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i/>
          <w:iCs/>
          <w:color w:val="000000"/>
          <w:sz w:val="23"/>
          <w:szCs w:val="23"/>
          <w:lang w:eastAsia="ru-RU"/>
        </w:rPr>
        <w:t>Указ</w:t>
      </w:r>
      <w:r w:rsidRPr="00DF3B38">
        <w:rPr>
          <w:rFonts w:ascii="Roboto" w:eastAsia="Times New Roman" w:hAnsi="Roboto" w:cs="Times New Roman"/>
          <w:color w:val="000000"/>
          <w:sz w:val="23"/>
          <w:szCs w:val="23"/>
          <w:lang w:eastAsia="ru-RU"/>
        </w:rPr>
        <w:t xml:space="preserve"> Президента РФ от </w:t>
      </w:r>
      <w:r w:rsidRPr="00DF3B38">
        <w:rPr>
          <w:rFonts w:ascii="Roboto" w:eastAsia="Times New Roman" w:hAnsi="Roboto" w:cs="Times New Roman"/>
          <w:i/>
          <w:iCs/>
          <w:color w:val="000000"/>
          <w:sz w:val="23"/>
          <w:szCs w:val="23"/>
          <w:lang w:eastAsia="ru-RU"/>
        </w:rPr>
        <w:t>27</w:t>
      </w:r>
      <w:r w:rsidRPr="00DF3B38">
        <w:rPr>
          <w:rFonts w:ascii="Roboto" w:eastAsia="Times New Roman" w:hAnsi="Roboto" w:cs="Times New Roman"/>
          <w:color w:val="000000"/>
          <w:sz w:val="23"/>
          <w:szCs w:val="23"/>
          <w:lang w:eastAsia="ru-RU"/>
        </w:rPr>
        <w:t xml:space="preserve"> </w:t>
      </w:r>
      <w:r w:rsidRPr="00DF3B38">
        <w:rPr>
          <w:rFonts w:ascii="Roboto" w:eastAsia="Times New Roman" w:hAnsi="Roboto" w:cs="Times New Roman"/>
          <w:i/>
          <w:iCs/>
          <w:color w:val="000000"/>
          <w:sz w:val="23"/>
          <w:szCs w:val="23"/>
          <w:lang w:eastAsia="ru-RU"/>
        </w:rPr>
        <w:t>мая</w:t>
      </w:r>
      <w:r w:rsidRPr="00DF3B38">
        <w:rPr>
          <w:rFonts w:ascii="Roboto" w:eastAsia="Times New Roman" w:hAnsi="Roboto" w:cs="Times New Roman"/>
          <w:color w:val="000000"/>
          <w:sz w:val="23"/>
          <w:szCs w:val="23"/>
          <w:lang w:eastAsia="ru-RU"/>
        </w:rPr>
        <w:t xml:space="preserve"> </w:t>
      </w:r>
      <w:r w:rsidRPr="00DF3B38">
        <w:rPr>
          <w:rFonts w:ascii="Roboto" w:eastAsia="Times New Roman" w:hAnsi="Roboto" w:cs="Times New Roman"/>
          <w:i/>
          <w:iCs/>
          <w:color w:val="000000"/>
          <w:sz w:val="23"/>
          <w:szCs w:val="23"/>
          <w:lang w:eastAsia="ru-RU"/>
        </w:rPr>
        <w:t>2007</w:t>
      </w:r>
      <w:r w:rsidRPr="00DF3B38">
        <w:rPr>
          <w:rFonts w:ascii="Roboto" w:eastAsia="Times New Roman" w:hAnsi="Roboto" w:cs="Times New Roman"/>
          <w:color w:val="000000"/>
          <w:sz w:val="23"/>
          <w:szCs w:val="23"/>
          <w:lang w:eastAsia="ru-RU"/>
        </w:rPr>
        <w:t> г. N </w:t>
      </w:r>
      <w:r w:rsidRPr="00DF3B38">
        <w:rPr>
          <w:rFonts w:ascii="Roboto" w:eastAsia="Times New Roman" w:hAnsi="Roboto" w:cs="Times New Roman"/>
          <w:i/>
          <w:iCs/>
          <w:color w:val="000000"/>
          <w:sz w:val="23"/>
          <w:szCs w:val="23"/>
          <w:lang w:eastAsia="ru-RU"/>
        </w:rPr>
        <w:t>665</w:t>
      </w:r>
      <w:r w:rsidRPr="00DF3B38">
        <w:rPr>
          <w:rFonts w:ascii="Roboto" w:eastAsia="Times New Roman" w:hAnsi="Roboto" w:cs="Times New Roman"/>
          <w:color w:val="000000"/>
          <w:sz w:val="23"/>
          <w:szCs w:val="23"/>
          <w:lang w:eastAsia="ru-RU"/>
        </w:rPr>
        <w:br/>
        <w:t xml:space="preserve">"О </w:t>
      </w:r>
      <w:r w:rsidRPr="00DF3B38">
        <w:rPr>
          <w:rFonts w:ascii="Roboto" w:eastAsia="Times New Roman" w:hAnsi="Roboto" w:cs="Times New Roman"/>
          <w:i/>
          <w:iCs/>
          <w:color w:val="000000"/>
          <w:sz w:val="23"/>
          <w:szCs w:val="23"/>
          <w:lang w:eastAsia="ru-RU"/>
        </w:rPr>
        <w:t>мерах</w:t>
      </w:r>
      <w:r w:rsidRPr="00DF3B38">
        <w:rPr>
          <w:rFonts w:ascii="Roboto" w:eastAsia="Times New Roman" w:hAnsi="Roboto" w:cs="Times New Roman"/>
          <w:color w:val="000000"/>
          <w:sz w:val="23"/>
          <w:szCs w:val="23"/>
          <w:lang w:eastAsia="ru-RU"/>
        </w:rPr>
        <w:t xml:space="preserve"> по </w:t>
      </w:r>
      <w:r w:rsidRPr="00DF3B38">
        <w:rPr>
          <w:rFonts w:ascii="Roboto" w:eastAsia="Times New Roman" w:hAnsi="Roboto" w:cs="Times New Roman"/>
          <w:i/>
          <w:iCs/>
          <w:color w:val="000000"/>
          <w:sz w:val="23"/>
          <w:szCs w:val="23"/>
          <w:lang w:eastAsia="ru-RU"/>
        </w:rPr>
        <w:t>выполнению</w:t>
      </w:r>
      <w:r w:rsidRPr="00DF3B38">
        <w:rPr>
          <w:rFonts w:ascii="Roboto" w:eastAsia="Times New Roman" w:hAnsi="Roboto" w:cs="Times New Roman"/>
          <w:color w:val="000000"/>
          <w:sz w:val="23"/>
          <w:szCs w:val="23"/>
          <w:lang w:eastAsia="ru-RU"/>
        </w:rPr>
        <w:t xml:space="preserve"> </w:t>
      </w:r>
      <w:r w:rsidRPr="00DF3B38">
        <w:rPr>
          <w:rFonts w:ascii="Roboto" w:eastAsia="Times New Roman" w:hAnsi="Roboto" w:cs="Times New Roman"/>
          <w:i/>
          <w:iCs/>
          <w:color w:val="000000"/>
          <w:sz w:val="23"/>
          <w:szCs w:val="23"/>
          <w:lang w:eastAsia="ru-RU"/>
        </w:rPr>
        <w:t>резолюции</w:t>
      </w:r>
      <w:r w:rsidRPr="00DF3B38">
        <w:rPr>
          <w:rFonts w:ascii="Roboto" w:eastAsia="Times New Roman" w:hAnsi="Roboto" w:cs="Times New Roman"/>
          <w:color w:val="000000"/>
          <w:sz w:val="23"/>
          <w:szCs w:val="23"/>
          <w:lang w:eastAsia="ru-RU"/>
        </w:rPr>
        <w:t xml:space="preserve"> </w:t>
      </w:r>
      <w:r w:rsidRPr="00DF3B38">
        <w:rPr>
          <w:rFonts w:ascii="Roboto" w:eastAsia="Times New Roman" w:hAnsi="Roboto" w:cs="Times New Roman"/>
          <w:i/>
          <w:iCs/>
          <w:color w:val="000000"/>
          <w:sz w:val="23"/>
          <w:szCs w:val="23"/>
          <w:lang w:eastAsia="ru-RU"/>
        </w:rPr>
        <w:t>Совета</w:t>
      </w:r>
      <w:r w:rsidRPr="00DF3B38">
        <w:rPr>
          <w:rFonts w:ascii="Roboto" w:eastAsia="Times New Roman" w:hAnsi="Roboto" w:cs="Times New Roman"/>
          <w:color w:val="000000"/>
          <w:sz w:val="23"/>
          <w:szCs w:val="23"/>
          <w:lang w:eastAsia="ru-RU"/>
        </w:rPr>
        <w:t xml:space="preserve"> </w:t>
      </w:r>
      <w:r w:rsidRPr="00DF3B38">
        <w:rPr>
          <w:rFonts w:ascii="Roboto" w:eastAsia="Times New Roman" w:hAnsi="Roboto" w:cs="Times New Roman"/>
          <w:i/>
          <w:iCs/>
          <w:color w:val="000000"/>
          <w:sz w:val="23"/>
          <w:szCs w:val="23"/>
          <w:lang w:eastAsia="ru-RU"/>
        </w:rPr>
        <w:t>Безопасности</w:t>
      </w:r>
      <w:r w:rsidRPr="00DF3B38">
        <w:rPr>
          <w:rFonts w:ascii="Roboto" w:eastAsia="Times New Roman" w:hAnsi="Roboto" w:cs="Times New Roman"/>
          <w:color w:val="000000"/>
          <w:sz w:val="23"/>
          <w:szCs w:val="23"/>
          <w:lang w:eastAsia="ru-RU"/>
        </w:rPr>
        <w:t xml:space="preserve"> </w:t>
      </w:r>
      <w:r w:rsidRPr="00DF3B38">
        <w:rPr>
          <w:rFonts w:ascii="Roboto" w:eastAsia="Times New Roman" w:hAnsi="Roboto" w:cs="Times New Roman"/>
          <w:i/>
          <w:iCs/>
          <w:color w:val="000000"/>
          <w:sz w:val="23"/>
          <w:szCs w:val="23"/>
          <w:lang w:eastAsia="ru-RU"/>
        </w:rPr>
        <w:t>ООН</w:t>
      </w:r>
      <w:r w:rsidRPr="00DF3B38">
        <w:rPr>
          <w:rFonts w:ascii="Roboto" w:eastAsia="Times New Roman" w:hAnsi="Roboto" w:cs="Times New Roman"/>
          <w:color w:val="000000"/>
          <w:sz w:val="23"/>
          <w:szCs w:val="23"/>
          <w:lang w:eastAsia="ru-RU"/>
        </w:rPr>
        <w:t xml:space="preserve"> </w:t>
      </w:r>
      <w:r w:rsidRPr="00DF3B38">
        <w:rPr>
          <w:rFonts w:ascii="Roboto" w:eastAsia="Times New Roman" w:hAnsi="Roboto" w:cs="Times New Roman"/>
          <w:i/>
          <w:iCs/>
          <w:color w:val="000000"/>
          <w:sz w:val="23"/>
          <w:szCs w:val="23"/>
          <w:lang w:eastAsia="ru-RU"/>
        </w:rPr>
        <w:t>1718</w:t>
      </w:r>
      <w:r w:rsidRPr="00DF3B38">
        <w:rPr>
          <w:rFonts w:ascii="Roboto" w:eastAsia="Times New Roman" w:hAnsi="Roboto" w:cs="Times New Roman"/>
          <w:color w:val="000000"/>
          <w:sz w:val="23"/>
          <w:szCs w:val="23"/>
          <w:lang w:eastAsia="ru-RU"/>
        </w:rPr>
        <w:br/>
        <w:t xml:space="preserve">от </w:t>
      </w:r>
      <w:r w:rsidRPr="00DF3B38">
        <w:rPr>
          <w:rFonts w:ascii="Roboto" w:eastAsia="Times New Roman" w:hAnsi="Roboto" w:cs="Times New Roman"/>
          <w:i/>
          <w:iCs/>
          <w:color w:val="000000"/>
          <w:sz w:val="23"/>
          <w:szCs w:val="23"/>
          <w:lang w:eastAsia="ru-RU"/>
        </w:rPr>
        <w:t>14</w:t>
      </w:r>
      <w:r w:rsidRPr="00DF3B38">
        <w:rPr>
          <w:rFonts w:ascii="Roboto" w:eastAsia="Times New Roman" w:hAnsi="Roboto" w:cs="Times New Roman"/>
          <w:color w:val="000000"/>
          <w:sz w:val="23"/>
          <w:szCs w:val="23"/>
          <w:lang w:eastAsia="ru-RU"/>
        </w:rPr>
        <w:t xml:space="preserve"> </w:t>
      </w:r>
      <w:r w:rsidRPr="00DF3B38">
        <w:rPr>
          <w:rFonts w:ascii="Roboto" w:eastAsia="Times New Roman" w:hAnsi="Roboto" w:cs="Times New Roman"/>
          <w:i/>
          <w:iCs/>
          <w:color w:val="000000"/>
          <w:sz w:val="23"/>
          <w:szCs w:val="23"/>
          <w:lang w:eastAsia="ru-RU"/>
        </w:rPr>
        <w:t>октября</w:t>
      </w:r>
      <w:r w:rsidRPr="00DF3B38">
        <w:rPr>
          <w:rFonts w:ascii="Roboto" w:eastAsia="Times New Roman" w:hAnsi="Roboto" w:cs="Times New Roman"/>
          <w:color w:val="000000"/>
          <w:sz w:val="23"/>
          <w:szCs w:val="23"/>
          <w:lang w:eastAsia="ru-RU"/>
        </w:rPr>
        <w:t xml:space="preserve"> </w:t>
      </w:r>
      <w:r w:rsidRPr="00DF3B38">
        <w:rPr>
          <w:rFonts w:ascii="Roboto" w:eastAsia="Times New Roman" w:hAnsi="Roboto" w:cs="Times New Roman"/>
          <w:i/>
          <w:iCs/>
          <w:color w:val="000000"/>
          <w:sz w:val="23"/>
          <w:szCs w:val="23"/>
          <w:lang w:eastAsia="ru-RU"/>
        </w:rPr>
        <w:t>2006</w:t>
      </w:r>
      <w:r w:rsidRPr="00DF3B38">
        <w:rPr>
          <w:rFonts w:ascii="Roboto" w:eastAsia="Times New Roman" w:hAnsi="Roboto" w:cs="Times New Roman"/>
          <w:color w:val="000000"/>
          <w:sz w:val="23"/>
          <w:szCs w:val="23"/>
          <w:lang w:eastAsia="ru-RU"/>
        </w:rPr>
        <w:t> г."</w:t>
      </w:r>
    </w:p>
    <w:p w:rsidR="00DF3B38" w:rsidRPr="00DF3B38" w:rsidRDefault="00DF3B38" w:rsidP="00DF3B38">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lang w:eastAsia="ru-RU"/>
        </w:rPr>
      </w:pPr>
      <w:r w:rsidRPr="00DF3B38">
        <w:rPr>
          <w:rFonts w:ascii="Roboto" w:eastAsia="Times New Roman" w:hAnsi="Roboto" w:cs="Times New Roman"/>
          <w:b/>
          <w:bCs/>
          <w:color w:val="000000"/>
          <w:sz w:val="24"/>
          <w:szCs w:val="24"/>
          <w:lang w:eastAsia="ru-RU"/>
        </w:rPr>
        <w:t xml:space="preserve">С изменениями и дополнениями </w:t>
      </w:r>
      <w:proofErr w:type="gramStart"/>
      <w:r w:rsidRPr="00DF3B38">
        <w:rPr>
          <w:rFonts w:ascii="Roboto" w:eastAsia="Times New Roman" w:hAnsi="Roboto" w:cs="Times New Roman"/>
          <w:b/>
          <w:bCs/>
          <w:color w:val="000000"/>
          <w:sz w:val="24"/>
          <w:szCs w:val="24"/>
          <w:lang w:eastAsia="ru-RU"/>
        </w:rPr>
        <w:t>от</w:t>
      </w:r>
      <w:proofErr w:type="gramEnd"/>
      <w:r w:rsidRPr="00DF3B38">
        <w:rPr>
          <w:rFonts w:ascii="Roboto" w:eastAsia="Times New Roman" w:hAnsi="Roboto" w:cs="Times New Roman"/>
          <w:b/>
          <w:bCs/>
          <w:color w:val="000000"/>
          <w:sz w:val="24"/>
          <w:szCs w:val="24"/>
          <w:lang w:eastAsia="ru-RU"/>
        </w:rPr>
        <w:t>:</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10 марта 2009 г., 19 марта 2014 г., 12 апреля 2019 г.</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xml:space="preserve">В связи с принятием </w:t>
      </w:r>
      <w:hyperlink r:id="rId5" w:anchor="/document/2564951/entry/0" w:history="1">
        <w:r w:rsidRPr="00DF3B38">
          <w:rPr>
            <w:rFonts w:ascii="Roboto" w:eastAsia="Times New Roman" w:hAnsi="Roboto" w:cs="Times New Roman"/>
            <w:color w:val="0000FF"/>
            <w:sz w:val="23"/>
            <w:szCs w:val="23"/>
            <w:u w:val="single"/>
            <w:lang w:eastAsia="ru-RU"/>
          </w:rPr>
          <w:t>резолюции</w:t>
        </w:r>
      </w:hyperlink>
      <w:r w:rsidRPr="00DF3B38">
        <w:rPr>
          <w:rFonts w:ascii="Roboto" w:eastAsia="Times New Roman" w:hAnsi="Roboto" w:cs="Times New Roman"/>
          <w:color w:val="000000"/>
          <w:sz w:val="23"/>
          <w:szCs w:val="23"/>
          <w:lang w:eastAsia="ru-RU"/>
        </w:rPr>
        <w:t xml:space="preserve"> Совета Безопасности ООН 1718 от 14 октября 2006 г., предусматривающей применение ряда ограничений в отношении Корейской Народно-Демократической Республики в связи с проведением ею ядерного испытания, и в соответствии с </w:t>
      </w:r>
      <w:hyperlink r:id="rId6" w:anchor="/document/12151317/entry/0" w:history="1">
        <w:r w:rsidRPr="00DF3B38">
          <w:rPr>
            <w:rFonts w:ascii="Roboto" w:eastAsia="Times New Roman" w:hAnsi="Roboto" w:cs="Times New Roman"/>
            <w:color w:val="0000FF"/>
            <w:sz w:val="23"/>
            <w:szCs w:val="23"/>
            <w:u w:val="single"/>
            <w:lang w:eastAsia="ru-RU"/>
          </w:rPr>
          <w:t>Федеральным законом</w:t>
        </w:r>
      </w:hyperlink>
      <w:r w:rsidRPr="00DF3B38">
        <w:rPr>
          <w:rFonts w:ascii="Roboto" w:eastAsia="Times New Roman" w:hAnsi="Roboto" w:cs="Times New Roman"/>
          <w:color w:val="000000"/>
          <w:sz w:val="23"/>
          <w:szCs w:val="23"/>
          <w:lang w:eastAsia="ru-RU"/>
        </w:rPr>
        <w:t xml:space="preserve"> от 30 декабря 2006 г. N 281-ФЗ "О специальных экономических мерах" постановляю:</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1. Всем государственным учреждениям, промышленным, торговым, финансовым, транспортным и другим предприятиям, фирмам, банкам, организациям, иным юридическим и физическим лицам, находящимся под юрисдикцией Российской Федерации, в своей деятельности исходить из того, что с 14 октября 2006 г. и впредь до особого распоряжения запрещается:</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hyperlink r:id="rId7" w:anchor="/document/70614742/entry/0" w:history="1">
        <w:r w:rsidRPr="00DF3B38">
          <w:rPr>
            <w:rFonts w:ascii="Roboto" w:eastAsia="Times New Roman" w:hAnsi="Roboto" w:cs="Times New Roman"/>
            <w:color w:val="0000FF"/>
            <w:sz w:val="23"/>
            <w:szCs w:val="23"/>
            <w:u w:val="single"/>
            <w:lang w:eastAsia="ru-RU"/>
          </w:rPr>
          <w:t>Указом</w:t>
        </w:r>
      </w:hyperlink>
      <w:r w:rsidRPr="00DF3B38">
        <w:rPr>
          <w:rFonts w:ascii="Roboto" w:eastAsia="Times New Roman" w:hAnsi="Roboto" w:cs="Times New Roman"/>
          <w:color w:val="000000"/>
          <w:sz w:val="23"/>
          <w:szCs w:val="23"/>
          <w:lang w:eastAsia="ru-RU"/>
        </w:rPr>
        <w:t xml:space="preserve"> Президента РФ от 19 марта 2014 г. N 155 в подпункт "а" пункта 1 настоящего Указа внесены изменения</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hyperlink r:id="rId8" w:anchor="/document/57742757/entry/11" w:history="1">
        <w:r w:rsidRPr="00DF3B38">
          <w:rPr>
            <w:rFonts w:ascii="Roboto" w:eastAsia="Times New Roman" w:hAnsi="Roboto" w:cs="Times New Roman"/>
            <w:color w:val="0000FF"/>
            <w:sz w:val="23"/>
            <w:szCs w:val="23"/>
            <w:u w:val="single"/>
            <w:lang w:eastAsia="ru-RU"/>
          </w:rPr>
          <w:t>См. текст подпункта в предыдущей редакции</w:t>
        </w:r>
      </w:hyperlink>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а) транзитное перемещение через территорию Российской Федерации (в том числе воздушным транспортом), вывоз с территории Российской Федерации в Корейскую Народно-Демократическую Республику, а также передача Корейской Народно-Демократической Республике вне пределов Российской Федерации с использованием морских и воздушных судов под флагом Российской Федерации следующих товаров независимо от страны их происхождения:</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xml:space="preserve">В </w:t>
      </w:r>
      <w:proofErr w:type="gramStart"/>
      <w:r w:rsidRPr="00DF3B38">
        <w:rPr>
          <w:rFonts w:ascii="Roboto" w:eastAsia="Times New Roman" w:hAnsi="Roboto" w:cs="Times New Roman"/>
          <w:color w:val="000000"/>
          <w:sz w:val="23"/>
          <w:szCs w:val="23"/>
          <w:lang w:eastAsia="ru-RU"/>
        </w:rPr>
        <w:t>соответствии</w:t>
      </w:r>
      <w:proofErr w:type="gramEnd"/>
      <w:r w:rsidRPr="00DF3B38">
        <w:rPr>
          <w:rFonts w:ascii="Roboto" w:eastAsia="Times New Roman" w:hAnsi="Roboto" w:cs="Times New Roman"/>
          <w:color w:val="000000"/>
          <w:sz w:val="23"/>
          <w:szCs w:val="23"/>
          <w:lang w:eastAsia="ru-RU"/>
        </w:rPr>
        <w:t xml:space="preserve"> с </w:t>
      </w:r>
      <w:hyperlink r:id="rId9" w:anchor="/document/70522040/entry/117" w:history="1">
        <w:r w:rsidRPr="00DF3B38">
          <w:rPr>
            <w:rFonts w:ascii="Roboto" w:eastAsia="Times New Roman" w:hAnsi="Roboto" w:cs="Times New Roman"/>
            <w:color w:val="0000FF"/>
            <w:sz w:val="23"/>
            <w:szCs w:val="23"/>
            <w:u w:val="single"/>
            <w:lang w:eastAsia="ru-RU"/>
          </w:rPr>
          <w:t>Указом</w:t>
        </w:r>
      </w:hyperlink>
      <w:r w:rsidRPr="00DF3B38">
        <w:rPr>
          <w:rFonts w:ascii="Roboto" w:eastAsia="Times New Roman" w:hAnsi="Roboto" w:cs="Times New Roman"/>
          <w:color w:val="000000"/>
          <w:sz w:val="23"/>
          <w:szCs w:val="23"/>
          <w:lang w:eastAsia="ru-RU"/>
        </w:rPr>
        <w:t xml:space="preserve"> Президента РФ от 2 декабря 2013 г. N 871 меры, предусмотренные абзацем первым подпункта "а" пункта 1 настоящего Указа Президента Российской Федерации, следует также применять в отношении предметов роскоши, названных в </w:t>
      </w:r>
      <w:hyperlink r:id="rId10" w:anchor="/document/70522040/entry/4000" w:history="1">
        <w:r w:rsidRPr="00DF3B38">
          <w:rPr>
            <w:rFonts w:ascii="Roboto" w:eastAsia="Times New Roman" w:hAnsi="Roboto" w:cs="Times New Roman"/>
            <w:color w:val="0000FF"/>
            <w:sz w:val="23"/>
            <w:szCs w:val="23"/>
            <w:u w:val="single"/>
            <w:lang w:eastAsia="ru-RU"/>
          </w:rPr>
          <w:t>приложении N 4</w:t>
        </w:r>
      </w:hyperlink>
      <w:r w:rsidRPr="00DF3B38">
        <w:rPr>
          <w:rFonts w:ascii="Roboto" w:eastAsia="Times New Roman" w:hAnsi="Roboto" w:cs="Times New Roman"/>
          <w:color w:val="000000"/>
          <w:sz w:val="23"/>
          <w:szCs w:val="23"/>
          <w:lang w:eastAsia="ru-RU"/>
        </w:rPr>
        <w:t xml:space="preserve"> к названному Указу</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proofErr w:type="gramStart"/>
      <w:r w:rsidRPr="00DF3B38">
        <w:rPr>
          <w:rFonts w:ascii="Roboto" w:eastAsia="Times New Roman" w:hAnsi="Roboto" w:cs="Times New Roman"/>
          <w:color w:val="000000"/>
          <w:sz w:val="23"/>
          <w:szCs w:val="23"/>
          <w:lang w:eastAsia="ru-RU"/>
        </w:rPr>
        <w:t xml:space="preserve">боевых танков, боевых бронированных машин, артиллерийских систем большого калибра, боевых самолетов, боевых вертолетов, военных кораблей, ракет и ракетных пусковых установок, определенных </w:t>
      </w:r>
      <w:hyperlink r:id="rId11" w:anchor="/document/2563454/entry/0" w:history="1">
        <w:r w:rsidRPr="00DF3B38">
          <w:rPr>
            <w:rFonts w:ascii="Roboto" w:eastAsia="Times New Roman" w:hAnsi="Roboto" w:cs="Times New Roman"/>
            <w:color w:val="0000FF"/>
            <w:sz w:val="23"/>
            <w:szCs w:val="23"/>
            <w:u w:val="single"/>
            <w:lang w:eastAsia="ru-RU"/>
          </w:rPr>
          <w:t>постановлением</w:t>
        </w:r>
      </w:hyperlink>
      <w:r w:rsidRPr="00DF3B38">
        <w:rPr>
          <w:rFonts w:ascii="Roboto" w:eastAsia="Times New Roman" w:hAnsi="Roboto" w:cs="Times New Roman"/>
          <w:color w:val="000000"/>
          <w:sz w:val="23"/>
          <w:szCs w:val="23"/>
          <w:lang w:eastAsia="ru-RU"/>
        </w:rPr>
        <w:t xml:space="preserve"> Правительства Российской Федерации от 15 августа 2005 г. N 518 "О внесении изменений в постановление Правительства Российской Федерации от 26 мая 2003 г. N 302", или связанных с ними материальных средств, в том числе запасных частей;</w:t>
      </w:r>
      <w:proofErr w:type="gramEnd"/>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proofErr w:type="gramStart"/>
      <w:r w:rsidRPr="00DF3B38">
        <w:rPr>
          <w:rFonts w:ascii="Roboto" w:eastAsia="Times New Roman" w:hAnsi="Roboto" w:cs="Times New Roman"/>
          <w:color w:val="000000"/>
          <w:sz w:val="23"/>
          <w:szCs w:val="23"/>
          <w:lang w:eastAsia="ru-RU"/>
        </w:rPr>
        <w:t>всех предметов, материалов, оборудования, товаров и технологий, определенных Советом Безопасности ООН и Комитетом Совета Безопасности ООН, учрежденным в соответствии с резолюцией Совета Безопасности ООН 1718 от 14 октября 2006 г. (далее - Комитет), которые могли бы содействовать осуществлению программ Корейской Народно-Демократической Республики, связанных с ядерным оружием, другими видами оружия массового уничтожения или баллистическими ракетами, и которые приведены в списках, утвержденных указами</w:t>
      </w:r>
      <w:proofErr w:type="gramEnd"/>
      <w:r w:rsidRPr="00DF3B38">
        <w:rPr>
          <w:rFonts w:ascii="Roboto" w:eastAsia="Times New Roman" w:hAnsi="Roboto" w:cs="Times New Roman"/>
          <w:color w:val="000000"/>
          <w:sz w:val="23"/>
          <w:szCs w:val="23"/>
          <w:lang w:eastAsia="ru-RU"/>
        </w:rPr>
        <w:t xml:space="preserve"> </w:t>
      </w:r>
      <w:proofErr w:type="gramStart"/>
      <w:r w:rsidRPr="00DF3B38">
        <w:rPr>
          <w:rFonts w:ascii="Roboto" w:eastAsia="Times New Roman" w:hAnsi="Roboto" w:cs="Times New Roman"/>
          <w:color w:val="000000"/>
          <w:sz w:val="23"/>
          <w:szCs w:val="23"/>
          <w:lang w:eastAsia="ru-RU"/>
        </w:rPr>
        <w:t xml:space="preserve">Президента Российской Федерации </w:t>
      </w:r>
      <w:hyperlink r:id="rId12" w:anchor="/document/10104629/entry/0" w:history="1">
        <w:r w:rsidRPr="00DF3B38">
          <w:rPr>
            <w:rFonts w:ascii="Roboto" w:eastAsia="Times New Roman" w:hAnsi="Roboto" w:cs="Times New Roman"/>
            <w:color w:val="0000FF"/>
            <w:sz w:val="23"/>
            <w:szCs w:val="23"/>
            <w:u w:val="single"/>
            <w:lang w:eastAsia="ru-RU"/>
          </w:rPr>
          <w:t>от 14 февраля 1996 г. N 202</w:t>
        </w:r>
      </w:hyperlink>
      <w:r w:rsidRPr="00DF3B38">
        <w:rPr>
          <w:rFonts w:ascii="Roboto" w:eastAsia="Times New Roman" w:hAnsi="Roboto" w:cs="Times New Roman"/>
          <w:color w:val="000000"/>
          <w:sz w:val="23"/>
          <w:szCs w:val="23"/>
          <w:lang w:eastAsia="ru-RU"/>
        </w:rPr>
        <w:t xml:space="preserve"> "Об утверждении Списка ядерных материалов, оборудования, специальных неядерных материалов и соответствующих </w:t>
      </w:r>
      <w:r w:rsidRPr="00DF3B38">
        <w:rPr>
          <w:rFonts w:ascii="Roboto" w:eastAsia="Times New Roman" w:hAnsi="Roboto" w:cs="Times New Roman"/>
          <w:color w:val="000000"/>
          <w:sz w:val="23"/>
          <w:szCs w:val="23"/>
          <w:lang w:eastAsia="ru-RU"/>
        </w:rPr>
        <w:lastRenderedPageBreak/>
        <w:t xml:space="preserve">технологий, подпадающих под экспортный контроль", </w:t>
      </w:r>
      <w:hyperlink r:id="rId13" w:anchor="/document/12123966/entry/0" w:history="1">
        <w:r w:rsidRPr="00DF3B38">
          <w:rPr>
            <w:rFonts w:ascii="Roboto" w:eastAsia="Times New Roman" w:hAnsi="Roboto" w:cs="Times New Roman"/>
            <w:color w:val="0000FF"/>
            <w:sz w:val="23"/>
            <w:szCs w:val="23"/>
            <w:u w:val="single"/>
            <w:lang w:eastAsia="ru-RU"/>
          </w:rPr>
          <w:t>от 8 августа 2001 г. N 1005</w:t>
        </w:r>
      </w:hyperlink>
      <w:r w:rsidRPr="00DF3B38">
        <w:rPr>
          <w:rFonts w:ascii="Roboto" w:eastAsia="Times New Roman" w:hAnsi="Roboto" w:cs="Times New Roman"/>
          <w:color w:val="000000"/>
          <w:sz w:val="23"/>
          <w:szCs w:val="23"/>
          <w:lang w:eastAsia="ru-RU"/>
        </w:rPr>
        <w:t xml:space="preserve"> "Об утверждении Списка оборудования, материалов и технологий, которые могут быть использованы при создании ракетного оружия и в отношении которых установлен экспортный контроль", </w:t>
      </w:r>
      <w:hyperlink r:id="rId14" w:anchor="/document/12124094/entry/0" w:history="1">
        <w:r w:rsidRPr="00DF3B38">
          <w:rPr>
            <w:rFonts w:ascii="Roboto" w:eastAsia="Times New Roman" w:hAnsi="Roboto" w:cs="Times New Roman"/>
            <w:color w:val="0000FF"/>
            <w:sz w:val="23"/>
            <w:szCs w:val="23"/>
            <w:u w:val="single"/>
            <w:lang w:eastAsia="ru-RU"/>
          </w:rPr>
          <w:t>от 28 августа 2001 г</w:t>
        </w:r>
        <w:proofErr w:type="gramEnd"/>
        <w:r w:rsidRPr="00DF3B38">
          <w:rPr>
            <w:rFonts w:ascii="Roboto" w:eastAsia="Times New Roman" w:hAnsi="Roboto" w:cs="Times New Roman"/>
            <w:color w:val="0000FF"/>
            <w:sz w:val="23"/>
            <w:szCs w:val="23"/>
            <w:u w:val="single"/>
            <w:lang w:eastAsia="ru-RU"/>
          </w:rPr>
          <w:t>. </w:t>
        </w:r>
        <w:proofErr w:type="gramStart"/>
        <w:r w:rsidRPr="00DF3B38">
          <w:rPr>
            <w:rFonts w:ascii="Roboto" w:eastAsia="Times New Roman" w:hAnsi="Roboto" w:cs="Times New Roman"/>
            <w:color w:val="0000FF"/>
            <w:sz w:val="23"/>
            <w:szCs w:val="23"/>
            <w:u w:val="single"/>
            <w:lang w:eastAsia="ru-RU"/>
          </w:rPr>
          <w:t>N 1082</w:t>
        </w:r>
      </w:hyperlink>
      <w:r w:rsidRPr="00DF3B38">
        <w:rPr>
          <w:rFonts w:ascii="Roboto" w:eastAsia="Times New Roman" w:hAnsi="Roboto" w:cs="Times New Roman"/>
          <w:color w:val="000000"/>
          <w:sz w:val="23"/>
          <w:szCs w:val="23"/>
          <w:lang w:eastAsia="ru-RU"/>
        </w:rPr>
        <w:t xml:space="preserve"> "Об утверждении Списка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w:t>
      </w:r>
      <w:hyperlink r:id="rId15" w:anchor="/document/12129517/entry/0" w:history="1">
        <w:r w:rsidRPr="00DF3B38">
          <w:rPr>
            <w:rFonts w:ascii="Roboto" w:eastAsia="Times New Roman" w:hAnsi="Roboto" w:cs="Times New Roman"/>
            <w:color w:val="0000FF"/>
            <w:sz w:val="23"/>
            <w:szCs w:val="23"/>
            <w:u w:val="single"/>
            <w:lang w:eastAsia="ru-RU"/>
          </w:rPr>
          <w:t>от 14 января 2003 г. N 36</w:t>
        </w:r>
      </w:hyperlink>
      <w:r w:rsidRPr="00DF3B38">
        <w:rPr>
          <w:rFonts w:ascii="Roboto" w:eastAsia="Times New Roman" w:hAnsi="Roboto" w:cs="Times New Roman"/>
          <w:color w:val="000000"/>
          <w:sz w:val="23"/>
          <w:szCs w:val="23"/>
          <w:lang w:eastAsia="ru-RU"/>
        </w:rPr>
        <w:t xml:space="preserve"> "Об утверждении Списка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(за исключением материалов и устройств, указанных в </w:t>
      </w:r>
      <w:hyperlink r:id="rId16" w:anchor="/document/12129517/entry/2320" w:history="1">
        <w:r w:rsidRPr="00DF3B38">
          <w:rPr>
            <w:rFonts w:ascii="Roboto" w:eastAsia="Times New Roman" w:hAnsi="Roboto" w:cs="Times New Roman"/>
            <w:color w:val="0000FF"/>
            <w:sz w:val="23"/>
            <w:szCs w:val="23"/>
            <w:u w:val="single"/>
            <w:lang w:eastAsia="ru-RU"/>
          </w:rPr>
          <w:t>пункте</w:t>
        </w:r>
        <w:proofErr w:type="gramEnd"/>
        <w:r w:rsidRPr="00DF3B38">
          <w:rPr>
            <w:rFonts w:ascii="Roboto" w:eastAsia="Times New Roman" w:hAnsi="Roboto" w:cs="Times New Roman"/>
            <w:color w:val="0000FF"/>
            <w:sz w:val="23"/>
            <w:szCs w:val="23"/>
            <w:u w:val="single"/>
            <w:lang w:eastAsia="ru-RU"/>
          </w:rPr>
          <w:t xml:space="preserve"> </w:t>
        </w:r>
        <w:proofErr w:type="gramStart"/>
        <w:r w:rsidRPr="00DF3B38">
          <w:rPr>
            <w:rFonts w:ascii="Roboto" w:eastAsia="Times New Roman" w:hAnsi="Roboto" w:cs="Times New Roman"/>
            <w:color w:val="0000FF"/>
            <w:sz w:val="23"/>
            <w:szCs w:val="23"/>
            <w:u w:val="single"/>
            <w:lang w:eastAsia="ru-RU"/>
          </w:rPr>
          <w:t>2.3.20</w:t>
        </w:r>
      </w:hyperlink>
      <w:r w:rsidRPr="00DF3B38">
        <w:rPr>
          <w:rFonts w:ascii="Roboto" w:eastAsia="Times New Roman" w:hAnsi="Roboto" w:cs="Times New Roman"/>
          <w:color w:val="000000"/>
          <w:sz w:val="23"/>
          <w:szCs w:val="23"/>
          <w:lang w:eastAsia="ru-RU"/>
        </w:rPr>
        <w:t xml:space="preserve"> этого Списка, в случае их использования в медицинских целях) и </w:t>
      </w:r>
      <w:hyperlink r:id="rId17" w:anchor="/document/191700/entry/0" w:history="1">
        <w:r w:rsidRPr="00DF3B38">
          <w:rPr>
            <w:rFonts w:ascii="Roboto" w:eastAsia="Times New Roman" w:hAnsi="Roboto" w:cs="Times New Roman"/>
            <w:color w:val="0000FF"/>
            <w:sz w:val="23"/>
            <w:szCs w:val="23"/>
            <w:u w:val="single"/>
            <w:lang w:eastAsia="ru-RU"/>
          </w:rPr>
          <w:t>от 20 августа 2007 г. N 1083</w:t>
        </w:r>
      </w:hyperlink>
      <w:r w:rsidRPr="00DF3B38">
        <w:rPr>
          <w:rFonts w:ascii="Roboto" w:eastAsia="Times New Roman" w:hAnsi="Roboto" w:cs="Times New Roman"/>
          <w:color w:val="000000"/>
          <w:sz w:val="23"/>
          <w:szCs w:val="23"/>
          <w:lang w:eastAsia="ru-RU"/>
        </w:rPr>
        <w:t xml:space="preserve"> "Об утверждении Списка микроорганизмов, токсинов, оборудования и технологий, подлежащих экспортному контролю";</w:t>
      </w:r>
      <w:proofErr w:type="gramEnd"/>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xml:space="preserve">предметов роскоши по списку согласно </w:t>
      </w:r>
      <w:hyperlink r:id="rId18" w:anchor="/document/782998/entry/1000" w:history="1">
        <w:r w:rsidRPr="00DF3B38">
          <w:rPr>
            <w:rFonts w:ascii="Roboto" w:eastAsia="Times New Roman" w:hAnsi="Roboto" w:cs="Times New Roman"/>
            <w:color w:val="0000FF"/>
            <w:sz w:val="23"/>
            <w:szCs w:val="23"/>
            <w:u w:val="single"/>
            <w:lang w:eastAsia="ru-RU"/>
          </w:rPr>
          <w:t>приложению</w:t>
        </w:r>
      </w:hyperlink>
      <w:r w:rsidRPr="00DF3B38">
        <w:rPr>
          <w:rFonts w:ascii="Roboto" w:eastAsia="Times New Roman" w:hAnsi="Roboto" w:cs="Times New Roman"/>
          <w:color w:val="000000"/>
          <w:sz w:val="23"/>
          <w:szCs w:val="23"/>
          <w:lang w:eastAsia="ru-RU"/>
        </w:rPr>
        <w:t>;</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xml:space="preserve">б) приобретение гражданами Российской Федерации предметов из Корейской Народно-Демократической Республики, предусмотренных </w:t>
      </w:r>
      <w:hyperlink r:id="rId19" w:anchor="/document/782998/entry/112" w:history="1">
        <w:r w:rsidRPr="00DF3B38">
          <w:rPr>
            <w:rFonts w:ascii="Roboto" w:eastAsia="Times New Roman" w:hAnsi="Roboto" w:cs="Times New Roman"/>
            <w:color w:val="0000FF"/>
            <w:sz w:val="23"/>
            <w:szCs w:val="23"/>
            <w:u w:val="single"/>
            <w:lang w:eastAsia="ru-RU"/>
          </w:rPr>
          <w:t>абзацами вторым</w:t>
        </w:r>
      </w:hyperlink>
      <w:r w:rsidRPr="00DF3B38">
        <w:rPr>
          <w:rFonts w:ascii="Roboto" w:eastAsia="Times New Roman" w:hAnsi="Roboto" w:cs="Times New Roman"/>
          <w:color w:val="000000"/>
          <w:sz w:val="23"/>
          <w:szCs w:val="23"/>
          <w:lang w:eastAsia="ru-RU"/>
        </w:rPr>
        <w:t xml:space="preserve"> и </w:t>
      </w:r>
      <w:hyperlink r:id="rId20" w:anchor="/document/782998/entry/113" w:history="1">
        <w:r w:rsidRPr="00DF3B38">
          <w:rPr>
            <w:rFonts w:ascii="Roboto" w:eastAsia="Times New Roman" w:hAnsi="Roboto" w:cs="Times New Roman"/>
            <w:color w:val="0000FF"/>
            <w:sz w:val="23"/>
            <w:szCs w:val="23"/>
            <w:u w:val="single"/>
            <w:lang w:eastAsia="ru-RU"/>
          </w:rPr>
          <w:t>третьим подпункта "а"</w:t>
        </w:r>
      </w:hyperlink>
      <w:r w:rsidRPr="00DF3B38">
        <w:rPr>
          <w:rFonts w:ascii="Roboto" w:eastAsia="Times New Roman" w:hAnsi="Roboto" w:cs="Times New Roman"/>
          <w:color w:val="000000"/>
          <w:sz w:val="23"/>
          <w:szCs w:val="23"/>
          <w:lang w:eastAsia="ru-RU"/>
        </w:rPr>
        <w:t xml:space="preserve"> настоящего пункта, независимо от страны их происхождения, а также перевозка таких предметов с использованием морских и воздушных судов под флагом Российской Федерации;</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proofErr w:type="gramStart"/>
      <w:r w:rsidRPr="00DF3B38">
        <w:rPr>
          <w:rFonts w:ascii="Roboto" w:eastAsia="Times New Roman" w:hAnsi="Roboto" w:cs="Times New Roman"/>
          <w:color w:val="000000"/>
          <w:sz w:val="23"/>
          <w:szCs w:val="23"/>
          <w:lang w:eastAsia="ru-RU"/>
        </w:rPr>
        <w:t xml:space="preserve">в) предоставление Корейской Народно-Демократической Республике с территории Российской Федерации гражданами Российской Федерации, иными физическими лицами или юридическими лицами, а также получение или использование предоставленных с территории Корейской Народно-Демократической Республики услуг либо помощи, которые связаны с технической подготовкой специалистов, поставкой, изготовлением, эксплуатацией или использованием предметов, предусмотренных </w:t>
      </w:r>
      <w:hyperlink r:id="rId21" w:anchor="/document/782998/entry/112" w:history="1">
        <w:r w:rsidRPr="00DF3B38">
          <w:rPr>
            <w:rFonts w:ascii="Roboto" w:eastAsia="Times New Roman" w:hAnsi="Roboto" w:cs="Times New Roman"/>
            <w:color w:val="0000FF"/>
            <w:sz w:val="23"/>
            <w:szCs w:val="23"/>
            <w:u w:val="single"/>
            <w:lang w:eastAsia="ru-RU"/>
          </w:rPr>
          <w:t>абзацами вторым</w:t>
        </w:r>
      </w:hyperlink>
      <w:r w:rsidRPr="00DF3B38">
        <w:rPr>
          <w:rFonts w:ascii="Roboto" w:eastAsia="Times New Roman" w:hAnsi="Roboto" w:cs="Times New Roman"/>
          <w:color w:val="000000"/>
          <w:sz w:val="23"/>
          <w:szCs w:val="23"/>
          <w:lang w:eastAsia="ru-RU"/>
        </w:rPr>
        <w:t xml:space="preserve"> и </w:t>
      </w:r>
      <w:hyperlink r:id="rId22" w:anchor="/document/782998/entry/113" w:history="1">
        <w:r w:rsidRPr="00DF3B38">
          <w:rPr>
            <w:rFonts w:ascii="Roboto" w:eastAsia="Times New Roman" w:hAnsi="Roboto" w:cs="Times New Roman"/>
            <w:color w:val="0000FF"/>
            <w:sz w:val="23"/>
            <w:szCs w:val="23"/>
            <w:u w:val="single"/>
            <w:lang w:eastAsia="ru-RU"/>
          </w:rPr>
          <w:t>третьим подпункта "а"</w:t>
        </w:r>
      </w:hyperlink>
      <w:r w:rsidRPr="00DF3B38">
        <w:rPr>
          <w:rFonts w:ascii="Roboto" w:eastAsia="Times New Roman" w:hAnsi="Roboto" w:cs="Times New Roman"/>
          <w:color w:val="000000"/>
          <w:sz w:val="23"/>
          <w:szCs w:val="23"/>
          <w:lang w:eastAsia="ru-RU"/>
        </w:rPr>
        <w:t xml:space="preserve"> настоящего пункта;</w:t>
      </w:r>
      <w:proofErr w:type="gramEnd"/>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proofErr w:type="gramStart"/>
      <w:r w:rsidRPr="00DF3B38">
        <w:rPr>
          <w:rFonts w:ascii="Roboto" w:eastAsia="Times New Roman" w:hAnsi="Roboto" w:cs="Times New Roman"/>
          <w:color w:val="000000"/>
          <w:sz w:val="23"/>
          <w:szCs w:val="23"/>
          <w:lang w:eastAsia="ru-RU"/>
        </w:rPr>
        <w:t xml:space="preserve">г) осуществление в порядке, установленном законодательством Российской Федерации, финансовых операций с имеющимися на территории Российской Федерации на 14 октября 2006 г. - дату принятия </w:t>
      </w:r>
      <w:hyperlink r:id="rId23" w:anchor="/document/2564951/entry/0" w:history="1">
        <w:r w:rsidRPr="00DF3B38">
          <w:rPr>
            <w:rFonts w:ascii="Roboto" w:eastAsia="Times New Roman" w:hAnsi="Roboto" w:cs="Times New Roman"/>
            <w:color w:val="0000FF"/>
            <w:sz w:val="23"/>
            <w:szCs w:val="23"/>
            <w:u w:val="single"/>
            <w:lang w:eastAsia="ru-RU"/>
          </w:rPr>
          <w:t>резолюции</w:t>
        </w:r>
      </w:hyperlink>
      <w:r w:rsidRPr="00DF3B38">
        <w:rPr>
          <w:rFonts w:ascii="Roboto" w:eastAsia="Times New Roman" w:hAnsi="Roboto" w:cs="Times New Roman"/>
          <w:color w:val="000000"/>
          <w:sz w:val="23"/>
          <w:szCs w:val="23"/>
          <w:lang w:eastAsia="ru-RU"/>
        </w:rPr>
        <w:t xml:space="preserve"> Совета Безопасности ООН 1718 - или в любой последующий период денежными средствами, финансовыми активами и экономическими ресурсами юридических или физических лиц, которые, как установлено Комитетом или Советом Безопасности ООН, являются участниками либо обеспечивают поддержку программ Корейской Народно-Демократической</w:t>
      </w:r>
      <w:proofErr w:type="gramEnd"/>
      <w:r w:rsidRPr="00DF3B38">
        <w:rPr>
          <w:rFonts w:ascii="Roboto" w:eastAsia="Times New Roman" w:hAnsi="Roboto" w:cs="Times New Roman"/>
          <w:color w:val="000000"/>
          <w:sz w:val="23"/>
          <w:szCs w:val="23"/>
          <w:lang w:eastAsia="ru-RU"/>
        </w:rPr>
        <w:t xml:space="preserve"> Республики, связанных с ядерным оружием, другими видами оружия массового уничтожения или баллистическими ракетами, либо юридических или физических лиц, действующих от их имени либо по их указанию. Никакие денежные средства, финансовые активы или экономические ресурсы не могут предоставляться таким юридическим или физическим лицам либо в их интересах гражданами Российской Федерации, иными физическими лицами или юридическими лицами на территории Российской Федерации;</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xml:space="preserve">См. </w:t>
      </w:r>
      <w:hyperlink r:id="rId24" w:anchor="/document/590642/entry/1000" w:history="1">
        <w:r w:rsidRPr="00DF3B38">
          <w:rPr>
            <w:rFonts w:ascii="Roboto" w:eastAsia="Times New Roman" w:hAnsi="Roboto" w:cs="Times New Roman"/>
            <w:color w:val="0000FF"/>
            <w:sz w:val="23"/>
            <w:szCs w:val="23"/>
            <w:u w:val="single"/>
            <w:lang w:eastAsia="ru-RU"/>
          </w:rPr>
          <w:t>Список</w:t>
        </w:r>
      </w:hyperlink>
      <w:r w:rsidRPr="00DF3B38">
        <w:rPr>
          <w:rFonts w:ascii="Roboto" w:eastAsia="Times New Roman" w:hAnsi="Roboto" w:cs="Times New Roman"/>
          <w:color w:val="000000"/>
          <w:sz w:val="23"/>
          <w:szCs w:val="23"/>
          <w:lang w:eastAsia="ru-RU"/>
        </w:rPr>
        <w:t xml:space="preserve"> юридических и физических лиц, на которых распространяются меры, предусмотренные </w:t>
      </w:r>
      <w:hyperlink r:id="rId25" w:anchor="/document/2564951/entry/804" w:history="1">
        <w:r w:rsidRPr="00DF3B38">
          <w:rPr>
            <w:rFonts w:ascii="Roboto" w:eastAsia="Times New Roman" w:hAnsi="Roboto" w:cs="Times New Roman"/>
            <w:color w:val="0000FF"/>
            <w:sz w:val="23"/>
            <w:szCs w:val="23"/>
            <w:u w:val="single"/>
            <w:lang w:eastAsia="ru-RU"/>
          </w:rPr>
          <w:t>пунктом 8 (d)</w:t>
        </w:r>
      </w:hyperlink>
      <w:r w:rsidRPr="00DF3B38">
        <w:rPr>
          <w:rFonts w:ascii="Roboto" w:eastAsia="Times New Roman" w:hAnsi="Roboto" w:cs="Times New Roman"/>
          <w:color w:val="000000"/>
          <w:sz w:val="23"/>
          <w:szCs w:val="23"/>
          <w:lang w:eastAsia="ru-RU"/>
        </w:rPr>
        <w:t xml:space="preserve"> резолюции Совета Безопасности ООН 1718 от 14 октября 2006 г., направленный </w:t>
      </w:r>
      <w:hyperlink r:id="rId26" w:anchor="/document/590642/entry/0" w:history="1">
        <w:r w:rsidRPr="00DF3B38">
          <w:rPr>
            <w:rFonts w:ascii="Roboto" w:eastAsia="Times New Roman" w:hAnsi="Roboto" w:cs="Times New Roman"/>
            <w:color w:val="0000FF"/>
            <w:sz w:val="23"/>
            <w:szCs w:val="23"/>
            <w:u w:val="single"/>
            <w:lang w:eastAsia="ru-RU"/>
          </w:rPr>
          <w:t>письмом</w:t>
        </w:r>
      </w:hyperlink>
      <w:r w:rsidRPr="00DF3B38">
        <w:rPr>
          <w:rFonts w:ascii="Roboto" w:eastAsia="Times New Roman" w:hAnsi="Roboto" w:cs="Times New Roman"/>
          <w:color w:val="000000"/>
          <w:sz w:val="23"/>
          <w:szCs w:val="23"/>
          <w:lang w:eastAsia="ru-RU"/>
        </w:rPr>
        <w:t xml:space="preserve"> ЦБР от 18 августа 2010 г. N 117-Т</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proofErr w:type="gramStart"/>
      <w:r w:rsidRPr="00DF3B38">
        <w:rPr>
          <w:rFonts w:ascii="Roboto" w:eastAsia="Times New Roman" w:hAnsi="Roboto" w:cs="Times New Roman"/>
          <w:color w:val="000000"/>
          <w:sz w:val="23"/>
          <w:szCs w:val="23"/>
          <w:lang w:eastAsia="ru-RU"/>
        </w:rPr>
        <w:t>д) въезд на территорию Российской Федерации или транзит через нее физических лиц, которые, как установлено Комитетом или Советом Безопасности ООН, несут ответственность за поддержку или поощрение политики Корейской Народно-Демократической Республики и ее программ, связанных с ядерным оружием, другими видами оружия массового уничтожения или баллистическими ракетами, а также въезд или транзит членов их семей.</w:t>
      </w:r>
      <w:proofErr w:type="gramEnd"/>
      <w:r w:rsidRPr="00DF3B38">
        <w:rPr>
          <w:rFonts w:ascii="Roboto" w:eastAsia="Times New Roman" w:hAnsi="Roboto" w:cs="Times New Roman"/>
          <w:color w:val="000000"/>
          <w:sz w:val="23"/>
          <w:szCs w:val="23"/>
          <w:lang w:eastAsia="ru-RU"/>
        </w:rPr>
        <w:t> При этом ничто в настоящем подпункте не обязывает Российскую Федерацию отказывать гражданам Российской Федерации во въезде на свою территорию.</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lastRenderedPageBreak/>
        <w:t xml:space="preserve">2. Положения </w:t>
      </w:r>
      <w:hyperlink r:id="rId27" w:anchor="/document/782998/entry/14" w:history="1">
        <w:r w:rsidRPr="00DF3B38">
          <w:rPr>
            <w:rFonts w:ascii="Roboto" w:eastAsia="Times New Roman" w:hAnsi="Roboto" w:cs="Times New Roman"/>
            <w:color w:val="0000FF"/>
            <w:sz w:val="23"/>
            <w:szCs w:val="23"/>
            <w:u w:val="single"/>
            <w:lang w:eastAsia="ru-RU"/>
          </w:rPr>
          <w:t>подпункта "г" пункта 1</w:t>
        </w:r>
      </w:hyperlink>
      <w:r w:rsidRPr="00DF3B38">
        <w:rPr>
          <w:rFonts w:ascii="Roboto" w:eastAsia="Times New Roman" w:hAnsi="Roboto" w:cs="Times New Roman"/>
          <w:color w:val="000000"/>
          <w:sz w:val="23"/>
          <w:szCs w:val="23"/>
          <w:lang w:eastAsia="ru-RU"/>
        </w:rPr>
        <w:t xml:space="preserve"> настоящего Указа не применяются к денежным средствам, финансовым активам и экономическим ресурсам, которые, как было установлено Российской Федерацией:</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proofErr w:type="gramStart"/>
      <w:r w:rsidRPr="00DF3B38">
        <w:rPr>
          <w:rFonts w:ascii="Roboto" w:eastAsia="Times New Roman" w:hAnsi="Roboto" w:cs="Times New Roman"/>
          <w:color w:val="000000"/>
          <w:sz w:val="23"/>
          <w:szCs w:val="23"/>
          <w:lang w:eastAsia="ru-RU"/>
        </w:rPr>
        <w:t>а) необходимы для покрытия основных расходов, включая оплату продуктов питания, аренды жилья или ипотечного кредита, лекарств, медицинского лечения и коммунальных услуг, уплату налогов и страховых взносов, или исключительно для оплаты в разумных пределах услуг специалистов и возмещения понесенных расходов, связанных с предоставлением юридических услуг, или для оплаты в соответствии с законодательством Российской Федерации хранения или поддержания сумм замороженных денежных средств</w:t>
      </w:r>
      <w:proofErr w:type="gramEnd"/>
      <w:r w:rsidRPr="00DF3B38">
        <w:rPr>
          <w:rFonts w:ascii="Roboto" w:eastAsia="Times New Roman" w:hAnsi="Roboto" w:cs="Times New Roman"/>
          <w:color w:val="000000"/>
          <w:sz w:val="23"/>
          <w:szCs w:val="23"/>
          <w:lang w:eastAsia="ru-RU"/>
        </w:rPr>
        <w:t xml:space="preserve">, финансовых активов и экономических ресурсов (после уведомления Комитета о намерении Российской Федерации разрешить в соответствующих случаях доступ к таким денежным средствам, финансовым активам и экономическим ресурсам и при отсутствии в течение пяти рабочих дней </w:t>
      </w:r>
      <w:proofErr w:type="gramStart"/>
      <w:r w:rsidRPr="00DF3B38">
        <w:rPr>
          <w:rFonts w:ascii="Roboto" w:eastAsia="Times New Roman" w:hAnsi="Roboto" w:cs="Times New Roman"/>
          <w:color w:val="000000"/>
          <w:sz w:val="23"/>
          <w:szCs w:val="23"/>
          <w:lang w:eastAsia="ru-RU"/>
        </w:rPr>
        <w:t>с даты получения</w:t>
      </w:r>
      <w:proofErr w:type="gramEnd"/>
      <w:r w:rsidRPr="00DF3B38">
        <w:rPr>
          <w:rFonts w:ascii="Roboto" w:eastAsia="Times New Roman" w:hAnsi="Roboto" w:cs="Times New Roman"/>
          <w:color w:val="000000"/>
          <w:sz w:val="23"/>
          <w:szCs w:val="23"/>
          <w:lang w:eastAsia="ru-RU"/>
        </w:rPr>
        <w:t xml:space="preserve"> такого уведомления отрицательного решения Комитета);</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proofErr w:type="gramStart"/>
      <w:r w:rsidRPr="00DF3B38">
        <w:rPr>
          <w:rFonts w:ascii="Roboto" w:eastAsia="Times New Roman" w:hAnsi="Roboto" w:cs="Times New Roman"/>
          <w:color w:val="000000"/>
          <w:sz w:val="23"/>
          <w:szCs w:val="23"/>
          <w:lang w:eastAsia="ru-RU"/>
        </w:rPr>
        <w:t>б) необходимы для покрытия чрезвычайных расходов при условии, что Комитет был уведомлен о таком решении и одобрил его;</w:t>
      </w:r>
      <w:proofErr w:type="gramEnd"/>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proofErr w:type="gramStart"/>
      <w:r w:rsidRPr="00DF3B38">
        <w:rPr>
          <w:rFonts w:ascii="Roboto" w:eastAsia="Times New Roman" w:hAnsi="Roboto" w:cs="Times New Roman"/>
          <w:color w:val="000000"/>
          <w:sz w:val="23"/>
          <w:szCs w:val="23"/>
          <w:lang w:eastAsia="ru-RU"/>
        </w:rPr>
        <w:t xml:space="preserve">в) являются предметом судебного, административного или арбитражного удержания или решения (в этом случае такие денежные средства, финансовые активы и экономические ресурсы могут использоваться для исполнения этого удержания или решения при условии, что это удержание или решение предшествует 14 октября 2006 г. - дате принятия </w:t>
      </w:r>
      <w:hyperlink r:id="rId28" w:anchor="/document/2564951/entry/0" w:history="1">
        <w:r w:rsidRPr="00DF3B38">
          <w:rPr>
            <w:rFonts w:ascii="Roboto" w:eastAsia="Times New Roman" w:hAnsi="Roboto" w:cs="Times New Roman"/>
            <w:color w:val="0000FF"/>
            <w:sz w:val="23"/>
            <w:szCs w:val="23"/>
            <w:u w:val="single"/>
            <w:lang w:eastAsia="ru-RU"/>
          </w:rPr>
          <w:t>резолюции</w:t>
        </w:r>
      </w:hyperlink>
      <w:r w:rsidRPr="00DF3B38">
        <w:rPr>
          <w:rFonts w:ascii="Roboto" w:eastAsia="Times New Roman" w:hAnsi="Roboto" w:cs="Times New Roman"/>
          <w:color w:val="000000"/>
          <w:sz w:val="23"/>
          <w:szCs w:val="23"/>
          <w:lang w:eastAsia="ru-RU"/>
        </w:rPr>
        <w:t xml:space="preserve"> Совета Безопасности ООН 1718, не направлено на удовлетворение интересов юридических или физических лиц, о которых говорится</w:t>
      </w:r>
      <w:proofErr w:type="gramEnd"/>
      <w:r w:rsidRPr="00DF3B38">
        <w:rPr>
          <w:rFonts w:ascii="Roboto" w:eastAsia="Times New Roman" w:hAnsi="Roboto" w:cs="Times New Roman"/>
          <w:color w:val="000000"/>
          <w:sz w:val="23"/>
          <w:szCs w:val="23"/>
          <w:lang w:eastAsia="ru-RU"/>
        </w:rPr>
        <w:t xml:space="preserve"> в </w:t>
      </w:r>
      <w:hyperlink r:id="rId29" w:anchor="/document/782998/entry/14" w:history="1">
        <w:r w:rsidRPr="00DF3B38">
          <w:rPr>
            <w:rFonts w:ascii="Roboto" w:eastAsia="Times New Roman" w:hAnsi="Roboto" w:cs="Times New Roman"/>
            <w:color w:val="0000FF"/>
            <w:sz w:val="23"/>
            <w:szCs w:val="23"/>
            <w:u w:val="single"/>
            <w:lang w:eastAsia="ru-RU"/>
          </w:rPr>
          <w:t>подпункте "г" пункта 1</w:t>
        </w:r>
      </w:hyperlink>
      <w:r w:rsidRPr="00DF3B38">
        <w:rPr>
          <w:rFonts w:ascii="Roboto" w:eastAsia="Times New Roman" w:hAnsi="Roboto" w:cs="Times New Roman"/>
          <w:color w:val="000000"/>
          <w:sz w:val="23"/>
          <w:szCs w:val="23"/>
          <w:lang w:eastAsia="ru-RU"/>
        </w:rPr>
        <w:t xml:space="preserve"> настоящего Указа, либо физического или юридического лица, указанного Советом Безопасности ООН или Комитетом, и Комитет был уведомлен об этом Российской Федерацией).</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xml:space="preserve">3. Меры, предусмотренные </w:t>
      </w:r>
      <w:hyperlink r:id="rId30" w:anchor="/document/782998/entry/15" w:history="1">
        <w:r w:rsidRPr="00DF3B38">
          <w:rPr>
            <w:rFonts w:ascii="Roboto" w:eastAsia="Times New Roman" w:hAnsi="Roboto" w:cs="Times New Roman"/>
            <w:color w:val="0000FF"/>
            <w:sz w:val="23"/>
            <w:szCs w:val="23"/>
            <w:u w:val="single"/>
            <w:lang w:eastAsia="ru-RU"/>
          </w:rPr>
          <w:t>подпунктом "д" пункта 1</w:t>
        </w:r>
      </w:hyperlink>
      <w:r w:rsidRPr="00DF3B38">
        <w:rPr>
          <w:rFonts w:ascii="Roboto" w:eastAsia="Times New Roman" w:hAnsi="Roboto" w:cs="Times New Roman"/>
          <w:color w:val="000000"/>
          <w:sz w:val="23"/>
          <w:szCs w:val="23"/>
          <w:lang w:eastAsia="ru-RU"/>
        </w:rPr>
        <w:t xml:space="preserve"> настоящего Указа, не должны применяться, если Комитет определит, что такая поездка оправдана гуманитарной необходимостью, в том числе религиозной обязанностью, или же сделает вывод, что санкционирование такой поездки каким-либо иным образом соответствовало бы целям </w:t>
      </w:r>
      <w:hyperlink r:id="rId31" w:anchor="/document/2564951/entry/0" w:history="1">
        <w:r w:rsidRPr="00DF3B38">
          <w:rPr>
            <w:rFonts w:ascii="Roboto" w:eastAsia="Times New Roman" w:hAnsi="Roboto" w:cs="Times New Roman"/>
            <w:color w:val="0000FF"/>
            <w:sz w:val="23"/>
            <w:szCs w:val="23"/>
            <w:u w:val="single"/>
            <w:lang w:eastAsia="ru-RU"/>
          </w:rPr>
          <w:t>резолюции</w:t>
        </w:r>
      </w:hyperlink>
      <w:r w:rsidRPr="00DF3B38">
        <w:rPr>
          <w:rFonts w:ascii="Roboto" w:eastAsia="Times New Roman" w:hAnsi="Roboto" w:cs="Times New Roman"/>
          <w:color w:val="000000"/>
          <w:sz w:val="23"/>
          <w:szCs w:val="23"/>
          <w:lang w:eastAsia="ru-RU"/>
        </w:rPr>
        <w:t xml:space="preserve"> Совета Безопасности ООН 1718 от 14 октября 2006 г.</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xml:space="preserve">Пункт 4 изменен с 12 апреля 2019 г. - </w:t>
      </w:r>
      <w:hyperlink r:id="rId32" w:anchor="/document/72219686/entry/1021" w:history="1">
        <w:r w:rsidRPr="00DF3B38">
          <w:rPr>
            <w:rFonts w:ascii="Roboto" w:eastAsia="Times New Roman" w:hAnsi="Roboto" w:cs="Times New Roman"/>
            <w:color w:val="0000FF"/>
            <w:sz w:val="23"/>
            <w:szCs w:val="23"/>
            <w:u w:val="single"/>
            <w:lang w:eastAsia="ru-RU"/>
          </w:rPr>
          <w:t>Указ</w:t>
        </w:r>
      </w:hyperlink>
      <w:r w:rsidRPr="00DF3B38">
        <w:rPr>
          <w:rFonts w:ascii="Roboto" w:eastAsia="Times New Roman" w:hAnsi="Roboto" w:cs="Times New Roman"/>
          <w:color w:val="000000"/>
          <w:sz w:val="23"/>
          <w:szCs w:val="23"/>
          <w:lang w:eastAsia="ru-RU"/>
        </w:rPr>
        <w:t xml:space="preserve"> Президента России от 12 апреля 2019 г. N 161</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hyperlink r:id="rId33" w:anchor="/document/77678829/entry/4" w:history="1">
        <w:r w:rsidRPr="00DF3B38">
          <w:rPr>
            <w:rFonts w:ascii="Roboto" w:eastAsia="Times New Roman" w:hAnsi="Roboto" w:cs="Times New Roman"/>
            <w:color w:val="0000FF"/>
            <w:sz w:val="23"/>
            <w:szCs w:val="23"/>
            <w:u w:val="single"/>
            <w:lang w:eastAsia="ru-RU"/>
          </w:rPr>
          <w:t>См. предыдущую редакцию</w:t>
        </w:r>
      </w:hyperlink>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4. </w:t>
      </w:r>
      <w:proofErr w:type="gramStart"/>
      <w:r w:rsidRPr="00DF3B38">
        <w:rPr>
          <w:rFonts w:ascii="Roboto" w:eastAsia="Times New Roman" w:hAnsi="Roboto" w:cs="Times New Roman"/>
          <w:color w:val="000000"/>
          <w:sz w:val="23"/>
          <w:szCs w:val="23"/>
          <w:lang w:eastAsia="ru-RU"/>
        </w:rPr>
        <w:t>Министерству иностранных дел Российской Федерации, Министерству внутренних дел Российской Федерации, Министерству обороны Российской Федерации, Министерству транспорта Российской Федерации, Министерству финансов Российской Федерации, Министерству экономического развития Российской Федерации, Министерству промышленности и торговли Российской Федерации, Службе внешней разведки Российской Федерации, Федеральной службе безопасности Российской Федерации, Федеральной таможенной службе, Федеральной службе по техническому и экспортному контролю, Федеральной службе по военно-техническому сотрудничеству, Федеральной службе</w:t>
      </w:r>
      <w:proofErr w:type="gramEnd"/>
      <w:r w:rsidRPr="00DF3B38">
        <w:rPr>
          <w:rFonts w:ascii="Roboto" w:eastAsia="Times New Roman" w:hAnsi="Roboto" w:cs="Times New Roman"/>
          <w:color w:val="000000"/>
          <w:sz w:val="23"/>
          <w:szCs w:val="23"/>
          <w:lang w:eastAsia="ru-RU"/>
        </w:rPr>
        <w:t xml:space="preserve"> по финансовому мониторингу, Федеральной службе по экологическому, технологическому и атомному надзору, Государственной корпорации по атомной энергии "</w:t>
      </w:r>
      <w:proofErr w:type="spellStart"/>
      <w:r w:rsidRPr="00DF3B38">
        <w:rPr>
          <w:rFonts w:ascii="Roboto" w:eastAsia="Times New Roman" w:hAnsi="Roboto" w:cs="Times New Roman"/>
          <w:color w:val="000000"/>
          <w:sz w:val="23"/>
          <w:szCs w:val="23"/>
          <w:lang w:eastAsia="ru-RU"/>
        </w:rPr>
        <w:t>Росатом</w:t>
      </w:r>
      <w:proofErr w:type="spellEnd"/>
      <w:r w:rsidRPr="00DF3B38">
        <w:rPr>
          <w:rFonts w:ascii="Roboto" w:eastAsia="Times New Roman" w:hAnsi="Roboto" w:cs="Times New Roman"/>
          <w:color w:val="000000"/>
          <w:sz w:val="23"/>
          <w:szCs w:val="23"/>
          <w:lang w:eastAsia="ru-RU"/>
        </w:rPr>
        <w:t>", Государственной корпорации по космической деятельности "</w:t>
      </w:r>
      <w:proofErr w:type="spellStart"/>
      <w:r w:rsidRPr="00DF3B38">
        <w:rPr>
          <w:rFonts w:ascii="Roboto" w:eastAsia="Times New Roman" w:hAnsi="Roboto" w:cs="Times New Roman"/>
          <w:color w:val="000000"/>
          <w:sz w:val="23"/>
          <w:szCs w:val="23"/>
          <w:lang w:eastAsia="ru-RU"/>
        </w:rPr>
        <w:t>Роскосмос</w:t>
      </w:r>
      <w:proofErr w:type="spellEnd"/>
      <w:r w:rsidRPr="00DF3B38">
        <w:rPr>
          <w:rFonts w:ascii="Roboto" w:eastAsia="Times New Roman" w:hAnsi="Roboto" w:cs="Times New Roman"/>
          <w:color w:val="000000"/>
          <w:sz w:val="23"/>
          <w:szCs w:val="23"/>
          <w:lang w:eastAsia="ru-RU"/>
        </w:rPr>
        <w:t xml:space="preserve">" и Центральному банку Российской Федерации обеспечить в соответствии со своей компетенцией выполнение мер, предусмотренных </w:t>
      </w:r>
      <w:hyperlink r:id="rId34" w:anchor="/document/782998/entry/1" w:history="1">
        <w:r w:rsidRPr="00DF3B38">
          <w:rPr>
            <w:rFonts w:ascii="Roboto" w:eastAsia="Times New Roman" w:hAnsi="Roboto" w:cs="Times New Roman"/>
            <w:color w:val="0000FF"/>
            <w:sz w:val="23"/>
            <w:szCs w:val="23"/>
            <w:u w:val="single"/>
            <w:lang w:eastAsia="ru-RU"/>
          </w:rPr>
          <w:t>пунктом 1</w:t>
        </w:r>
      </w:hyperlink>
      <w:r w:rsidRPr="00DF3B38">
        <w:rPr>
          <w:rFonts w:ascii="Roboto" w:eastAsia="Times New Roman" w:hAnsi="Roboto" w:cs="Times New Roman"/>
          <w:color w:val="000000"/>
          <w:sz w:val="23"/>
          <w:szCs w:val="23"/>
          <w:lang w:eastAsia="ru-RU"/>
        </w:rPr>
        <w:t xml:space="preserve"> настоящего Указа.</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lastRenderedPageBreak/>
        <w:t xml:space="preserve">Пункт 5 изменен с 12 апреля 2019 г. - </w:t>
      </w:r>
      <w:hyperlink r:id="rId35" w:anchor="/document/72219686/entry/1022" w:history="1">
        <w:r w:rsidRPr="00DF3B38">
          <w:rPr>
            <w:rFonts w:ascii="Roboto" w:eastAsia="Times New Roman" w:hAnsi="Roboto" w:cs="Times New Roman"/>
            <w:color w:val="0000FF"/>
            <w:sz w:val="23"/>
            <w:szCs w:val="23"/>
            <w:u w:val="single"/>
            <w:lang w:eastAsia="ru-RU"/>
          </w:rPr>
          <w:t>Указ</w:t>
        </w:r>
      </w:hyperlink>
      <w:r w:rsidRPr="00DF3B38">
        <w:rPr>
          <w:rFonts w:ascii="Roboto" w:eastAsia="Times New Roman" w:hAnsi="Roboto" w:cs="Times New Roman"/>
          <w:color w:val="000000"/>
          <w:sz w:val="23"/>
          <w:szCs w:val="23"/>
          <w:lang w:eastAsia="ru-RU"/>
        </w:rPr>
        <w:t xml:space="preserve"> Президента России от 12 апреля 2019 г. N 161</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hyperlink r:id="rId36" w:anchor="/document/77678829/entry/5" w:history="1">
        <w:r w:rsidRPr="00DF3B38">
          <w:rPr>
            <w:rFonts w:ascii="Roboto" w:eastAsia="Times New Roman" w:hAnsi="Roboto" w:cs="Times New Roman"/>
            <w:color w:val="0000FF"/>
            <w:sz w:val="23"/>
            <w:szCs w:val="23"/>
            <w:u w:val="single"/>
            <w:lang w:eastAsia="ru-RU"/>
          </w:rPr>
          <w:t>См. предыдущую редакцию</w:t>
        </w:r>
      </w:hyperlink>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5. </w:t>
      </w:r>
      <w:proofErr w:type="gramStart"/>
      <w:r w:rsidRPr="00DF3B38">
        <w:rPr>
          <w:rFonts w:ascii="Roboto" w:eastAsia="Times New Roman" w:hAnsi="Roboto" w:cs="Times New Roman"/>
          <w:color w:val="000000"/>
          <w:sz w:val="23"/>
          <w:szCs w:val="23"/>
          <w:lang w:eastAsia="ru-RU"/>
        </w:rPr>
        <w:t>Министерству иностранных дел Российской Федерации, Министерству обороны Российской Федерации, Министерству внутренних дел Российской Федерации, Министерству промышленности и торговли Российской Федерации, Службе внешней разведки Российской Федерации, Федеральной службе безопасности Российской Федерации, Федеральной таможенной службе, Федеральной службе по техническому и экспортному контролю, Федеральной службе по военно-техническому сотрудничеству, Государственной корпорации по атомной энергии "</w:t>
      </w:r>
      <w:proofErr w:type="spellStart"/>
      <w:r w:rsidRPr="00DF3B38">
        <w:rPr>
          <w:rFonts w:ascii="Roboto" w:eastAsia="Times New Roman" w:hAnsi="Roboto" w:cs="Times New Roman"/>
          <w:color w:val="000000"/>
          <w:sz w:val="23"/>
          <w:szCs w:val="23"/>
          <w:lang w:eastAsia="ru-RU"/>
        </w:rPr>
        <w:t>Росатом</w:t>
      </w:r>
      <w:proofErr w:type="spellEnd"/>
      <w:r w:rsidRPr="00DF3B38">
        <w:rPr>
          <w:rFonts w:ascii="Roboto" w:eastAsia="Times New Roman" w:hAnsi="Roboto" w:cs="Times New Roman"/>
          <w:color w:val="000000"/>
          <w:sz w:val="23"/>
          <w:szCs w:val="23"/>
          <w:lang w:eastAsia="ru-RU"/>
        </w:rPr>
        <w:t>" и Государственной корпорации по космической деятельности "</w:t>
      </w:r>
      <w:proofErr w:type="spellStart"/>
      <w:r w:rsidRPr="00DF3B38">
        <w:rPr>
          <w:rFonts w:ascii="Roboto" w:eastAsia="Times New Roman" w:hAnsi="Roboto" w:cs="Times New Roman"/>
          <w:color w:val="000000"/>
          <w:sz w:val="23"/>
          <w:szCs w:val="23"/>
          <w:lang w:eastAsia="ru-RU"/>
        </w:rPr>
        <w:t>Роскосмос</w:t>
      </w:r>
      <w:proofErr w:type="spellEnd"/>
      <w:r w:rsidRPr="00DF3B38">
        <w:rPr>
          <w:rFonts w:ascii="Roboto" w:eastAsia="Times New Roman" w:hAnsi="Roboto" w:cs="Times New Roman"/>
          <w:color w:val="000000"/>
          <w:sz w:val="23"/>
          <w:szCs w:val="23"/>
          <w:lang w:eastAsia="ru-RU"/>
        </w:rPr>
        <w:t>" разработать в</w:t>
      </w:r>
      <w:proofErr w:type="gramEnd"/>
      <w:r w:rsidRPr="00DF3B38">
        <w:rPr>
          <w:rFonts w:ascii="Roboto" w:eastAsia="Times New Roman" w:hAnsi="Roboto" w:cs="Times New Roman"/>
          <w:color w:val="000000"/>
          <w:sz w:val="23"/>
          <w:szCs w:val="23"/>
          <w:lang w:eastAsia="ru-RU"/>
        </w:rPr>
        <w:t xml:space="preserve"> </w:t>
      </w:r>
      <w:proofErr w:type="gramStart"/>
      <w:r w:rsidRPr="00DF3B38">
        <w:rPr>
          <w:rFonts w:ascii="Roboto" w:eastAsia="Times New Roman" w:hAnsi="Roboto" w:cs="Times New Roman"/>
          <w:color w:val="000000"/>
          <w:sz w:val="23"/>
          <w:szCs w:val="23"/>
          <w:lang w:eastAsia="ru-RU"/>
        </w:rPr>
        <w:t>соответствии с законодательством Российской Федерации и с соблюдением норм международного права меры для предотвращения незаконного оборота ядерного, химического и биологического оружия, средств его доставки и связанных с ними материалов, в том числе, когда это необходимо, путем досмотра грузов, отправляемых в Корейскую Народно-Демократическую Республику или с ее территории.</w:t>
      </w:r>
      <w:proofErr w:type="gramEnd"/>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xml:space="preserve">6. Федеральным органам исполнительной власти, названным в </w:t>
      </w:r>
      <w:hyperlink r:id="rId37" w:anchor="/document/782998/entry/4" w:history="1">
        <w:r w:rsidRPr="00DF3B38">
          <w:rPr>
            <w:rFonts w:ascii="Roboto" w:eastAsia="Times New Roman" w:hAnsi="Roboto" w:cs="Times New Roman"/>
            <w:color w:val="0000FF"/>
            <w:sz w:val="23"/>
            <w:szCs w:val="23"/>
            <w:u w:val="single"/>
            <w:lang w:eastAsia="ru-RU"/>
          </w:rPr>
          <w:t>пункте 4</w:t>
        </w:r>
      </w:hyperlink>
      <w:r w:rsidRPr="00DF3B38">
        <w:rPr>
          <w:rFonts w:ascii="Roboto" w:eastAsia="Times New Roman" w:hAnsi="Roboto" w:cs="Times New Roman"/>
          <w:color w:val="000000"/>
          <w:sz w:val="23"/>
          <w:szCs w:val="23"/>
          <w:lang w:eastAsia="ru-RU"/>
        </w:rPr>
        <w:t xml:space="preserve"> настоящего Указа, предоставить Министерству иностранных дел Российской Федерации в течение одного месяца со дня вступления в силу настоящего Указа сведения о принятых ими мерах по его реализации для последующего информирования Комитета.</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xml:space="preserve">Пункт 7 изменен с 12 апреля 2019 г. - </w:t>
      </w:r>
      <w:hyperlink r:id="rId38" w:anchor="/document/72219686/entry/1023" w:history="1">
        <w:r w:rsidRPr="00DF3B38">
          <w:rPr>
            <w:rFonts w:ascii="Roboto" w:eastAsia="Times New Roman" w:hAnsi="Roboto" w:cs="Times New Roman"/>
            <w:color w:val="0000FF"/>
            <w:sz w:val="23"/>
            <w:szCs w:val="23"/>
            <w:u w:val="single"/>
            <w:lang w:eastAsia="ru-RU"/>
          </w:rPr>
          <w:t>Указ</w:t>
        </w:r>
      </w:hyperlink>
      <w:r w:rsidRPr="00DF3B38">
        <w:rPr>
          <w:rFonts w:ascii="Roboto" w:eastAsia="Times New Roman" w:hAnsi="Roboto" w:cs="Times New Roman"/>
          <w:color w:val="000000"/>
          <w:sz w:val="23"/>
          <w:szCs w:val="23"/>
          <w:lang w:eastAsia="ru-RU"/>
        </w:rPr>
        <w:t xml:space="preserve"> Президента России от 12 апреля 2019 г. N 161</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hyperlink r:id="rId39" w:anchor="/document/77678829/entry/7" w:history="1">
        <w:r w:rsidRPr="00DF3B38">
          <w:rPr>
            <w:rFonts w:ascii="Roboto" w:eastAsia="Times New Roman" w:hAnsi="Roboto" w:cs="Times New Roman"/>
            <w:color w:val="0000FF"/>
            <w:sz w:val="23"/>
            <w:szCs w:val="23"/>
            <w:u w:val="single"/>
            <w:lang w:eastAsia="ru-RU"/>
          </w:rPr>
          <w:t>См. предыдущую редакцию</w:t>
        </w:r>
      </w:hyperlink>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7. </w:t>
      </w:r>
      <w:proofErr w:type="gramStart"/>
      <w:r w:rsidRPr="00DF3B38">
        <w:rPr>
          <w:rFonts w:ascii="Roboto" w:eastAsia="Times New Roman" w:hAnsi="Roboto" w:cs="Times New Roman"/>
          <w:color w:val="000000"/>
          <w:sz w:val="23"/>
          <w:szCs w:val="23"/>
          <w:lang w:eastAsia="ru-RU"/>
        </w:rPr>
        <w:t xml:space="preserve">Министерству иностранных дел Российской Федерации оперативно доводить до сведения федеральных органов исполнительной власти, названных в </w:t>
      </w:r>
      <w:hyperlink r:id="rId40" w:anchor="/document/782998/entry/4" w:history="1">
        <w:r w:rsidRPr="00DF3B38">
          <w:rPr>
            <w:rFonts w:ascii="Roboto" w:eastAsia="Times New Roman" w:hAnsi="Roboto" w:cs="Times New Roman"/>
            <w:color w:val="0000FF"/>
            <w:sz w:val="23"/>
            <w:szCs w:val="23"/>
            <w:u w:val="single"/>
            <w:lang w:eastAsia="ru-RU"/>
          </w:rPr>
          <w:t>пункте 4</w:t>
        </w:r>
      </w:hyperlink>
      <w:r w:rsidRPr="00DF3B38">
        <w:rPr>
          <w:rFonts w:ascii="Roboto" w:eastAsia="Times New Roman" w:hAnsi="Roboto" w:cs="Times New Roman"/>
          <w:color w:val="000000"/>
          <w:sz w:val="23"/>
          <w:szCs w:val="23"/>
          <w:lang w:eastAsia="ru-RU"/>
        </w:rPr>
        <w:t xml:space="preserve"> настоящего Указа, а также Государственной корпорации по атомной энергии "</w:t>
      </w:r>
      <w:proofErr w:type="spellStart"/>
      <w:r w:rsidRPr="00DF3B38">
        <w:rPr>
          <w:rFonts w:ascii="Roboto" w:eastAsia="Times New Roman" w:hAnsi="Roboto" w:cs="Times New Roman"/>
          <w:color w:val="000000"/>
          <w:sz w:val="23"/>
          <w:szCs w:val="23"/>
          <w:lang w:eastAsia="ru-RU"/>
        </w:rPr>
        <w:t>Росатом</w:t>
      </w:r>
      <w:proofErr w:type="spellEnd"/>
      <w:r w:rsidRPr="00DF3B38">
        <w:rPr>
          <w:rFonts w:ascii="Roboto" w:eastAsia="Times New Roman" w:hAnsi="Roboto" w:cs="Times New Roman"/>
          <w:color w:val="000000"/>
          <w:sz w:val="23"/>
          <w:szCs w:val="23"/>
          <w:lang w:eastAsia="ru-RU"/>
        </w:rPr>
        <w:t>", Государственной корпорации по космической деятельности "</w:t>
      </w:r>
      <w:proofErr w:type="spellStart"/>
      <w:r w:rsidRPr="00DF3B38">
        <w:rPr>
          <w:rFonts w:ascii="Roboto" w:eastAsia="Times New Roman" w:hAnsi="Roboto" w:cs="Times New Roman"/>
          <w:color w:val="000000"/>
          <w:sz w:val="23"/>
          <w:szCs w:val="23"/>
          <w:lang w:eastAsia="ru-RU"/>
        </w:rPr>
        <w:t>Роскосмос</w:t>
      </w:r>
      <w:proofErr w:type="spellEnd"/>
      <w:r w:rsidRPr="00DF3B38">
        <w:rPr>
          <w:rFonts w:ascii="Roboto" w:eastAsia="Times New Roman" w:hAnsi="Roboto" w:cs="Times New Roman"/>
          <w:color w:val="000000"/>
          <w:sz w:val="23"/>
          <w:szCs w:val="23"/>
          <w:lang w:eastAsia="ru-RU"/>
        </w:rPr>
        <w:t>" и Центрального банка Российской Федерации предоставленную Комитетом информацию, необходимую для реализации настоящего Указа, вносить в установленном порядке по согласованию с заинтересованными федеральными органами исполнительной власти, Государственной корпорацией</w:t>
      </w:r>
      <w:proofErr w:type="gramEnd"/>
      <w:r w:rsidRPr="00DF3B38">
        <w:rPr>
          <w:rFonts w:ascii="Roboto" w:eastAsia="Times New Roman" w:hAnsi="Roboto" w:cs="Times New Roman"/>
          <w:color w:val="000000"/>
          <w:sz w:val="23"/>
          <w:szCs w:val="23"/>
          <w:lang w:eastAsia="ru-RU"/>
        </w:rPr>
        <w:t xml:space="preserve"> </w:t>
      </w:r>
      <w:proofErr w:type="gramStart"/>
      <w:r w:rsidRPr="00DF3B38">
        <w:rPr>
          <w:rFonts w:ascii="Roboto" w:eastAsia="Times New Roman" w:hAnsi="Roboto" w:cs="Times New Roman"/>
          <w:color w:val="000000"/>
          <w:sz w:val="23"/>
          <w:szCs w:val="23"/>
          <w:lang w:eastAsia="ru-RU"/>
        </w:rPr>
        <w:t>по атомной энергии "</w:t>
      </w:r>
      <w:proofErr w:type="spellStart"/>
      <w:r w:rsidRPr="00DF3B38">
        <w:rPr>
          <w:rFonts w:ascii="Roboto" w:eastAsia="Times New Roman" w:hAnsi="Roboto" w:cs="Times New Roman"/>
          <w:color w:val="000000"/>
          <w:sz w:val="23"/>
          <w:szCs w:val="23"/>
          <w:lang w:eastAsia="ru-RU"/>
        </w:rPr>
        <w:t>Росатом</w:t>
      </w:r>
      <w:proofErr w:type="spellEnd"/>
      <w:r w:rsidRPr="00DF3B38">
        <w:rPr>
          <w:rFonts w:ascii="Roboto" w:eastAsia="Times New Roman" w:hAnsi="Roboto" w:cs="Times New Roman"/>
          <w:color w:val="000000"/>
          <w:sz w:val="23"/>
          <w:szCs w:val="23"/>
          <w:lang w:eastAsia="ru-RU"/>
        </w:rPr>
        <w:t>" и Государственной корпорацией по космической деятельности "</w:t>
      </w:r>
      <w:proofErr w:type="spellStart"/>
      <w:r w:rsidRPr="00DF3B38">
        <w:rPr>
          <w:rFonts w:ascii="Roboto" w:eastAsia="Times New Roman" w:hAnsi="Roboto" w:cs="Times New Roman"/>
          <w:color w:val="000000"/>
          <w:sz w:val="23"/>
          <w:szCs w:val="23"/>
          <w:lang w:eastAsia="ru-RU"/>
        </w:rPr>
        <w:t>Роскосмос</w:t>
      </w:r>
      <w:proofErr w:type="spellEnd"/>
      <w:r w:rsidRPr="00DF3B38">
        <w:rPr>
          <w:rFonts w:ascii="Roboto" w:eastAsia="Times New Roman" w:hAnsi="Roboto" w:cs="Times New Roman"/>
          <w:color w:val="000000"/>
          <w:sz w:val="23"/>
          <w:szCs w:val="23"/>
          <w:lang w:eastAsia="ru-RU"/>
        </w:rPr>
        <w:t xml:space="preserve">" предложения, касающиеся изменения списков, названных в </w:t>
      </w:r>
      <w:hyperlink r:id="rId41" w:anchor="/document/782998/entry/113" w:history="1">
        <w:r w:rsidRPr="00DF3B38">
          <w:rPr>
            <w:rFonts w:ascii="Roboto" w:eastAsia="Times New Roman" w:hAnsi="Roboto" w:cs="Times New Roman"/>
            <w:color w:val="0000FF"/>
            <w:sz w:val="23"/>
            <w:szCs w:val="23"/>
            <w:u w:val="single"/>
            <w:lang w:eastAsia="ru-RU"/>
          </w:rPr>
          <w:t>абзаце третьем подпункта "а" пункта 1</w:t>
        </w:r>
      </w:hyperlink>
      <w:r w:rsidRPr="00DF3B38">
        <w:rPr>
          <w:rFonts w:ascii="Roboto" w:eastAsia="Times New Roman" w:hAnsi="Roboto" w:cs="Times New Roman"/>
          <w:color w:val="000000"/>
          <w:sz w:val="23"/>
          <w:szCs w:val="23"/>
          <w:lang w:eastAsia="ru-RU"/>
        </w:rPr>
        <w:t xml:space="preserve"> настоящего Указа, и списка предметов роскоши, приведенного в </w:t>
      </w:r>
      <w:hyperlink r:id="rId42" w:anchor="/document/782998/entry/1000" w:history="1">
        <w:r w:rsidRPr="00DF3B38">
          <w:rPr>
            <w:rFonts w:ascii="Roboto" w:eastAsia="Times New Roman" w:hAnsi="Roboto" w:cs="Times New Roman"/>
            <w:color w:val="0000FF"/>
            <w:sz w:val="23"/>
            <w:szCs w:val="23"/>
            <w:u w:val="single"/>
            <w:lang w:eastAsia="ru-RU"/>
          </w:rPr>
          <w:t>приложении</w:t>
        </w:r>
      </w:hyperlink>
      <w:r w:rsidRPr="00DF3B38">
        <w:rPr>
          <w:rFonts w:ascii="Roboto" w:eastAsia="Times New Roman" w:hAnsi="Roboto" w:cs="Times New Roman"/>
          <w:color w:val="000000"/>
          <w:sz w:val="23"/>
          <w:szCs w:val="23"/>
          <w:lang w:eastAsia="ru-RU"/>
        </w:rPr>
        <w:t xml:space="preserve"> к настоящему Указу, а также составлять списки физических и юридических лиц, указанных в </w:t>
      </w:r>
      <w:hyperlink r:id="rId43" w:anchor="/document/782998/entry/14" w:history="1">
        <w:r w:rsidRPr="00DF3B38">
          <w:rPr>
            <w:rFonts w:ascii="Roboto" w:eastAsia="Times New Roman" w:hAnsi="Roboto" w:cs="Times New Roman"/>
            <w:color w:val="0000FF"/>
            <w:sz w:val="23"/>
            <w:szCs w:val="23"/>
            <w:u w:val="single"/>
            <w:lang w:eastAsia="ru-RU"/>
          </w:rPr>
          <w:t>подпунктах "г"</w:t>
        </w:r>
      </w:hyperlink>
      <w:r w:rsidRPr="00DF3B38">
        <w:rPr>
          <w:rFonts w:ascii="Roboto" w:eastAsia="Times New Roman" w:hAnsi="Roboto" w:cs="Times New Roman"/>
          <w:color w:val="000000"/>
          <w:sz w:val="23"/>
          <w:szCs w:val="23"/>
          <w:lang w:eastAsia="ru-RU"/>
        </w:rPr>
        <w:t xml:space="preserve"> и </w:t>
      </w:r>
      <w:hyperlink r:id="rId44" w:anchor="/document/782998/entry/15" w:history="1">
        <w:r w:rsidRPr="00DF3B38">
          <w:rPr>
            <w:rFonts w:ascii="Roboto" w:eastAsia="Times New Roman" w:hAnsi="Roboto" w:cs="Times New Roman"/>
            <w:color w:val="0000FF"/>
            <w:sz w:val="23"/>
            <w:szCs w:val="23"/>
            <w:u w:val="single"/>
            <w:lang w:eastAsia="ru-RU"/>
          </w:rPr>
          <w:t>"д" пункта 1</w:t>
        </w:r>
      </w:hyperlink>
      <w:r w:rsidRPr="00DF3B38">
        <w:rPr>
          <w:rFonts w:ascii="Roboto" w:eastAsia="Times New Roman" w:hAnsi="Roboto" w:cs="Times New Roman"/>
          <w:color w:val="000000"/>
          <w:sz w:val="23"/>
          <w:szCs w:val="23"/>
          <w:lang w:eastAsia="ru-RU"/>
        </w:rPr>
        <w:t xml:space="preserve"> настоящего Указа.</w:t>
      </w:r>
      <w:proofErr w:type="gramEnd"/>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8. Настоящий Указ вступает в силу со дня его подписания.</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DF3B38" w:rsidRPr="00DF3B38" w:rsidTr="00DF3B38">
        <w:trPr>
          <w:tblCellSpacing w:w="15" w:type="dxa"/>
        </w:trPr>
        <w:tc>
          <w:tcPr>
            <w:tcW w:w="3300" w:type="pct"/>
            <w:vAlign w:val="bottom"/>
            <w:hideMark/>
          </w:tcPr>
          <w:p w:rsidR="00DF3B38" w:rsidRPr="00DF3B38" w:rsidRDefault="00DF3B38" w:rsidP="00DF3B38">
            <w:pPr>
              <w:spacing w:before="100" w:beforeAutospacing="1" w:after="100" w:afterAutospacing="1" w:line="240" w:lineRule="auto"/>
              <w:rPr>
                <w:rFonts w:ascii="Times New Roman" w:eastAsia="Times New Roman" w:hAnsi="Times New Roman" w:cs="Times New Roman"/>
                <w:sz w:val="24"/>
                <w:szCs w:val="24"/>
                <w:lang w:eastAsia="ru-RU"/>
              </w:rPr>
            </w:pPr>
            <w:r w:rsidRPr="00DF3B38">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DF3B38" w:rsidRPr="00DF3B38" w:rsidRDefault="00DF3B38" w:rsidP="00DF3B3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3B38">
              <w:rPr>
                <w:rFonts w:ascii="Times New Roman" w:eastAsia="Times New Roman" w:hAnsi="Times New Roman" w:cs="Times New Roman"/>
                <w:sz w:val="24"/>
                <w:szCs w:val="24"/>
                <w:lang w:eastAsia="ru-RU"/>
              </w:rPr>
              <w:t>В. Путин</w:t>
            </w:r>
          </w:p>
        </w:tc>
      </w:tr>
    </w:tbl>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Москва, Кремль</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27 мая 2007 г.</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lastRenderedPageBreak/>
        <w:t>N 665</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w:t>
      </w:r>
    </w:p>
    <w:p w:rsidR="00DF3B38" w:rsidRPr="00DF3B38" w:rsidRDefault="00DF3B38" w:rsidP="00DF3B38">
      <w:pPr>
        <w:shd w:val="clear" w:color="auto" w:fill="FFFFFF"/>
        <w:spacing w:before="100" w:beforeAutospacing="1" w:after="100" w:afterAutospacing="1" w:line="240" w:lineRule="auto"/>
        <w:jc w:val="right"/>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Приложение</w:t>
      </w:r>
    </w:p>
    <w:p w:rsidR="00DF3B38" w:rsidRPr="00DF3B38" w:rsidRDefault="00DF3B38" w:rsidP="00DF3B38">
      <w:pPr>
        <w:shd w:val="clear" w:color="auto" w:fill="FFFFFF"/>
        <w:spacing w:before="100" w:beforeAutospacing="1" w:after="100" w:afterAutospacing="1" w:line="240" w:lineRule="auto"/>
        <w:jc w:val="right"/>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xml:space="preserve">к </w:t>
      </w:r>
      <w:hyperlink r:id="rId45" w:anchor="/document/782998/entry/0" w:history="1">
        <w:r w:rsidRPr="00DF3B38">
          <w:rPr>
            <w:rFonts w:ascii="Roboto" w:eastAsia="Times New Roman" w:hAnsi="Roboto" w:cs="Times New Roman"/>
            <w:color w:val="0000FF"/>
            <w:sz w:val="23"/>
            <w:szCs w:val="23"/>
            <w:u w:val="single"/>
            <w:lang w:eastAsia="ru-RU"/>
          </w:rPr>
          <w:t>Указу</w:t>
        </w:r>
      </w:hyperlink>
      <w:r w:rsidRPr="00DF3B38">
        <w:rPr>
          <w:rFonts w:ascii="Roboto" w:eastAsia="Times New Roman" w:hAnsi="Roboto" w:cs="Times New Roman"/>
          <w:color w:val="000000"/>
          <w:sz w:val="23"/>
          <w:szCs w:val="23"/>
          <w:lang w:eastAsia="ru-RU"/>
        </w:rPr>
        <w:t xml:space="preserve"> Президента РФ</w:t>
      </w:r>
    </w:p>
    <w:p w:rsidR="00DF3B38" w:rsidRPr="00DF3B38" w:rsidRDefault="00DF3B38" w:rsidP="00DF3B38">
      <w:pPr>
        <w:shd w:val="clear" w:color="auto" w:fill="FFFFFF"/>
        <w:spacing w:before="100" w:beforeAutospacing="1" w:after="100" w:afterAutospacing="1" w:line="240" w:lineRule="auto"/>
        <w:jc w:val="right"/>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от 27 мая 2007 г. N 665</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r w:rsidRPr="00DF3B38">
        <w:rPr>
          <w:rFonts w:ascii="Roboto" w:eastAsia="Times New Roman" w:hAnsi="Roboto" w:cs="Times New Roman"/>
          <w:color w:val="000000"/>
          <w:sz w:val="23"/>
          <w:szCs w:val="23"/>
          <w:lang w:eastAsia="ru-RU"/>
        </w:rPr>
        <w:t> </w:t>
      </w:r>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proofErr w:type="gramStart"/>
      <w:r w:rsidRPr="00DF3B38">
        <w:rPr>
          <w:rFonts w:ascii="Roboto" w:eastAsia="Times New Roman" w:hAnsi="Roboto" w:cs="Times New Roman"/>
          <w:color w:val="000000"/>
          <w:sz w:val="23"/>
          <w:szCs w:val="23"/>
          <w:lang w:eastAsia="ru-RU"/>
        </w:rPr>
        <w:t>Список</w:t>
      </w:r>
      <w:r w:rsidRPr="00DF3B38">
        <w:rPr>
          <w:rFonts w:ascii="Roboto" w:eastAsia="Times New Roman" w:hAnsi="Roboto" w:cs="Times New Roman"/>
          <w:color w:val="000000"/>
          <w:sz w:val="23"/>
          <w:szCs w:val="23"/>
          <w:lang w:eastAsia="ru-RU"/>
        </w:rPr>
        <w:br/>
        <w:t>предметов роскоши, транзитное перемещение которых через территорию Российской Федерации (в том числе воздушным транспортом), вывоз с территории Российской Федерации в Корейскую Народно-Демократическую Республику, а также передача Корейской Народно-Демократической Республике вне пределов Российской Федерации с использованием морских и воздушных судов под флагом Российской Федерации запрещены с 14 октября 2006 г. и впредь до особого распоряжения</w:t>
      </w:r>
      <w:proofErr w:type="gramEnd"/>
    </w:p>
    <w:p w:rsidR="00DF3B38" w:rsidRPr="00DF3B38" w:rsidRDefault="00DF3B38" w:rsidP="00DF3B38">
      <w:pPr>
        <w:shd w:val="clear" w:color="auto" w:fill="FFFFFF"/>
        <w:spacing w:before="100" w:beforeAutospacing="1" w:after="100" w:afterAutospacing="1" w:line="240" w:lineRule="auto"/>
        <w:rPr>
          <w:rFonts w:ascii="Roboto" w:eastAsia="Times New Roman" w:hAnsi="Roboto" w:cs="Times New Roman"/>
          <w:color w:val="000000"/>
          <w:sz w:val="23"/>
          <w:szCs w:val="23"/>
          <w:lang w:eastAsia="ru-RU"/>
        </w:rPr>
      </w:pPr>
      <w:proofErr w:type="gramStart"/>
      <w:r w:rsidRPr="00DF3B38">
        <w:rPr>
          <w:rFonts w:ascii="Roboto" w:eastAsia="Times New Roman" w:hAnsi="Roboto" w:cs="Times New Roman"/>
          <w:color w:val="000000"/>
          <w:sz w:val="23"/>
          <w:szCs w:val="23"/>
          <w:lang w:eastAsia="ru-RU"/>
        </w:rPr>
        <w:t xml:space="preserve">См. </w:t>
      </w:r>
      <w:hyperlink r:id="rId46" w:anchor="/document/70522040/entry/4000" w:history="1">
        <w:r w:rsidRPr="00DF3B38">
          <w:rPr>
            <w:rFonts w:ascii="Roboto" w:eastAsia="Times New Roman" w:hAnsi="Roboto" w:cs="Times New Roman"/>
            <w:color w:val="0000FF"/>
            <w:sz w:val="23"/>
            <w:szCs w:val="23"/>
            <w:u w:val="single"/>
            <w:lang w:eastAsia="ru-RU"/>
          </w:rPr>
          <w:t>Список</w:t>
        </w:r>
      </w:hyperlink>
      <w:r w:rsidRPr="00DF3B38">
        <w:rPr>
          <w:rFonts w:ascii="Roboto" w:eastAsia="Times New Roman" w:hAnsi="Roboto" w:cs="Times New Roman"/>
          <w:color w:val="000000"/>
          <w:sz w:val="23"/>
          <w:szCs w:val="23"/>
          <w:lang w:eastAsia="ru-RU"/>
        </w:rPr>
        <w:t xml:space="preserve"> предметов роскоши, транзитное перемещение которых через территорию РФ (в том числе воздушным транспортом), вывоз с территории РФ в КНДР, а также передача КНДР вне пределов РФ с использованием морских и воздушных судов под флагом РФ запрещены с 7 марта 2013 г. и впредь до особого распоряжения, утвержденный </w:t>
      </w:r>
      <w:hyperlink r:id="rId47" w:anchor="/document/70522040/entry/0" w:history="1">
        <w:r w:rsidRPr="00DF3B38">
          <w:rPr>
            <w:rFonts w:ascii="Roboto" w:eastAsia="Times New Roman" w:hAnsi="Roboto" w:cs="Times New Roman"/>
            <w:color w:val="0000FF"/>
            <w:sz w:val="23"/>
            <w:szCs w:val="23"/>
            <w:u w:val="single"/>
            <w:lang w:eastAsia="ru-RU"/>
          </w:rPr>
          <w:t>Указом</w:t>
        </w:r>
      </w:hyperlink>
      <w:r w:rsidRPr="00DF3B38">
        <w:rPr>
          <w:rFonts w:ascii="Roboto" w:eastAsia="Times New Roman" w:hAnsi="Roboto" w:cs="Times New Roman"/>
          <w:color w:val="000000"/>
          <w:sz w:val="23"/>
          <w:szCs w:val="23"/>
          <w:lang w:eastAsia="ru-RU"/>
        </w:rPr>
        <w:t xml:space="preserve"> Президента РФ от 2 декабря 2013 г. N 871</w:t>
      </w:r>
      <w:proofErr w:type="gramEnd"/>
    </w:p>
    <w:p w:rsidR="00DF3B38" w:rsidRDefault="00DF3B38" w:rsidP="00DF3B38">
      <w:pPr>
        <w:pStyle w:val="HTML"/>
        <w:shd w:val="clear" w:color="auto" w:fill="FFFFFF"/>
        <w:rPr>
          <w:color w:val="000000"/>
        </w:rPr>
      </w:pPr>
      <w:r>
        <w:rPr>
          <w:color w:val="000000"/>
        </w:rPr>
        <w:t>┌───────</w:t>
      </w:r>
      <w:r>
        <w:rPr>
          <w:rFonts w:ascii="Arial" w:hAnsi="Arial" w:cs="Arial"/>
          <w:color w:val="000000"/>
        </w:rPr>
        <w:t>┬</w:t>
      </w:r>
      <w:r>
        <w:rPr>
          <w:rFonts w:ascii="Calibri" w:hAnsi="Calibri" w:cs="Calibri"/>
          <w:color w:val="000000"/>
        </w:rPr>
        <w:t>─────────────────────────────────────────</w:t>
      </w:r>
      <w:r>
        <w:rPr>
          <w:rFonts w:ascii="Arial" w:hAnsi="Arial" w:cs="Arial"/>
          <w:color w:val="000000"/>
        </w:rPr>
        <w:t>┬</w:t>
      </w:r>
      <w:r>
        <w:rPr>
          <w:rFonts w:ascii="Calibri" w:hAnsi="Calibri" w:cs="Calibri"/>
          <w:color w:val="000000"/>
        </w:rPr>
        <w:t>─────────────────────</w:t>
      </w:r>
      <w:r>
        <w:rPr>
          <w:color w:val="000000"/>
        </w:rPr>
        <w:t>┐</w:t>
      </w:r>
    </w:p>
    <w:p w:rsidR="00DF3B38" w:rsidRDefault="00DF3B38" w:rsidP="00DF3B38">
      <w:pPr>
        <w:pStyle w:val="HTML"/>
        <w:shd w:val="clear" w:color="auto" w:fill="FFFFFF"/>
        <w:rPr>
          <w:color w:val="000000"/>
        </w:rPr>
      </w:pPr>
      <w:r>
        <w:rPr>
          <w:color w:val="000000"/>
        </w:rPr>
        <w:t>│N </w:t>
      </w:r>
      <w:proofErr w:type="spellStart"/>
      <w:r>
        <w:rPr>
          <w:color w:val="000000"/>
        </w:rPr>
        <w:t>поз</w:t>
      </w:r>
      <w:proofErr w:type="gramStart"/>
      <w:r>
        <w:rPr>
          <w:color w:val="000000"/>
        </w:rPr>
        <w:t>и</w:t>
      </w:r>
      <w:proofErr w:type="spellEnd"/>
      <w:r>
        <w:rPr>
          <w:color w:val="000000"/>
        </w:rPr>
        <w:t>-</w:t>
      </w:r>
      <w:proofErr w:type="gramEnd"/>
      <w:r>
        <w:rPr>
          <w:color w:val="000000"/>
        </w:rPr>
        <w:t xml:space="preserve">│              Наименование               │     Код </w:t>
      </w:r>
      <w:hyperlink r:id="rId48" w:anchor="/document/12150764/entry/3000" w:history="1">
        <w:r>
          <w:rPr>
            <w:rStyle w:val="a3"/>
          </w:rPr>
          <w:t>ТН ВЭД</w:t>
        </w:r>
      </w:hyperlink>
      <w:r>
        <w:rPr>
          <w:color w:val="000000"/>
        </w:rPr>
        <w:t xml:space="preserve">      │</w:t>
      </w:r>
    </w:p>
    <w:p w:rsidR="00DF3B38" w:rsidRDefault="00DF3B38" w:rsidP="00DF3B38">
      <w:pPr>
        <w:pStyle w:val="HTML"/>
        <w:shd w:val="clear" w:color="auto" w:fill="FFFFFF"/>
        <w:rPr>
          <w:color w:val="000000"/>
        </w:rPr>
      </w:pPr>
      <w:r>
        <w:rPr>
          <w:color w:val="000000"/>
        </w:rPr>
        <w:t xml:space="preserve">│  </w:t>
      </w:r>
      <w:proofErr w:type="spellStart"/>
      <w:r>
        <w:rPr>
          <w:color w:val="000000"/>
        </w:rPr>
        <w:t>ции</w:t>
      </w:r>
      <w:proofErr w:type="spellEnd"/>
      <w:r>
        <w:rPr>
          <w:color w:val="000000"/>
        </w:rPr>
        <w:t xml:space="preserve">  │                                         │                     │</w:t>
      </w:r>
    </w:p>
    <w:p w:rsidR="00DF3B38" w:rsidRDefault="00DF3B38" w:rsidP="00DF3B38">
      <w:pPr>
        <w:pStyle w:val="HTML"/>
        <w:shd w:val="clear" w:color="auto" w:fill="FFFFFF"/>
        <w:rPr>
          <w:color w:val="000000"/>
        </w:rPr>
      </w:pPr>
      <w:r>
        <w:rPr>
          <w:color w:val="000000"/>
        </w:rPr>
        <w:t>├───────┼─────────────────────────────────────────┼─────────────────────┤</w:t>
      </w:r>
    </w:p>
    <w:p w:rsidR="00DF3B38" w:rsidRDefault="00DF3B38" w:rsidP="00DF3B38">
      <w:pPr>
        <w:pStyle w:val="HTML"/>
        <w:shd w:val="clear" w:color="auto" w:fill="FFFFFF"/>
        <w:rPr>
          <w:color w:val="000000"/>
        </w:rPr>
      </w:pPr>
      <w:r>
        <w:rPr>
          <w:color w:val="000000"/>
        </w:rPr>
        <w:t>│  1.   │Ювелирные  изделия  из  золота,  платины,│  7113; 7114; 7116   │</w:t>
      </w:r>
    </w:p>
    <w:p w:rsidR="00DF3B38" w:rsidRDefault="00DF3B38" w:rsidP="00DF3B38">
      <w:pPr>
        <w:pStyle w:val="HTML"/>
        <w:shd w:val="clear" w:color="auto" w:fill="FFFFFF"/>
        <w:rPr>
          <w:color w:val="000000"/>
        </w:rPr>
      </w:pPr>
      <w:r>
        <w:rPr>
          <w:color w:val="000000"/>
        </w:rPr>
        <w:t>│       │бриллиантов и  драгоценных  камней  общей│                     │</w:t>
      </w:r>
    </w:p>
    <w:p w:rsidR="00DF3B38" w:rsidRDefault="00DF3B38" w:rsidP="00DF3B38">
      <w:pPr>
        <w:pStyle w:val="HTML"/>
        <w:shd w:val="clear" w:color="auto" w:fill="FFFFFF"/>
        <w:rPr>
          <w:color w:val="000000"/>
        </w:rPr>
      </w:pPr>
      <w:r>
        <w:rPr>
          <w:color w:val="000000"/>
        </w:rPr>
        <w:t>│       │стоимостью свыше 50 тыс. рублей          │                     │</w:t>
      </w:r>
    </w:p>
    <w:p w:rsidR="00DF3B38" w:rsidRDefault="00DF3B38" w:rsidP="00DF3B38">
      <w:pPr>
        <w:pStyle w:val="HTML"/>
        <w:shd w:val="clear" w:color="auto" w:fill="FFFFFF"/>
        <w:rPr>
          <w:color w:val="000000"/>
        </w:rPr>
      </w:pPr>
      <w:r>
        <w:rPr>
          <w:color w:val="000000"/>
        </w:rPr>
        <w:t>├───────┼─────────────────────────────────────────┼─────────────────────┤</w:t>
      </w:r>
    </w:p>
    <w:p w:rsidR="00DF3B38" w:rsidRDefault="00DF3B38" w:rsidP="00DF3B38">
      <w:pPr>
        <w:pStyle w:val="HTML"/>
        <w:shd w:val="clear" w:color="auto" w:fill="FFFFFF"/>
        <w:rPr>
          <w:color w:val="000000"/>
        </w:rPr>
      </w:pPr>
      <w:r>
        <w:rPr>
          <w:color w:val="000000"/>
        </w:rPr>
        <w:t>│  2.   │Наручные   часы   стоимостью     свыше 50│     9101; 9102      │</w:t>
      </w:r>
    </w:p>
    <w:p w:rsidR="00DF3B38" w:rsidRDefault="00DF3B38" w:rsidP="00DF3B38">
      <w:pPr>
        <w:pStyle w:val="HTML"/>
        <w:shd w:val="clear" w:color="auto" w:fill="FFFFFF"/>
        <w:rPr>
          <w:color w:val="000000"/>
        </w:rPr>
      </w:pPr>
      <w:r>
        <w:rPr>
          <w:color w:val="000000"/>
        </w:rPr>
        <w:t>│       │тыс. рублей за штуку                     │                     │</w:t>
      </w:r>
    </w:p>
    <w:p w:rsidR="00DF3B38" w:rsidRDefault="00DF3B38" w:rsidP="00DF3B38">
      <w:pPr>
        <w:pStyle w:val="HTML"/>
        <w:shd w:val="clear" w:color="auto" w:fill="FFFFFF"/>
        <w:rPr>
          <w:color w:val="000000"/>
        </w:rPr>
      </w:pPr>
      <w:r>
        <w:rPr>
          <w:color w:val="000000"/>
        </w:rPr>
        <w:t>├───────┼─────────────────────────────────────────┼─────────────────────┤</w:t>
      </w:r>
    </w:p>
    <w:p w:rsidR="00DF3B38" w:rsidRDefault="00DF3B38" w:rsidP="00DF3B38">
      <w:pPr>
        <w:pStyle w:val="HTML"/>
        <w:shd w:val="clear" w:color="auto" w:fill="FFFFFF"/>
        <w:rPr>
          <w:color w:val="000000"/>
        </w:rPr>
      </w:pPr>
      <w:r>
        <w:rPr>
          <w:color w:val="000000"/>
        </w:rPr>
        <w:t>│  3.   │Парфюмерные товары общей стоимостью свыше│    3303 00; 3307    │</w:t>
      </w:r>
    </w:p>
    <w:p w:rsidR="00DF3B38" w:rsidRDefault="00DF3B38" w:rsidP="00DF3B38">
      <w:pPr>
        <w:pStyle w:val="HTML"/>
        <w:shd w:val="clear" w:color="auto" w:fill="FFFFFF"/>
        <w:rPr>
          <w:color w:val="000000"/>
        </w:rPr>
      </w:pPr>
      <w:r>
        <w:rPr>
          <w:color w:val="000000"/>
        </w:rPr>
        <w:t>│       │5 тыс. рублей                            │                     │</w:t>
      </w:r>
    </w:p>
    <w:p w:rsidR="00DF3B38" w:rsidRDefault="00DF3B38" w:rsidP="00DF3B38">
      <w:pPr>
        <w:pStyle w:val="HTML"/>
        <w:shd w:val="clear" w:color="auto" w:fill="FFFFFF"/>
        <w:rPr>
          <w:color w:val="000000"/>
        </w:rPr>
      </w:pPr>
      <w:r>
        <w:rPr>
          <w:color w:val="000000"/>
        </w:rPr>
        <w:t>├───────┼─────────────────────────────────────────┼─────────────────────┤</w:t>
      </w:r>
    </w:p>
    <w:p w:rsidR="00DF3B38" w:rsidRDefault="00DF3B38" w:rsidP="00DF3B38">
      <w:pPr>
        <w:pStyle w:val="HTML"/>
        <w:shd w:val="clear" w:color="auto" w:fill="FFFFFF"/>
        <w:rPr>
          <w:color w:val="000000"/>
        </w:rPr>
      </w:pPr>
      <w:r>
        <w:rPr>
          <w:color w:val="000000"/>
        </w:rPr>
        <w:t>│  4.   │Меховые изделия  общей  стоимостью  свыше│        4303         │</w:t>
      </w:r>
    </w:p>
    <w:p w:rsidR="00DF3B38" w:rsidRDefault="00DF3B38" w:rsidP="00DF3B38">
      <w:pPr>
        <w:pStyle w:val="HTML"/>
        <w:shd w:val="clear" w:color="auto" w:fill="FFFFFF"/>
        <w:rPr>
          <w:color w:val="000000"/>
        </w:rPr>
      </w:pPr>
      <w:r>
        <w:rPr>
          <w:color w:val="000000"/>
        </w:rPr>
        <w:t>│       │250 тыс. рублей                          │                     │</w:t>
      </w:r>
    </w:p>
    <w:p w:rsidR="00DF3B38" w:rsidRDefault="00DF3B38" w:rsidP="00DF3B38">
      <w:pPr>
        <w:pStyle w:val="HTML"/>
        <w:shd w:val="clear" w:color="auto" w:fill="FFFFFF"/>
        <w:rPr>
          <w:color w:val="000000"/>
        </w:rPr>
      </w:pPr>
      <w:r>
        <w:rPr>
          <w:color w:val="000000"/>
        </w:rPr>
        <w:t>├───────┼─────────────────────────────────────────┼─────────────────────┤</w:t>
      </w:r>
    </w:p>
    <w:p w:rsidR="00DF3B38" w:rsidRDefault="00DF3B38" w:rsidP="00DF3B38">
      <w:pPr>
        <w:pStyle w:val="HTML"/>
        <w:shd w:val="clear" w:color="auto" w:fill="FFFFFF"/>
        <w:rPr>
          <w:color w:val="000000"/>
        </w:rPr>
      </w:pPr>
      <w:r>
        <w:rPr>
          <w:color w:val="000000"/>
        </w:rPr>
        <w:t>│  5.   │Марочные коньяки, вина и другие  спиртные│2204; 2205; 2206 00; │</w:t>
      </w:r>
    </w:p>
    <w:p w:rsidR="00DF3B38" w:rsidRDefault="00DF3B38" w:rsidP="00DF3B38">
      <w:pPr>
        <w:pStyle w:val="HTML"/>
        <w:shd w:val="clear" w:color="auto" w:fill="FFFFFF"/>
        <w:rPr>
          <w:color w:val="000000"/>
        </w:rPr>
      </w:pPr>
      <w:r>
        <w:rPr>
          <w:color w:val="000000"/>
        </w:rPr>
        <w:t>│       │напитки   общей   стоимостью      свыше 5│        2208         │</w:t>
      </w:r>
    </w:p>
    <w:p w:rsidR="00DF3B38" w:rsidRDefault="00DF3B38" w:rsidP="00DF3B38">
      <w:pPr>
        <w:pStyle w:val="HTML"/>
        <w:shd w:val="clear" w:color="auto" w:fill="FFFFFF"/>
        <w:rPr>
          <w:color w:val="000000"/>
        </w:rPr>
      </w:pPr>
      <w:r>
        <w:rPr>
          <w:color w:val="000000"/>
        </w:rPr>
        <w:t>│       │тыс. рублей                              │                     │</w:t>
      </w:r>
    </w:p>
    <w:p w:rsidR="00DF3B38" w:rsidRDefault="00DF3B38" w:rsidP="00DF3B38">
      <w:pPr>
        <w:pStyle w:val="HTML"/>
        <w:shd w:val="clear" w:color="auto" w:fill="FFFFFF"/>
        <w:rPr>
          <w:color w:val="000000"/>
        </w:rPr>
      </w:pPr>
      <w:r>
        <w:rPr>
          <w:color w:val="000000"/>
        </w:rPr>
        <w:t>├───────┼─────────────────────────────────────────┼─────────────────────┤</w:t>
      </w:r>
    </w:p>
    <w:p w:rsidR="00DF3B38" w:rsidRDefault="00DF3B38" w:rsidP="00DF3B38">
      <w:pPr>
        <w:pStyle w:val="HTML"/>
        <w:shd w:val="clear" w:color="auto" w:fill="FFFFFF"/>
        <w:rPr>
          <w:color w:val="000000"/>
        </w:rPr>
      </w:pPr>
      <w:r>
        <w:rPr>
          <w:color w:val="000000"/>
        </w:rPr>
        <w:t>│  6.   │Легковые автомобили  стоимостью   свыше 3│     8702; 8703      │</w:t>
      </w:r>
    </w:p>
    <w:p w:rsidR="00DF3B38" w:rsidRDefault="00DF3B38" w:rsidP="00DF3B38">
      <w:pPr>
        <w:pStyle w:val="HTML"/>
        <w:shd w:val="clear" w:color="auto" w:fill="FFFFFF"/>
        <w:rPr>
          <w:color w:val="000000"/>
        </w:rPr>
      </w:pPr>
      <w:r>
        <w:rPr>
          <w:color w:val="000000"/>
        </w:rPr>
        <w:t>│       │млн. рублей                              │                     │</w:t>
      </w:r>
    </w:p>
    <w:p w:rsidR="00DF3B38" w:rsidRDefault="00DF3B38" w:rsidP="00DF3B38">
      <w:pPr>
        <w:pStyle w:val="HTML"/>
        <w:shd w:val="clear" w:color="auto" w:fill="FFFFFF"/>
        <w:rPr>
          <w:color w:val="000000"/>
        </w:rPr>
      </w:pPr>
      <w:r>
        <w:rPr>
          <w:color w:val="000000"/>
        </w:rPr>
        <w:t>└───────┴─────────────────────────────────────────┴─────────────────────┘</w:t>
      </w:r>
    </w:p>
    <w:p w:rsidR="00262114" w:rsidRDefault="00262114">
      <w:bookmarkStart w:id="0" w:name="_GoBack"/>
      <w:bookmarkEnd w:id="0"/>
    </w:p>
    <w:sectPr w:rsidR="00262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Bookman Old Style"/>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Roboto">
    <w:altName w:val="Times New Roman"/>
    <w:charset w:val="00"/>
    <w:family w:val="auto"/>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38"/>
    <w:rsid w:val="00262114"/>
    <w:rsid w:val="00DF3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F3B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F3B3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F3B38"/>
    <w:rPr>
      <w:color w:val="0000FF"/>
      <w:u w:val="single"/>
    </w:rPr>
  </w:style>
  <w:style w:type="character" w:styleId="a4">
    <w:name w:val="Emphasis"/>
    <w:basedOn w:val="a0"/>
    <w:uiPriority w:val="20"/>
    <w:qFormat/>
    <w:rsid w:val="00DF3B38"/>
    <w:rPr>
      <w:i/>
      <w:iCs/>
    </w:rPr>
  </w:style>
  <w:style w:type="paragraph" w:styleId="HTML">
    <w:name w:val="HTML Preformatted"/>
    <w:basedOn w:val="a"/>
    <w:link w:val="HTML0"/>
    <w:uiPriority w:val="99"/>
    <w:semiHidden/>
    <w:unhideWhenUsed/>
    <w:rsid w:val="00DF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F3B38"/>
    <w:rPr>
      <w:rFonts w:ascii="Courier New" w:eastAsia="Times New Roman" w:hAnsi="Courier New" w:cs="Courier New"/>
      <w:sz w:val="20"/>
      <w:szCs w:val="20"/>
      <w:lang w:eastAsia="ru-RU"/>
    </w:rPr>
  </w:style>
  <w:style w:type="paragraph" w:customStyle="1" w:styleId="empty">
    <w:name w:val="empty"/>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6">
    <w:name w:val="s_106"/>
    <w:basedOn w:val="a0"/>
    <w:rsid w:val="00DF3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F3B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F3B3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F3B38"/>
    <w:rPr>
      <w:color w:val="0000FF"/>
      <w:u w:val="single"/>
    </w:rPr>
  </w:style>
  <w:style w:type="character" w:styleId="a4">
    <w:name w:val="Emphasis"/>
    <w:basedOn w:val="a0"/>
    <w:uiPriority w:val="20"/>
    <w:qFormat/>
    <w:rsid w:val="00DF3B38"/>
    <w:rPr>
      <w:i/>
      <w:iCs/>
    </w:rPr>
  </w:style>
  <w:style w:type="paragraph" w:styleId="HTML">
    <w:name w:val="HTML Preformatted"/>
    <w:basedOn w:val="a"/>
    <w:link w:val="HTML0"/>
    <w:uiPriority w:val="99"/>
    <w:semiHidden/>
    <w:unhideWhenUsed/>
    <w:rsid w:val="00DF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F3B38"/>
    <w:rPr>
      <w:rFonts w:ascii="Courier New" w:eastAsia="Times New Roman" w:hAnsi="Courier New" w:cs="Courier New"/>
      <w:sz w:val="20"/>
      <w:szCs w:val="20"/>
      <w:lang w:eastAsia="ru-RU"/>
    </w:rPr>
  </w:style>
  <w:style w:type="paragraph" w:customStyle="1" w:styleId="empty">
    <w:name w:val="empty"/>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F3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6">
    <w:name w:val="s_106"/>
    <w:basedOn w:val="a0"/>
    <w:rsid w:val="00DF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76001">
      <w:bodyDiv w:val="1"/>
      <w:marLeft w:val="0"/>
      <w:marRight w:val="0"/>
      <w:marTop w:val="0"/>
      <w:marBottom w:val="0"/>
      <w:divBdr>
        <w:top w:val="none" w:sz="0" w:space="0" w:color="auto"/>
        <w:left w:val="none" w:sz="0" w:space="0" w:color="auto"/>
        <w:bottom w:val="none" w:sz="0" w:space="0" w:color="auto"/>
        <w:right w:val="none" w:sz="0" w:space="0" w:color="auto"/>
      </w:divBdr>
      <w:divsChild>
        <w:div w:id="1769811715">
          <w:marLeft w:val="0"/>
          <w:marRight w:val="0"/>
          <w:marTop w:val="0"/>
          <w:marBottom w:val="0"/>
          <w:divBdr>
            <w:top w:val="none" w:sz="0" w:space="0" w:color="auto"/>
            <w:left w:val="none" w:sz="0" w:space="0" w:color="auto"/>
            <w:bottom w:val="none" w:sz="0" w:space="0" w:color="auto"/>
            <w:right w:val="none" w:sz="0" w:space="0" w:color="auto"/>
          </w:divBdr>
          <w:divsChild>
            <w:div w:id="1906523066">
              <w:marLeft w:val="0"/>
              <w:marRight w:val="0"/>
              <w:marTop w:val="0"/>
              <w:marBottom w:val="0"/>
              <w:divBdr>
                <w:top w:val="none" w:sz="0" w:space="0" w:color="auto"/>
                <w:left w:val="none" w:sz="0" w:space="0" w:color="auto"/>
                <w:bottom w:val="none" w:sz="0" w:space="0" w:color="auto"/>
                <w:right w:val="none" w:sz="0" w:space="0" w:color="auto"/>
              </w:divBdr>
              <w:divsChild>
                <w:div w:id="1864896216">
                  <w:marLeft w:val="0"/>
                  <w:marRight w:val="0"/>
                  <w:marTop w:val="0"/>
                  <w:marBottom w:val="0"/>
                  <w:divBdr>
                    <w:top w:val="none" w:sz="0" w:space="0" w:color="auto"/>
                    <w:left w:val="none" w:sz="0" w:space="0" w:color="auto"/>
                    <w:bottom w:val="none" w:sz="0" w:space="0" w:color="auto"/>
                    <w:right w:val="none" w:sz="0" w:space="0" w:color="auto"/>
                  </w:divBdr>
                  <w:divsChild>
                    <w:div w:id="363410742">
                      <w:marLeft w:val="0"/>
                      <w:marRight w:val="0"/>
                      <w:marTop w:val="0"/>
                      <w:marBottom w:val="0"/>
                      <w:divBdr>
                        <w:top w:val="none" w:sz="0" w:space="0" w:color="auto"/>
                        <w:left w:val="none" w:sz="0" w:space="0" w:color="auto"/>
                        <w:bottom w:val="none" w:sz="0" w:space="0" w:color="auto"/>
                        <w:right w:val="none" w:sz="0" w:space="0" w:color="auto"/>
                      </w:divBdr>
                      <w:divsChild>
                        <w:div w:id="534003730">
                          <w:marLeft w:val="0"/>
                          <w:marRight w:val="0"/>
                          <w:marTop w:val="0"/>
                          <w:marBottom w:val="0"/>
                          <w:divBdr>
                            <w:top w:val="none" w:sz="0" w:space="0" w:color="auto"/>
                            <w:left w:val="none" w:sz="0" w:space="0" w:color="auto"/>
                            <w:bottom w:val="none" w:sz="0" w:space="0" w:color="auto"/>
                            <w:right w:val="none" w:sz="0" w:space="0" w:color="auto"/>
                          </w:divBdr>
                          <w:divsChild>
                            <w:div w:id="776368991">
                              <w:marLeft w:val="0"/>
                              <w:marRight w:val="0"/>
                              <w:marTop w:val="0"/>
                              <w:marBottom w:val="0"/>
                              <w:divBdr>
                                <w:top w:val="none" w:sz="0" w:space="0" w:color="auto"/>
                                <w:left w:val="none" w:sz="0" w:space="0" w:color="auto"/>
                                <w:bottom w:val="none" w:sz="0" w:space="0" w:color="auto"/>
                                <w:right w:val="none" w:sz="0" w:space="0" w:color="auto"/>
                              </w:divBdr>
                              <w:divsChild>
                                <w:div w:id="1461802878">
                                  <w:marLeft w:val="0"/>
                                  <w:marRight w:val="0"/>
                                  <w:marTop w:val="0"/>
                                  <w:marBottom w:val="0"/>
                                  <w:divBdr>
                                    <w:top w:val="none" w:sz="0" w:space="0" w:color="auto"/>
                                    <w:left w:val="none" w:sz="0" w:space="0" w:color="auto"/>
                                    <w:bottom w:val="none" w:sz="0" w:space="0" w:color="auto"/>
                                    <w:right w:val="none" w:sz="0" w:space="0" w:color="auto"/>
                                  </w:divBdr>
                                  <w:divsChild>
                                    <w:div w:id="909538461">
                                      <w:marLeft w:val="0"/>
                                      <w:marRight w:val="0"/>
                                      <w:marTop w:val="0"/>
                                      <w:marBottom w:val="0"/>
                                      <w:divBdr>
                                        <w:top w:val="none" w:sz="0" w:space="0" w:color="auto"/>
                                        <w:left w:val="none" w:sz="0" w:space="0" w:color="auto"/>
                                        <w:bottom w:val="none" w:sz="0" w:space="0" w:color="auto"/>
                                        <w:right w:val="none" w:sz="0" w:space="0" w:color="auto"/>
                                      </w:divBdr>
                                      <w:divsChild>
                                        <w:div w:id="120877983">
                                          <w:marLeft w:val="0"/>
                                          <w:marRight w:val="0"/>
                                          <w:marTop w:val="0"/>
                                          <w:marBottom w:val="0"/>
                                          <w:divBdr>
                                            <w:top w:val="none" w:sz="0" w:space="0" w:color="auto"/>
                                            <w:left w:val="none" w:sz="0" w:space="0" w:color="auto"/>
                                            <w:bottom w:val="none" w:sz="0" w:space="0" w:color="auto"/>
                                            <w:right w:val="none" w:sz="0" w:space="0" w:color="auto"/>
                                          </w:divBdr>
                                          <w:divsChild>
                                            <w:div w:id="195047547">
                                              <w:marLeft w:val="0"/>
                                              <w:marRight w:val="0"/>
                                              <w:marTop w:val="0"/>
                                              <w:marBottom w:val="0"/>
                                              <w:divBdr>
                                                <w:top w:val="none" w:sz="0" w:space="0" w:color="auto"/>
                                                <w:left w:val="none" w:sz="0" w:space="0" w:color="auto"/>
                                                <w:bottom w:val="none" w:sz="0" w:space="0" w:color="auto"/>
                                                <w:right w:val="none" w:sz="0" w:space="0" w:color="auto"/>
                                              </w:divBdr>
                                              <w:divsChild>
                                                <w:div w:id="575212538">
                                                  <w:marLeft w:val="0"/>
                                                  <w:marRight w:val="0"/>
                                                  <w:marTop w:val="0"/>
                                                  <w:marBottom w:val="0"/>
                                                  <w:divBdr>
                                                    <w:top w:val="none" w:sz="0" w:space="0" w:color="auto"/>
                                                    <w:left w:val="none" w:sz="0" w:space="0" w:color="auto"/>
                                                    <w:bottom w:val="none" w:sz="0" w:space="0" w:color="auto"/>
                                                    <w:right w:val="none" w:sz="0" w:space="0" w:color="auto"/>
                                                  </w:divBdr>
                                                  <w:divsChild>
                                                    <w:div w:id="1051534479">
                                                      <w:marLeft w:val="0"/>
                                                      <w:marRight w:val="0"/>
                                                      <w:marTop w:val="0"/>
                                                      <w:marBottom w:val="0"/>
                                                      <w:divBdr>
                                                        <w:top w:val="none" w:sz="0" w:space="0" w:color="auto"/>
                                                        <w:left w:val="none" w:sz="0" w:space="0" w:color="auto"/>
                                                        <w:bottom w:val="none" w:sz="0" w:space="0" w:color="auto"/>
                                                        <w:right w:val="none" w:sz="0" w:space="0" w:color="auto"/>
                                                      </w:divBdr>
                                                      <w:divsChild>
                                                        <w:div w:id="970212749">
                                                          <w:marLeft w:val="0"/>
                                                          <w:marRight w:val="0"/>
                                                          <w:marTop w:val="0"/>
                                                          <w:marBottom w:val="0"/>
                                                          <w:divBdr>
                                                            <w:top w:val="none" w:sz="0" w:space="0" w:color="auto"/>
                                                            <w:left w:val="none" w:sz="0" w:space="0" w:color="auto"/>
                                                            <w:bottom w:val="none" w:sz="0" w:space="0" w:color="auto"/>
                                                            <w:right w:val="none" w:sz="0" w:space="0" w:color="auto"/>
                                                          </w:divBdr>
                                                          <w:divsChild>
                                                            <w:div w:id="1796170624">
                                                              <w:marLeft w:val="0"/>
                                                              <w:marRight w:val="0"/>
                                                              <w:marTop w:val="0"/>
                                                              <w:marBottom w:val="0"/>
                                                              <w:divBdr>
                                                                <w:top w:val="none" w:sz="0" w:space="0" w:color="auto"/>
                                                                <w:left w:val="none" w:sz="0" w:space="0" w:color="auto"/>
                                                                <w:bottom w:val="none" w:sz="0" w:space="0" w:color="auto"/>
                                                                <w:right w:val="none" w:sz="0" w:space="0" w:color="auto"/>
                                                              </w:divBdr>
                                                              <w:divsChild>
                                                                <w:div w:id="1013386247">
                                                                  <w:marLeft w:val="0"/>
                                                                  <w:marRight w:val="0"/>
                                                                  <w:marTop w:val="0"/>
                                                                  <w:marBottom w:val="0"/>
                                                                  <w:divBdr>
                                                                    <w:top w:val="none" w:sz="0" w:space="0" w:color="auto"/>
                                                                    <w:left w:val="none" w:sz="0" w:space="0" w:color="auto"/>
                                                                    <w:bottom w:val="none" w:sz="0" w:space="0" w:color="auto"/>
                                                                    <w:right w:val="none" w:sz="0" w:space="0" w:color="auto"/>
                                                                  </w:divBdr>
                                                                  <w:divsChild>
                                                                    <w:div w:id="649673000">
                                                                      <w:marLeft w:val="0"/>
                                                                      <w:marRight w:val="0"/>
                                                                      <w:marTop w:val="0"/>
                                                                      <w:marBottom w:val="0"/>
                                                                      <w:divBdr>
                                                                        <w:top w:val="none" w:sz="0" w:space="0" w:color="auto"/>
                                                                        <w:left w:val="none" w:sz="0" w:space="0" w:color="auto"/>
                                                                        <w:bottom w:val="none" w:sz="0" w:space="0" w:color="auto"/>
                                                                        <w:right w:val="none" w:sz="0" w:space="0" w:color="auto"/>
                                                                      </w:divBdr>
                                                                      <w:divsChild>
                                                                        <w:div w:id="476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393067">
      <w:bodyDiv w:val="1"/>
      <w:marLeft w:val="0"/>
      <w:marRight w:val="0"/>
      <w:marTop w:val="0"/>
      <w:marBottom w:val="0"/>
      <w:divBdr>
        <w:top w:val="none" w:sz="0" w:space="0" w:color="auto"/>
        <w:left w:val="none" w:sz="0" w:space="0" w:color="auto"/>
        <w:bottom w:val="none" w:sz="0" w:space="0" w:color="auto"/>
        <w:right w:val="none" w:sz="0" w:space="0" w:color="auto"/>
      </w:divBdr>
      <w:divsChild>
        <w:div w:id="1124497477">
          <w:marLeft w:val="0"/>
          <w:marRight w:val="0"/>
          <w:marTop w:val="0"/>
          <w:marBottom w:val="0"/>
          <w:divBdr>
            <w:top w:val="none" w:sz="0" w:space="0" w:color="auto"/>
            <w:left w:val="none" w:sz="0" w:space="0" w:color="auto"/>
            <w:bottom w:val="none" w:sz="0" w:space="0" w:color="auto"/>
            <w:right w:val="none" w:sz="0" w:space="0" w:color="auto"/>
          </w:divBdr>
          <w:divsChild>
            <w:div w:id="1227915001">
              <w:marLeft w:val="0"/>
              <w:marRight w:val="0"/>
              <w:marTop w:val="0"/>
              <w:marBottom w:val="0"/>
              <w:divBdr>
                <w:top w:val="none" w:sz="0" w:space="0" w:color="auto"/>
                <w:left w:val="none" w:sz="0" w:space="0" w:color="auto"/>
                <w:bottom w:val="none" w:sz="0" w:space="0" w:color="auto"/>
                <w:right w:val="none" w:sz="0" w:space="0" w:color="auto"/>
              </w:divBdr>
              <w:divsChild>
                <w:div w:id="1582788748">
                  <w:marLeft w:val="0"/>
                  <w:marRight w:val="0"/>
                  <w:marTop w:val="0"/>
                  <w:marBottom w:val="0"/>
                  <w:divBdr>
                    <w:top w:val="none" w:sz="0" w:space="0" w:color="auto"/>
                    <w:left w:val="none" w:sz="0" w:space="0" w:color="auto"/>
                    <w:bottom w:val="none" w:sz="0" w:space="0" w:color="auto"/>
                    <w:right w:val="none" w:sz="0" w:space="0" w:color="auto"/>
                  </w:divBdr>
                  <w:divsChild>
                    <w:div w:id="1548446023">
                      <w:marLeft w:val="0"/>
                      <w:marRight w:val="0"/>
                      <w:marTop w:val="0"/>
                      <w:marBottom w:val="0"/>
                      <w:divBdr>
                        <w:top w:val="none" w:sz="0" w:space="0" w:color="auto"/>
                        <w:left w:val="none" w:sz="0" w:space="0" w:color="auto"/>
                        <w:bottom w:val="none" w:sz="0" w:space="0" w:color="auto"/>
                        <w:right w:val="none" w:sz="0" w:space="0" w:color="auto"/>
                      </w:divBdr>
                      <w:divsChild>
                        <w:div w:id="801197000">
                          <w:marLeft w:val="0"/>
                          <w:marRight w:val="0"/>
                          <w:marTop w:val="0"/>
                          <w:marBottom w:val="0"/>
                          <w:divBdr>
                            <w:top w:val="none" w:sz="0" w:space="0" w:color="auto"/>
                            <w:left w:val="none" w:sz="0" w:space="0" w:color="auto"/>
                            <w:bottom w:val="none" w:sz="0" w:space="0" w:color="auto"/>
                            <w:right w:val="none" w:sz="0" w:space="0" w:color="auto"/>
                          </w:divBdr>
                          <w:divsChild>
                            <w:div w:id="1710303449">
                              <w:marLeft w:val="0"/>
                              <w:marRight w:val="0"/>
                              <w:marTop w:val="0"/>
                              <w:marBottom w:val="0"/>
                              <w:divBdr>
                                <w:top w:val="none" w:sz="0" w:space="0" w:color="auto"/>
                                <w:left w:val="none" w:sz="0" w:space="0" w:color="auto"/>
                                <w:bottom w:val="none" w:sz="0" w:space="0" w:color="auto"/>
                                <w:right w:val="none" w:sz="0" w:space="0" w:color="auto"/>
                              </w:divBdr>
                              <w:divsChild>
                                <w:div w:id="976760674">
                                  <w:marLeft w:val="0"/>
                                  <w:marRight w:val="0"/>
                                  <w:marTop w:val="0"/>
                                  <w:marBottom w:val="0"/>
                                  <w:divBdr>
                                    <w:top w:val="none" w:sz="0" w:space="0" w:color="auto"/>
                                    <w:left w:val="none" w:sz="0" w:space="0" w:color="auto"/>
                                    <w:bottom w:val="none" w:sz="0" w:space="0" w:color="auto"/>
                                    <w:right w:val="none" w:sz="0" w:space="0" w:color="auto"/>
                                  </w:divBdr>
                                  <w:divsChild>
                                    <w:div w:id="1208831600">
                                      <w:marLeft w:val="0"/>
                                      <w:marRight w:val="0"/>
                                      <w:marTop w:val="0"/>
                                      <w:marBottom w:val="0"/>
                                      <w:divBdr>
                                        <w:top w:val="none" w:sz="0" w:space="0" w:color="auto"/>
                                        <w:left w:val="none" w:sz="0" w:space="0" w:color="auto"/>
                                        <w:bottom w:val="none" w:sz="0" w:space="0" w:color="auto"/>
                                        <w:right w:val="none" w:sz="0" w:space="0" w:color="auto"/>
                                      </w:divBdr>
                                      <w:divsChild>
                                        <w:div w:id="2033526869">
                                          <w:marLeft w:val="0"/>
                                          <w:marRight w:val="0"/>
                                          <w:marTop w:val="0"/>
                                          <w:marBottom w:val="0"/>
                                          <w:divBdr>
                                            <w:top w:val="none" w:sz="0" w:space="0" w:color="auto"/>
                                            <w:left w:val="none" w:sz="0" w:space="0" w:color="auto"/>
                                            <w:bottom w:val="none" w:sz="0" w:space="0" w:color="auto"/>
                                            <w:right w:val="none" w:sz="0" w:space="0" w:color="auto"/>
                                          </w:divBdr>
                                          <w:divsChild>
                                            <w:div w:id="878857441">
                                              <w:marLeft w:val="0"/>
                                              <w:marRight w:val="0"/>
                                              <w:marTop w:val="0"/>
                                              <w:marBottom w:val="0"/>
                                              <w:divBdr>
                                                <w:top w:val="none" w:sz="0" w:space="0" w:color="auto"/>
                                                <w:left w:val="none" w:sz="0" w:space="0" w:color="auto"/>
                                                <w:bottom w:val="none" w:sz="0" w:space="0" w:color="auto"/>
                                                <w:right w:val="none" w:sz="0" w:space="0" w:color="auto"/>
                                              </w:divBdr>
                                              <w:divsChild>
                                                <w:div w:id="1800489073">
                                                  <w:marLeft w:val="0"/>
                                                  <w:marRight w:val="0"/>
                                                  <w:marTop w:val="0"/>
                                                  <w:marBottom w:val="0"/>
                                                  <w:divBdr>
                                                    <w:top w:val="none" w:sz="0" w:space="0" w:color="auto"/>
                                                    <w:left w:val="none" w:sz="0" w:space="0" w:color="auto"/>
                                                    <w:bottom w:val="none" w:sz="0" w:space="0" w:color="auto"/>
                                                    <w:right w:val="none" w:sz="0" w:space="0" w:color="auto"/>
                                                  </w:divBdr>
                                                  <w:divsChild>
                                                    <w:div w:id="688289002">
                                                      <w:marLeft w:val="0"/>
                                                      <w:marRight w:val="0"/>
                                                      <w:marTop w:val="0"/>
                                                      <w:marBottom w:val="0"/>
                                                      <w:divBdr>
                                                        <w:top w:val="none" w:sz="0" w:space="0" w:color="auto"/>
                                                        <w:left w:val="none" w:sz="0" w:space="0" w:color="auto"/>
                                                        <w:bottom w:val="none" w:sz="0" w:space="0" w:color="auto"/>
                                                        <w:right w:val="none" w:sz="0" w:space="0" w:color="auto"/>
                                                      </w:divBdr>
                                                      <w:divsChild>
                                                        <w:div w:id="327901375">
                                                          <w:marLeft w:val="0"/>
                                                          <w:marRight w:val="0"/>
                                                          <w:marTop w:val="0"/>
                                                          <w:marBottom w:val="0"/>
                                                          <w:divBdr>
                                                            <w:top w:val="none" w:sz="0" w:space="0" w:color="auto"/>
                                                            <w:left w:val="none" w:sz="0" w:space="0" w:color="auto"/>
                                                            <w:bottom w:val="none" w:sz="0" w:space="0" w:color="auto"/>
                                                            <w:right w:val="none" w:sz="0" w:space="0" w:color="auto"/>
                                                          </w:divBdr>
                                                          <w:divsChild>
                                                            <w:div w:id="1152604797">
                                                              <w:marLeft w:val="0"/>
                                                              <w:marRight w:val="0"/>
                                                              <w:marTop w:val="0"/>
                                                              <w:marBottom w:val="0"/>
                                                              <w:divBdr>
                                                                <w:top w:val="none" w:sz="0" w:space="0" w:color="auto"/>
                                                                <w:left w:val="none" w:sz="0" w:space="0" w:color="auto"/>
                                                                <w:bottom w:val="none" w:sz="0" w:space="0" w:color="auto"/>
                                                                <w:right w:val="none" w:sz="0" w:space="0" w:color="auto"/>
                                                              </w:divBdr>
                                                              <w:divsChild>
                                                                <w:div w:id="369186153">
                                                                  <w:marLeft w:val="0"/>
                                                                  <w:marRight w:val="0"/>
                                                                  <w:marTop w:val="0"/>
                                                                  <w:marBottom w:val="0"/>
                                                                  <w:divBdr>
                                                                    <w:top w:val="none" w:sz="0" w:space="0" w:color="auto"/>
                                                                    <w:left w:val="none" w:sz="0" w:space="0" w:color="auto"/>
                                                                    <w:bottom w:val="none" w:sz="0" w:space="0" w:color="auto"/>
                                                                    <w:right w:val="none" w:sz="0" w:space="0" w:color="auto"/>
                                                                  </w:divBdr>
                                                                  <w:divsChild>
                                                                    <w:div w:id="1444493236">
                                                                      <w:marLeft w:val="0"/>
                                                                      <w:marRight w:val="0"/>
                                                                      <w:marTop w:val="0"/>
                                                                      <w:marBottom w:val="0"/>
                                                                      <w:divBdr>
                                                                        <w:top w:val="none" w:sz="0" w:space="0" w:color="auto"/>
                                                                        <w:left w:val="none" w:sz="0" w:space="0" w:color="auto"/>
                                                                        <w:bottom w:val="none" w:sz="0" w:space="0" w:color="auto"/>
                                                                        <w:right w:val="none" w:sz="0" w:space="0" w:color="auto"/>
                                                                      </w:divBdr>
                                                                      <w:divsChild>
                                                                        <w:div w:id="1878809488">
                                                                          <w:marLeft w:val="0"/>
                                                                          <w:marRight w:val="0"/>
                                                                          <w:marTop w:val="0"/>
                                                                          <w:marBottom w:val="0"/>
                                                                          <w:divBdr>
                                                                            <w:top w:val="none" w:sz="0" w:space="0" w:color="auto"/>
                                                                            <w:left w:val="none" w:sz="0" w:space="0" w:color="auto"/>
                                                                            <w:bottom w:val="none" w:sz="0" w:space="0" w:color="auto"/>
                                                                            <w:right w:val="none" w:sz="0" w:space="0" w:color="auto"/>
                                                                          </w:divBdr>
                                                                        </w:div>
                                                                        <w:div w:id="100149535">
                                                                          <w:marLeft w:val="0"/>
                                                                          <w:marRight w:val="0"/>
                                                                          <w:marTop w:val="0"/>
                                                                          <w:marBottom w:val="0"/>
                                                                          <w:divBdr>
                                                                            <w:top w:val="none" w:sz="0" w:space="0" w:color="auto"/>
                                                                            <w:left w:val="none" w:sz="0" w:space="0" w:color="auto"/>
                                                                            <w:bottom w:val="none" w:sz="0" w:space="0" w:color="auto"/>
                                                                            <w:right w:val="none" w:sz="0" w:space="0" w:color="auto"/>
                                                                          </w:divBdr>
                                                                          <w:divsChild>
                                                                            <w:div w:id="211775902">
                                                                              <w:marLeft w:val="0"/>
                                                                              <w:marRight w:val="0"/>
                                                                              <w:marTop w:val="0"/>
                                                                              <w:marBottom w:val="0"/>
                                                                              <w:divBdr>
                                                                                <w:top w:val="none" w:sz="0" w:space="0" w:color="auto"/>
                                                                                <w:left w:val="none" w:sz="0" w:space="0" w:color="auto"/>
                                                                                <w:bottom w:val="none" w:sz="0" w:space="0" w:color="auto"/>
                                                                                <w:right w:val="none" w:sz="0" w:space="0" w:color="auto"/>
                                                                              </w:divBdr>
                                                                              <w:divsChild>
                                                                                <w:div w:id="945306524">
                                                                                  <w:marLeft w:val="0"/>
                                                                                  <w:marRight w:val="0"/>
                                                                                  <w:marTop w:val="0"/>
                                                                                  <w:marBottom w:val="0"/>
                                                                                  <w:divBdr>
                                                                                    <w:top w:val="none" w:sz="0" w:space="0" w:color="auto"/>
                                                                                    <w:left w:val="none" w:sz="0" w:space="0" w:color="auto"/>
                                                                                    <w:bottom w:val="none" w:sz="0" w:space="0" w:color="auto"/>
                                                                                    <w:right w:val="none" w:sz="0" w:space="0" w:color="auto"/>
                                                                                  </w:divBdr>
                                                                                </w:div>
                                                                                <w:div w:id="1478570611">
                                                                                  <w:marLeft w:val="0"/>
                                                                                  <w:marRight w:val="0"/>
                                                                                  <w:marTop w:val="0"/>
                                                                                  <w:marBottom w:val="0"/>
                                                                                  <w:divBdr>
                                                                                    <w:top w:val="none" w:sz="0" w:space="0" w:color="auto"/>
                                                                                    <w:left w:val="none" w:sz="0" w:space="0" w:color="auto"/>
                                                                                    <w:bottom w:val="none" w:sz="0" w:space="0" w:color="auto"/>
                                                                                    <w:right w:val="none" w:sz="0" w:space="0" w:color="auto"/>
                                                                                  </w:divBdr>
                                                                                </w:div>
                                                                              </w:divsChild>
                                                                            </w:div>
                                                                            <w:div w:id="1972247911">
                                                                              <w:marLeft w:val="0"/>
                                                                              <w:marRight w:val="0"/>
                                                                              <w:marTop w:val="0"/>
                                                                              <w:marBottom w:val="0"/>
                                                                              <w:divBdr>
                                                                                <w:top w:val="none" w:sz="0" w:space="0" w:color="auto"/>
                                                                                <w:left w:val="none" w:sz="0" w:space="0" w:color="auto"/>
                                                                                <w:bottom w:val="none" w:sz="0" w:space="0" w:color="auto"/>
                                                                                <w:right w:val="none" w:sz="0" w:space="0" w:color="auto"/>
                                                                              </w:divBdr>
                                                                            </w:div>
                                                                            <w:div w:id="42678067">
                                                                              <w:marLeft w:val="0"/>
                                                                              <w:marRight w:val="0"/>
                                                                              <w:marTop w:val="0"/>
                                                                              <w:marBottom w:val="0"/>
                                                                              <w:divBdr>
                                                                                <w:top w:val="none" w:sz="0" w:space="0" w:color="auto"/>
                                                                                <w:left w:val="none" w:sz="0" w:space="0" w:color="auto"/>
                                                                                <w:bottom w:val="none" w:sz="0" w:space="0" w:color="auto"/>
                                                                                <w:right w:val="none" w:sz="0" w:space="0" w:color="auto"/>
                                                                              </w:divBdr>
                                                                            </w:div>
                                                                            <w:div w:id="74595349">
                                                                              <w:marLeft w:val="0"/>
                                                                              <w:marRight w:val="0"/>
                                                                              <w:marTop w:val="0"/>
                                                                              <w:marBottom w:val="0"/>
                                                                              <w:divBdr>
                                                                                <w:top w:val="none" w:sz="0" w:space="0" w:color="auto"/>
                                                                                <w:left w:val="none" w:sz="0" w:space="0" w:color="auto"/>
                                                                                <w:bottom w:val="none" w:sz="0" w:space="0" w:color="auto"/>
                                                                                <w:right w:val="none" w:sz="0" w:space="0" w:color="auto"/>
                                                                              </w:divBdr>
                                                                              <w:divsChild>
                                                                                <w:div w:id="1134832406">
                                                                                  <w:marLeft w:val="0"/>
                                                                                  <w:marRight w:val="0"/>
                                                                                  <w:marTop w:val="0"/>
                                                                                  <w:marBottom w:val="0"/>
                                                                                  <w:divBdr>
                                                                                    <w:top w:val="none" w:sz="0" w:space="0" w:color="auto"/>
                                                                                    <w:left w:val="none" w:sz="0" w:space="0" w:color="auto"/>
                                                                                    <w:bottom w:val="none" w:sz="0" w:space="0" w:color="auto"/>
                                                                                    <w:right w:val="none" w:sz="0" w:space="0" w:color="auto"/>
                                                                                  </w:divBdr>
                                                                                </w:div>
                                                                              </w:divsChild>
                                                                            </w:div>
                                                                            <w:div w:id="2107530864">
                                                                              <w:marLeft w:val="0"/>
                                                                              <w:marRight w:val="0"/>
                                                                              <w:marTop w:val="0"/>
                                                                              <w:marBottom w:val="0"/>
                                                                              <w:divBdr>
                                                                                <w:top w:val="none" w:sz="0" w:space="0" w:color="auto"/>
                                                                                <w:left w:val="none" w:sz="0" w:space="0" w:color="auto"/>
                                                                                <w:bottom w:val="none" w:sz="0" w:space="0" w:color="auto"/>
                                                                                <w:right w:val="none" w:sz="0" w:space="0" w:color="auto"/>
                                                                              </w:divBdr>
                                                                            </w:div>
                                                                          </w:divsChild>
                                                                        </w:div>
                                                                        <w:div w:id="1565991327">
                                                                          <w:marLeft w:val="0"/>
                                                                          <w:marRight w:val="0"/>
                                                                          <w:marTop w:val="0"/>
                                                                          <w:marBottom w:val="0"/>
                                                                          <w:divBdr>
                                                                            <w:top w:val="none" w:sz="0" w:space="0" w:color="auto"/>
                                                                            <w:left w:val="none" w:sz="0" w:space="0" w:color="auto"/>
                                                                            <w:bottom w:val="none" w:sz="0" w:space="0" w:color="auto"/>
                                                                            <w:right w:val="none" w:sz="0" w:space="0" w:color="auto"/>
                                                                          </w:divBdr>
                                                                          <w:divsChild>
                                                                            <w:div w:id="525950817">
                                                                              <w:marLeft w:val="0"/>
                                                                              <w:marRight w:val="0"/>
                                                                              <w:marTop w:val="0"/>
                                                                              <w:marBottom w:val="0"/>
                                                                              <w:divBdr>
                                                                                <w:top w:val="none" w:sz="0" w:space="0" w:color="auto"/>
                                                                                <w:left w:val="none" w:sz="0" w:space="0" w:color="auto"/>
                                                                                <w:bottom w:val="none" w:sz="0" w:space="0" w:color="auto"/>
                                                                                <w:right w:val="none" w:sz="0" w:space="0" w:color="auto"/>
                                                                              </w:divBdr>
                                                                            </w:div>
                                                                            <w:div w:id="995911869">
                                                                              <w:marLeft w:val="0"/>
                                                                              <w:marRight w:val="0"/>
                                                                              <w:marTop w:val="0"/>
                                                                              <w:marBottom w:val="0"/>
                                                                              <w:divBdr>
                                                                                <w:top w:val="none" w:sz="0" w:space="0" w:color="auto"/>
                                                                                <w:left w:val="none" w:sz="0" w:space="0" w:color="auto"/>
                                                                                <w:bottom w:val="none" w:sz="0" w:space="0" w:color="auto"/>
                                                                                <w:right w:val="none" w:sz="0" w:space="0" w:color="auto"/>
                                                                              </w:divBdr>
                                                                            </w:div>
                                                                            <w:div w:id="1217816215">
                                                                              <w:marLeft w:val="0"/>
                                                                              <w:marRight w:val="0"/>
                                                                              <w:marTop w:val="0"/>
                                                                              <w:marBottom w:val="0"/>
                                                                              <w:divBdr>
                                                                                <w:top w:val="none" w:sz="0" w:space="0" w:color="auto"/>
                                                                                <w:left w:val="none" w:sz="0" w:space="0" w:color="auto"/>
                                                                                <w:bottom w:val="none" w:sz="0" w:space="0" w:color="auto"/>
                                                                                <w:right w:val="none" w:sz="0" w:space="0" w:color="auto"/>
                                                                              </w:divBdr>
                                                                            </w:div>
                                                                          </w:divsChild>
                                                                        </w:div>
                                                                        <w:div w:id="1775436204">
                                                                          <w:marLeft w:val="0"/>
                                                                          <w:marRight w:val="0"/>
                                                                          <w:marTop w:val="0"/>
                                                                          <w:marBottom w:val="0"/>
                                                                          <w:divBdr>
                                                                            <w:top w:val="none" w:sz="0" w:space="0" w:color="auto"/>
                                                                            <w:left w:val="none" w:sz="0" w:space="0" w:color="auto"/>
                                                                            <w:bottom w:val="none" w:sz="0" w:space="0" w:color="auto"/>
                                                                            <w:right w:val="none" w:sz="0" w:space="0" w:color="auto"/>
                                                                          </w:divBdr>
                                                                        </w:div>
                                                                        <w:div w:id="1605729491">
                                                                          <w:marLeft w:val="0"/>
                                                                          <w:marRight w:val="0"/>
                                                                          <w:marTop w:val="0"/>
                                                                          <w:marBottom w:val="0"/>
                                                                          <w:divBdr>
                                                                            <w:top w:val="none" w:sz="0" w:space="0" w:color="auto"/>
                                                                            <w:left w:val="none" w:sz="0" w:space="0" w:color="auto"/>
                                                                            <w:bottom w:val="none" w:sz="0" w:space="0" w:color="auto"/>
                                                                            <w:right w:val="none" w:sz="0" w:space="0" w:color="auto"/>
                                                                          </w:divBdr>
                                                                          <w:divsChild>
                                                                            <w:div w:id="934092091">
                                                                              <w:marLeft w:val="0"/>
                                                                              <w:marRight w:val="0"/>
                                                                              <w:marTop w:val="0"/>
                                                                              <w:marBottom w:val="0"/>
                                                                              <w:divBdr>
                                                                                <w:top w:val="none" w:sz="0" w:space="0" w:color="auto"/>
                                                                                <w:left w:val="none" w:sz="0" w:space="0" w:color="auto"/>
                                                                                <w:bottom w:val="none" w:sz="0" w:space="0" w:color="auto"/>
                                                                                <w:right w:val="none" w:sz="0" w:space="0" w:color="auto"/>
                                                                              </w:divBdr>
                                                                            </w:div>
                                                                          </w:divsChild>
                                                                        </w:div>
                                                                        <w:div w:id="693044161">
                                                                          <w:marLeft w:val="0"/>
                                                                          <w:marRight w:val="0"/>
                                                                          <w:marTop w:val="0"/>
                                                                          <w:marBottom w:val="0"/>
                                                                          <w:divBdr>
                                                                            <w:top w:val="none" w:sz="0" w:space="0" w:color="auto"/>
                                                                            <w:left w:val="none" w:sz="0" w:space="0" w:color="auto"/>
                                                                            <w:bottom w:val="none" w:sz="0" w:space="0" w:color="auto"/>
                                                                            <w:right w:val="none" w:sz="0" w:space="0" w:color="auto"/>
                                                                          </w:divBdr>
                                                                          <w:divsChild>
                                                                            <w:div w:id="1623226117">
                                                                              <w:marLeft w:val="0"/>
                                                                              <w:marRight w:val="0"/>
                                                                              <w:marTop w:val="0"/>
                                                                              <w:marBottom w:val="0"/>
                                                                              <w:divBdr>
                                                                                <w:top w:val="none" w:sz="0" w:space="0" w:color="auto"/>
                                                                                <w:left w:val="none" w:sz="0" w:space="0" w:color="auto"/>
                                                                                <w:bottom w:val="none" w:sz="0" w:space="0" w:color="auto"/>
                                                                                <w:right w:val="none" w:sz="0" w:space="0" w:color="auto"/>
                                                                              </w:divBdr>
                                                                            </w:div>
                                                                          </w:divsChild>
                                                                        </w:div>
                                                                        <w:div w:id="2128623760">
                                                                          <w:marLeft w:val="0"/>
                                                                          <w:marRight w:val="0"/>
                                                                          <w:marTop w:val="0"/>
                                                                          <w:marBottom w:val="0"/>
                                                                          <w:divBdr>
                                                                            <w:top w:val="none" w:sz="0" w:space="0" w:color="auto"/>
                                                                            <w:left w:val="none" w:sz="0" w:space="0" w:color="auto"/>
                                                                            <w:bottom w:val="none" w:sz="0" w:space="0" w:color="auto"/>
                                                                            <w:right w:val="none" w:sz="0" w:space="0" w:color="auto"/>
                                                                          </w:divBdr>
                                                                        </w:div>
                                                                        <w:div w:id="933123403">
                                                                          <w:marLeft w:val="0"/>
                                                                          <w:marRight w:val="0"/>
                                                                          <w:marTop w:val="0"/>
                                                                          <w:marBottom w:val="0"/>
                                                                          <w:divBdr>
                                                                            <w:top w:val="none" w:sz="0" w:space="0" w:color="auto"/>
                                                                            <w:left w:val="none" w:sz="0" w:space="0" w:color="auto"/>
                                                                            <w:bottom w:val="none" w:sz="0" w:space="0" w:color="auto"/>
                                                                            <w:right w:val="none" w:sz="0" w:space="0" w:color="auto"/>
                                                                          </w:divBdr>
                                                                          <w:divsChild>
                                                                            <w:div w:id="319697361">
                                                                              <w:marLeft w:val="0"/>
                                                                              <w:marRight w:val="0"/>
                                                                              <w:marTop w:val="0"/>
                                                                              <w:marBottom w:val="0"/>
                                                                              <w:divBdr>
                                                                                <w:top w:val="none" w:sz="0" w:space="0" w:color="auto"/>
                                                                                <w:left w:val="none" w:sz="0" w:space="0" w:color="auto"/>
                                                                                <w:bottom w:val="none" w:sz="0" w:space="0" w:color="auto"/>
                                                                                <w:right w:val="none" w:sz="0" w:space="0" w:color="auto"/>
                                                                              </w:divBdr>
                                                                            </w:div>
                                                                          </w:divsChild>
                                                                        </w:div>
                                                                        <w:div w:id="1161508719">
                                                                          <w:marLeft w:val="0"/>
                                                                          <w:marRight w:val="0"/>
                                                                          <w:marTop w:val="0"/>
                                                                          <w:marBottom w:val="0"/>
                                                                          <w:divBdr>
                                                                            <w:top w:val="none" w:sz="0" w:space="0" w:color="auto"/>
                                                                            <w:left w:val="none" w:sz="0" w:space="0" w:color="auto"/>
                                                                            <w:bottom w:val="none" w:sz="0" w:space="0" w:color="auto"/>
                                                                            <w:right w:val="none" w:sz="0" w:space="0" w:color="auto"/>
                                                                          </w:divBdr>
                                                                        </w:div>
                                                                        <w:div w:id="804617851">
                                                                          <w:marLeft w:val="0"/>
                                                                          <w:marRight w:val="0"/>
                                                                          <w:marTop w:val="0"/>
                                                                          <w:marBottom w:val="0"/>
                                                                          <w:divBdr>
                                                                            <w:top w:val="none" w:sz="0" w:space="0" w:color="auto"/>
                                                                            <w:left w:val="none" w:sz="0" w:space="0" w:color="auto"/>
                                                                            <w:bottom w:val="none" w:sz="0" w:space="0" w:color="auto"/>
                                                                            <w:right w:val="none" w:sz="0" w:space="0" w:color="auto"/>
                                                                          </w:divBdr>
                                                                          <w:divsChild>
                                                                            <w:div w:id="6388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666613">
      <w:bodyDiv w:val="1"/>
      <w:marLeft w:val="0"/>
      <w:marRight w:val="0"/>
      <w:marTop w:val="0"/>
      <w:marBottom w:val="0"/>
      <w:divBdr>
        <w:top w:val="none" w:sz="0" w:space="0" w:color="auto"/>
        <w:left w:val="none" w:sz="0" w:space="0" w:color="auto"/>
        <w:bottom w:val="none" w:sz="0" w:space="0" w:color="auto"/>
        <w:right w:val="none" w:sz="0" w:space="0" w:color="auto"/>
      </w:divBdr>
      <w:divsChild>
        <w:div w:id="355546087">
          <w:marLeft w:val="0"/>
          <w:marRight w:val="0"/>
          <w:marTop w:val="0"/>
          <w:marBottom w:val="0"/>
          <w:divBdr>
            <w:top w:val="none" w:sz="0" w:space="0" w:color="auto"/>
            <w:left w:val="none" w:sz="0" w:space="0" w:color="auto"/>
            <w:bottom w:val="none" w:sz="0" w:space="0" w:color="auto"/>
            <w:right w:val="none" w:sz="0" w:space="0" w:color="auto"/>
          </w:divBdr>
          <w:divsChild>
            <w:div w:id="859465852">
              <w:marLeft w:val="0"/>
              <w:marRight w:val="0"/>
              <w:marTop w:val="0"/>
              <w:marBottom w:val="0"/>
              <w:divBdr>
                <w:top w:val="none" w:sz="0" w:space="0" w:color="auto"/>
                <w:left w:val="none" w:sz="0" w:space="0" w:color="auto"/>
                <w:bottom w:val="none" w:sz="0" w:space="0" w:color="auto"/>
                <w:right w:val="none" w:sz="0" w:space="0" w:color="auto"/>
              </w:divBdr>
              <w:divsChild>
                <w:div w:id="152844977">
                  <w:marLeft w:val="0"/>
                  <w:marRight w:val="0"/>
                  <w:marTop w:val="0"/>
                  <w:marBottom w:val="0"/>
                  <w:divBdr>
                    <w:top w:val="none" w:sz="0" w:space="0" w:color="auto"/>
                    <w:left w:val="none" w:sz="0" w:space="0" w:color="auto"/>
                    <w:bottom w:val="none" w:sz="0" w:space="0" w:color="auto"/>
                    <w:right w:val="none" w:sz="0" w:space="0" w:color="auto"/>
                  </w:divBdr>
                  <w:divsChild>
                    <w:div w:id="1455368572">
                      <w:marLeft w:val="0"/>
                      <w:marRight w:val="0"/>
                      <w:marTop w:val="0"/>
                      <w:marBottom w:val="0"/>
                      <w:divBdr>
                        <w:top w:val="none" w:sz="0" w:space="0" w:color="auto"/>
                        <w:left w:val="none" w:sz="0" w:space="0" w:color="auto"/>
                        <w:bottom w:val="none" w:sz="0" w:space="0" w:color="auto"/>
                        <w:right w:val="none" w:sz="0" w:space="0" w:color="auto"/>
                      </w:divBdr>
                      <w:divsChild>
                        <w:div w:id="1779371668">
                          <w:marLeft w:val="0"/>
                          <w:marRight w:val="0"/>
                          <w:marTop w:val="0"/>
                          <w:marBottom w:val="0"/>
                          <w:divBdr>
                            <w:top w:val="none" w:sz="0" w:space="0" w:color="auto"/>
                            <w:left w:val="none" w:sz="0" w:space="0" w:color="auto"/>
                            <w:bottom w:val="none" w:sz="0" w:space="0" w:color="auto"/>
                            <w:right w:val="none" w:sz="0" w:space="0" w:color="auto"/>
                          </w:divBdr>
                          <w:divsChild>
                            <w:div w:id="16588368">
                              <w:marLeft w:val="0"/>
                              <w:marRight w:val="0"/>
                              <w:marTop w:val="0"/>
                              <w:marBottom w:val="0"/>
                              <w:divBdr>
                                <w:top w:val="none" w:sz="0" w:space="0" w:color="auto"/>
                                <w:left w:val="none" w:sz="0" w:space="0" w:color="auto"/>
                                <w:bottom w:val="none" w:sz="0" w:space="0" w:color="auto"/>
                                <w:right w:val="none" w:sz="0" w:space="0" w:color="auto"/>
                              </w:divBdr>
                              <w:divsChild>
                                <w:div w:id="1138453892">
                                  <w:marLeft w:val="0"/>
                                  <w:marRight w:val="0"/>
                                  <w:marTop w:val="0"/>
                                  <w:marBottom w:val="0"/>
                                  <w:divBdr>
                                    <w:top w:val="none" w:sz="0" w:space="0" w:color="auto"/>
                                    <w:left w:val="none" w:sz="0" w:space="0" w:color="auto"/>
                                    <w:bottom w:val="none" w:sz="0" w:space="0" w:color="auto"/>
                                    <w:right w:val="none" w:sz="0" w:space="0" w:color="auto"/>
                                  </w:divBdr>
                                  <w:divsChild>
                                    <w:div w:id="1867676892">
                                      <w:marLeft w:val="0"/>
                                      <w:marRight w:val="0"/>
                                      <w:marTop w:val="0"/>
                                      <w:marBottom w:val="0"/>
                                      <w:divBdr>
                                        <w:top w:val="none" w:sz="0" w:space="0" w:color="auto"/>
                                        <w:left w:val="none" w:sz="0" w:space="0" w:color="auto"/>
                                        <w:bottom w:val="none" w:sz="0" w:space="0" w:color="auto"/>
                                        <w:right w:val="none" w:sz="0" w:space="0" w:color="auto"/>
                                      </w:divBdr>
                                      <w:divsChild>
                                        <w:div w:id="959216074">
                                          <w:marLeft w:val="0"/>
                                          <w:marRight w:val="0"/>
                                          <w:marTop w:val="0"/>
                                          <w:marBottom w:val="0"/>
                                          <w:divBdr>
                                            <w:top w:val="none" w:sz="0" w:space="0" w:color="auto"/>
                                            <w:left w:val="none" w:sz="0" w:space="0" w:color="auto"/>
                                            <w:bottom w:val="none" w:sz="0" w:space="0" w:color="auto"/>
                                            <w:right w:val="none" w:sz="0" w:space="0" w:color="auto"/>
                                          </w:divBdr>
                                          <w:divsChild>
                                            <w:div w:id="2017227238">
                                              <w:marLeft w:val="0"/>
                                              <w:marRight w:val="0"/>
                                              <w:marTop w:val="0"/>
                                              <w:marBottom w:val="0"/>
                                              <w:divBdr>
                                                <w:top w:val="none" w:sz="0" w:space="0" w:color="auto"/>
                                                <w:left w:val="none" w:sz="0" w:space="0" w:color="auto"/>
                                                <w:bottom w:val="none" w:sz="0" w:space="0" w:color="auto"/>
                                                <w:right w:val="none" w:sz="0" w:space="0" w:color="auto"/>
                                              </w:divBdr>
                                              <w:divsChild>
                                                <w:div w:id="1732732428">
                                                  <w:marLeft w:val="0"/>
                                                  <w:marRight w:val="0"/>
                                                  <w:marTop w:val="0"/>
                                                  <w:marBottom w:val="0"/>
                                                  <w:divBdr>
                                                    <w:top w:val="none" w:sz="0" w:space="0" w:color="auto"/>
                                                    <w:left w:val="none" w:sz="0" w:space="0" w:color="auto"/>
                                                    <w:bottom w:val="none" w:sz="0" w:space="0" w:color="auto"/>
                                                    <w:right w:val="none" w:sz="0" w:space="0" w:color="auto"/>
                                                  </w:divBdr>
                                                  <w:divsChild>
                                                    <w:div w:id="1005282921">
                                                      <w:marLeft w:val="0"/>
                                                      <w:marRight w:val="0"/>
                                                      <w:marTop w:val="0"/>
                                                      <w:marBottom w:val="0"/>
                                                      <w:divBdr>
                                                        <w:top w:val="none" w:sz="0" w:space="0" w:color="auto"/>
                                                        <w:left w:val="none" w:sz="0" w:space="0" w:color="auto"/>
                                                        <w:bottom w:val="none" w:sz="0" w:space="0" w:color="auto"/>
                                                        <w:right w:val="none" w:sz="0" w:space="0" w:color="auto"/>
                                                      </w:divBdr>
                                                      <w:divsChild>
                                                        <w:div w:id="51589588">
                                                          <w:marLeft w:val="0"/>
                                                          <w:marRight w:val="0"/>
                                                          <w:marTop w:val="0"/>
                                                          <w:marBottom w:val="0"/>
                                                          <w:divBdr>
                                                            <w:top w:val="none" w:sz="0" w:space="0" w:color="auto"/>
                                                            <w:left w:val="none" w:sz="0" w:space="0" w:color="auto"/>
                                                            <w:bottom w:val="none" w:sz="0" w:space="0" w:color="auto"/>
                                                            <w:right w:val="none" w:sz="0" w:space="0" w:color="auto"/>
                                                          </w:divBdr>
                                                          <w:divsChild>
                                                            <w:div w:id="2630078">
                                                              <w:marLeft w:val="0"/>
                                                              <w:marRight w:val="0"/>
                                                              <w:marTop w:val="0"/>
                                                              <w:marBottom w:val="0"/>
                                                              <w:divBdr>
                                                                <w:top w:val="none" w:sz="0" w:space="0" w:color="auto"/>
                                                                <w:left w:val="none" w:sz="0" w:space="0" w:color="auto"/>
                                                                <w:bottom w:val="none" w:sz="0" w:space="0" w:color="auto"/>
                                                                <w:right w:val="none" w:sz="0" w:space="0" w:color="auto"/>
                                                              </w:divBdr>
                                                              <w:divsChild>
                                                                <w:div w:id="1137452521">
                                                                  <w:marLeft w:val="0"/>
                                                                  <w:marRight w:val="0"/>
                                                                  <w:marTop w:val="0"/>
                                                                  <w:marBottom w:val="0"/>
                                                                  <w:divBdr>
                                                                    <w:top w:val="none" w:sz="0" w:space="0" w:color="auto"/>
                                                                    <w:left w:val="none" w:sz="0" w:space="0" w:color="auto"/>
                                                                    <w:bottom w:val="none" w:sz="0" w:space="0" w:color="auto"/>
                                                                    <w:right w:val="none" w:sz="0" w:space="0" w:color="auto"/>
                                                                  </w:divBdr>
                                                                  <w:divsChild>
                                                                    <w:div w:id="1793278939">
                                                                      <w:marLeft w:val="0"/>
                                                                      <w:marRight w:val="0"/>
                                                                      <w:marTop w:val="0"/>
                                                                      <w:marBottom w:val="0"/>
                                                                      <w:divBdr>
                                                                        <w:top w:val="none" w:sz="0" w:space="0" w:color="auto"/>
                                                                        <w:left w:val="none" w:sz="0" w:space="0" w:color="auto"/>
                                                                        <w:bottom w:val="none" w:sz="0" w:space="0" w:color="auto"/>
                                                                        <w:right w:val="none" w:sz="0" w:space="0" w:color="auto"/>
                                                                      </w:divBdr>
                                                                      <w:divsChild>
                                                                        <w:div w:id="5600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3" Type="http://schemas.openxmlformats.org/officeDocument/2006/relationships/settings" Target="settings.xml"/><Relationship Id="rId21"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50" Type="http://schemas.openxmlformats.org/officeDocument/2006/relationships/theme" Target="theme/theme1.xm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https://mobileonline.garant.ru/" TargetMode="External"/><Relationship Id="rId46" Type="http://schemas.openxmlformats.org/officeDocument/2006/relationships/hyperlink" Target="https://mobileonline.garant.ru/" TargetMode="External"/><Relationship Id="rId2" Type="http://schemas.microsoft.com/office/2007/relationships/stylesWithEffects" Target="stylesWithEffect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https://mobileonline.garant.ru/" TargetMode="External"/><Relationship Id="rId49"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4"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8"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2763</Words>
  <Characters>15753</Characters>
  <Application>Microsoft Office Word</Application>
  <DocSecurity>0</DocSecurity>
  <Lines>131</Lines>
  <Paragraphs>36</Paragraphs>
  <ScaleCrop>false</ScaleCrop>
  <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 Александра Юрьевна</dc:creator>
  <cp:lastModifiedBy>Войтенко Александра Юрьевна</cp:lastModifiedBy>
  <cp:revision>1</cp:revision>
  <dcterms:created xsi:type="dcterms:W3CDTF">2020-07-31T03:03:00Z</dcterms:created>
  <dcterms:modified xsi:type="dcterms:W3CDTF">2020-07-31T03:06:00Z</dcterms:modified>
</cp:coreProperties>
</file>