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F62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5D3BAE" w:rsidRPr="001B4F62">
        <w:rPr>
          <w:rFonts w:ascii="Times New Roman" w:eastAsia="Times New Roman" w:hAnsi="Times New Roman" w:cs="Times New Roman"/>
          <w:b/>
          <w:sz w:val="24"/>
          <w:szCs w:val="24"/>
        </w:rPr>
        <w:t>физико-химической биологии, биоинженерии и биоинформатики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2EA" w:rsidRPr="008A445A" w:rsidRDefault="006E35E8" w:rsidP="004A32E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</w:t>
      </w:r>
      <w:r w:rsidR="004A32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</w:t>
      </w: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</w:t>
      </w:r>
      <w:r w:rsidR="004A32EA"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:rsidR="004A32EA" w:rsidRPr="008A445A" w:rsidRDefault="004A32EA" w:rsidP="004A32E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EA" w:rsidRPr="008A445A" w:rsidRDefault="004A32EA" w:rsidP="004A32EA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A32EA" w:rsidRPr="008A445A" w:rsidRDefault="004A32EA" w:rsidP="004A32E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:rsidR="004A32EA" w:rsidRPr="008A445A" w:rsidRDefault="004A32EA" w:rsidP="004A32E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:rsidR="004A32EA" w:rsidRDefault="004A32EA" w:rsidP="004A32E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B4F62" w:rsidRDefault="004A32EA" w:rsidP="004A32E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35E8"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</w:t>
      </w:r>
    </w:p>
    <w:p w:rsidR="006E35E8" w:rsidRPr="00D934DA" w:rsidRDefault="001B4F62" w:rsidP="001B4F62">
      <w:pPr>
        <w:widowControl w:val="0"/>
        <w:suppressLineNumbers/>
        <w:tabs>
          <w:tab w:val="center" w:pos="5433"/>
          <w:tab w:val="right" w:pos="10466"/>
        </w:tabs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="006E35E8"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0F7B98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F62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1B4F6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1B4F62">
        <w:rPr>
          <w:rFonts w:ascii="Times New Roman" w:eastAsia="Times New Roman" w:hAnsi="Times New Roman" w:cs="Times New Roman"/>
          <w:b/>
          <w:sz w:val="24"/>
          <w:szCs w:val="24"/>
        </w:rPr>
        <w:t>.В.</w:t>
      </w:r>
      <w:r w:rsidR="00D41A1D" w:rsidRPr="001B4F62">
        <w:rPr>
          <w:rFonts w:ascii="Times New Roman" w:eastAsia="Times New Roman" w:hAnsi="Times New Roman" w:cs="Times New Roman"/>
          <w:b/>
          <w:sz w:val="24"/>
          <w:szCs w:val="24"/>
        </w:rPr>
        <w:t>ДВ.02.01</w:t>
      </w:r>
      <w:r w:rsidR="008A338A" w:rsidRPr="001B4F6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D41A1D" w:rsidRPr="001B4F62">
        <w:rPr>
          <w:rFonts w:ascii="Times New Roman" w:eastAsia="Times New Roman" w:hAnsi="Times New Roman" w:cs="Times New Roman"/>
          <w:b/>
          <w:sz w:val="24"/>
          <w:szCs w:val="24"/>
        </w:rPr>
        <w:t>ПЦР АНАЛИЗ</w:t>
      </w:r>
      <w:r w:rsidR="008A338A" w:rsidRPr="001B4F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Pr="00D934DA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D934DA">
        <w:rPr>
          <w:rFonts w:ascii="Times New Roman" w:hAnsi="Times New Roman" w:cs="Times New Roman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>06.05.01 Биоинженерия и биоинформатика</w:t>
      </w:r>
    </w:p>
    <w:p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25CBB" w:rsidRDefault="00425CBB" w:rsidP="00425CB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:rsidR="00425CBB" w:rsidRDefault="00425CBB" w:rsidP="00425CB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35E8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биоинженер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2EA" w:rsidRDefault="004A32EA" w:rsidP="004A32E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4A32EA" w:rsidRPr="0071251B" w:rsidTr="00BA6266">
        <w:trPr>
          <w:trHeight w:val="2700"/>
        </w:trPr>
        <w:tc>
          <w:tcPr>
            <w:tcW w:w="5148" w:type="dxa"/>
          </w:tcPr>
          <w:p w:rsidR="004A32EA" w:rsidRPr="0071251B" w:rsidRDefault="004A32EA" w:rsidP="00BA6266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4A32EA" w:rsidRPr="0071251B" w:rsidRDefault="004A32EA" w:rsidP="00BA6266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4A32EA" w:rsidRPr="0071251B" w:rsidRDefault="004A32EA" w:rsidP="00BA6266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4A32EA" w:rsidRPr="0071251B" w:rsidRDefault="004A32EA" w:rsidP="00BA626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4A32EA" w:rsidRPr="0071251B" w:rsidRDefault="004A32EA" w:rsidP="00BA626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4A32EA" w:rsidRPr="0071251B" w:rsidRDefault="004A32EA" w:rsidP="00BA62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4A32EA" w:rsidRPr="0071251B" w:rsidRDefault="004A32EA" w:rsidP="00BA62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4A32EA" w:rsidRPr="0071251B" w:rsidRDefault="004A32EA" w:rsidP="00BA62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:rsidR="004A32EA" w:rsidRDefault="004A32EA" w:rsidP="004A32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2EA" w:rsidRDefault="004A32EA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2EA" w:rsidRDefault="004A32EA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5E8" w:rsidRPr="00D934DA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1B4F6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96373" w:rsidRPr="00D934DA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37B5" w:rsidRPr="00D934DA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МАТЕРИАЛОВ</w:t>
      </w:r>
    </w:p>
    <w:p w:rsidR="00B96373" w:rsidRPr="00D934DA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0F7B98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0F7B98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0F7B98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="00D41A1D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ДВ.02.</w:t>
      </w:r>
      <w:r w:rsidR="000F7B98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41A1D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7B98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41A1D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ПЦР анализ</w:t>
      </w:r>
      <w:r w:rsidR="000F7B98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1A1D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B98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A1D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 w:rsidR="00D41A1D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06.05.01</w:t>
      </w:r>
      <w:r w:rsidR="00D4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«Биоинженерия и биоинформатика», Специализация: «Биоинженерия и биоинформатика».</w:t>
      </w:r>
      <w:r w:rsidR="00581B8A" w:rsidRPr="00D934DA">
        <w:rPr>
          <w:rFonts w:ascii="Times New Roman" w:hAnsi="Times New Roman" w:cs="Times New Roman"/>
        </w:rPr>
        <w:t xml:space="preserve"> </w:t>
      </w:r>
      <w:r w:rsidR="00581B8A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материалов (ФОМ) включает оценочные материалы для проведения текущего контроля, промежуточной аттестации в форме </w:t>
      </w:r>
      <w:r w:rsidR="00D41A1D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дисциплины </w:t>
      </w:r>
      <w:r w:rsidR="00636B04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636B04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636B04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.В.ДВ.02.01 «ПЦР анализ», 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:rsidR="00581B8A" w:rsidRPr="001B4F62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1B4F62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1B4F62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F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Pr="00D934DA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Pr="001B4F62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изучения дисциплины </w:t>
      </w:r>
      <w:r w:rsidR="00D11F23" w:rsidRPr="001B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36B04" w:rsidRPr="001B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11F23" w:rsidRPr="001B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636B04" w:rsidRPr="001B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B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Pr="001B4F62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F62">
        <w:rPr>
          <w:rFonts w:ascii="Times New Roman" w:eastAsia="Times New Roman" w:hAnsi="Times New Roman" w:cs="Times New Roman"/>
          <w:sz w:val="24"/>
          <w:szCs w:val="24"/>
        </w:rPr>
        <w:t xml:space="preserve">ПК-1: </w:t>
      </w:r>
      <w:r w:rsidR="00B958C9" w:rsidRPr="001B4F62">
        <w:rPr>
          <w:rFonts w:ascii="Times New Roman" w:eastAsia="Times New Roman" w:hAnsi="Times New Roman" w:cs="Times New Roman"/>
          <w:sz w:val="24"/>
          <w:szCs w:val="24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 </w:t>
      </w:r>
      <w:proofErr w:type="gramStart"/>
      <w:r w:rsidR="00B958C9" w:rsidRPr="001B4F62">
        <w:rPr>
          <w:rFonts w:ascii="Times New Roman" w:eastAsia="Times New Roman" w:hAnsi="Times New Roman" w:cs="Times New Roman"/>
          <w:sz w:val="24"/>
          <w:szCs w:val="24"/>
        </w:rPr>
        <w:t>организмов</w:t>
      </w:r>
      <w:proofErr w:type="gramEnd"/>
      <w:r w:rsidR="00B958C9" w:rsidRPr="001B4F62">
        <w:rPr>
          <w:rFonts w:ascii="Times New Roman" w:eastAsia="Times New Roman" w:hAnsi="Times New Roman" w:cs="Times New Roman"/>
          <w:sz w:val="24"/>
          <w:szCs w:val="24"/>
        </w:rPr>
        <w:t xml:space="preserve"> а также биомакромолекул, обработку и последующий анализ большого массива информации по биологическим объектам.</w:t>
      </w:r>
    </w:p>
    <w:p w:rsidR="004C74EC" w:rsidRPr="004C74EC" w:rsidRDefault="004C74EC" w:rsidP="004C74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F62">
        <w:rPr>
          <w:rFonts w:ascii="Times New Roman" w:eastAsia="Calibri" w:hAnsi="Times New Roman" w:cs="Times New Roman"/>
          <w:sz w:val="24"/>
          <w:szCs w:val="24"/>
        </w:rPr>
        <w:t>ПК-2: Способен планировать, организовывать и контролировать проведение исследований,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</w:r>
    </w:p>
    <w:p w:rsidR="007D1C4A" w:rsidRPr="00D934D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472"/>
        <w:gridCol w:w="2710"/>
        <w:gridCol w:w="3143"/>
        <w:gridCol w:w="2357"/>
      </w:tblGrid>
      <w:tr w:rsidR="005F2164" w:rsidRPr="00D934DA" w:rsidTr="00D4402E">
        <w:tc>
          <w:tcPr>
            <w:tcW w:w="2472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0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43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57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4C74EC" w:rsidRPr="00D934DA" w:rsidTr="00D4402E">
        <w:tc>
          <w:tcPr>
            <w:tcW w:w="2472" w:type="dxa"/>
            <w:vMerge w:val="restart"/>
          </w:tcPr>
          <w:p w:rsidR="004C74EC" w:rsidRPr="001B4F62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1B4F62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4C74EC" w:rsidRPr="001B4F62" w:rsidRDefault="004C74EC" w:rsidP="004C74EC">
            <w:pPr>
              <w:rPr>
                <w:sz w:val="21"/>
                <w:szCs w:val="21"/>
              </w:rPr>
            </w:pPr>
            <w:r w:rsidRPr="001B4F62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организмов а также биомакромолекул, обработку и последующий анализ большого массива </w:t>
            </w:r>
            <w:r w:rsidRPr="001B4F62">
              <w:rPr>
                <w:sz w:val="21"/>
                <w:szCs w:val="21"/>
              </w:rPr>
              <w:lastRenderedPageBreak/>
              <w:t>информации по</w:t>
            </w:r>
          </w:p>
          <w:p w:rsidR="004C74EC" w:rsidRPr="001B4F62" w:rsidRDefault="004C74EC" w:rsidP="004C74EC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1B4F62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2710" w:type="dxa"/>
          </w:tcPr>
          <w:p w:rsidR="004C74EC" w:rsidRPr="001B4F62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1B4F62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1B4F62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4C74EC" w:rsidRPr="001B4F62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1B4F62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143" w:type="dxa"/>
          </w:tcPr>
          <w:p w:rsidR="004C74EC" w:rsidRPr="00F05B99" w:rsidRDefault="004C74EC" w:rsidP="004C74E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2"/>
                <w:szCs w:val="22"/>
              </w:rPr>
            </w:pPr>
            <w:r w:rsidRPr="00F05B99">
              <w:rPr>
                <w:rFonts w:eastAsia="Calibri"/>
                <w:b/>
                <w:sz w:val="22"/>
                <w:szCs w:val="22"/>
              </w:rPr>
              <w:t>Зна</w:t>
            </w:r>
            <w:r>
              <w:rPr>
                <w:rFonts w:eastAsia="Calibri"/>
                <w:b/>
                <w:sz w:val="22"/>
                <w:szCs w:val="22"/>
              </w:rPr>
              <w:t>ет</w:t>
            </w:r>
            <w:r w:rsidRPr="00F05B99">
              <w:rPr>
                <w:rFonts w:eastAsia="Calibri"/>
                <w:b/>
                <w:sz w:val="22"/>
                <w:szCs w:val="22"/>
              </w:rPr>
              <w:t>:</w:t>
            </w:r>
            <w:r w:rsidRPr="00F05B99">
              <w:rPr>
                <w:sz w:val="22"/>
                <w:szCs w:val="22"/>
              </w:rPr>
              <w:t xml:space="preserve"> </w:t>
            </w:r>
            <w:r w:rsidRPr="00F05B99">
              <w:rPr>
                <w:rFonts w:eastAsia="Times New Roman CYR"/>
                <w:bCs/>
                <w:iCs/>
                <w:sz w:val="22"/>
                <w:szCs w:val="22"/>
              </w:rPr>
              <w:t xml:space="preserve">принципы </w:t>
            </w:r>
            <w:r>
              <w:rPr>
                <w:rFonts w:eastAsia="Times New Roman CYR"/>
                <w:bCs/>
                <w:iCs/>
                <w:sz w:val="22"/>
                <w:szCs w:val="22"/>
              </w:rPr>
              <w:t>лежащие в основе ПЦР.</w:t>
            </w:r>
          </w:p>
          <w:p w:rsidR="004C74EC" w:rsidRPr="00F05B99" w:rsidRDefault="004C74EC" w:rsidP="004C74E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F05B99">
              <w:rPr>
                <w:b/>
                <w:sz w:val="22"/>
                <w:szCs w:val="22"/>
              </w:rPr>
              <w:t>Уме</w:t>
            </w:r>
            <w:r>
              <w:rPr>
                <w:b/>
                <w:sz w:val="22"/>
                <w:szCs w:val="22"/>
              </w:rPr>
              <w:t>ет</w:t>
            </w:r>
            <w:r w:rsidRPr="00F05B99">
              <w:rPr>
                <w:b/>
                <w:sz w:val="22"/>
                <w:szCs w:val="22"/>
              </w:rPr>
              <w:t>:</w:t>
            </w:r>
            <w:r w:rsidRPr="00F05B99">
              <w:rPr>
                <w:iCs/>
                <w:sz w:val="22"/>
                <w:szCs w:val="22"/>
              </w:rPr>
              <w:t xml:space="preserve"> </w:t>
            </w:r>
            <w:r w:rsidRPr="004C74EC">
              <w:rPr>
                <w:rStyle w:val="af2"/>
                <w:b w:val="0"/>
                <w:bCs w:val="0"/>
                <w:iCs/>
                <w:sz w:val="22"/>
                <w:szCs w:val="22"/>
              </w:rPr>
              <w:t>демонстрировать знание основных принципов и особенностей различных подходов, основанных на амплификации ДНК;</w:t>
            </w:r>
            <w:r w:rsidRPr="005F188E">
              <w:rPr>
                <w:rStyle w:val="af2"/>
                <w:iCs/>
                <w:sz w:val="22"/>
                <w:szCs w:val="22"/>
              </w:rPr>
              <w:t xml:space="preserve"> </w:t>
            </w:r>
            <w:r w:rsidRPr="005F188E">
              <w:rPr>
                <w:iCs/>
                <w:sz w:val="22"/>
                <w:szCs w:val="22"/>
              </w:rPr>
              <w:t>использовать полученные знания и навыки для решения профессиональных задач, в частности, при проведении научных исследований и разработок в области современной экспериментальной биологии, экологии, биомедицине и</w:t>
            </w:r>
            <w:r w:rsidRPr="00F05B99">
              <w:rPr>
                <w:iCs/>
                <w:sz w:val="22"/>
                <w:szCs w:val="22"/>
              </w:rPr>
              <w:t xml:space="preserve"> биотехнологии, осуществлять обзор и анализ современной научной литературы, составлять научные и аналитические отчеты по теме исследования.</w:t>
            </w:r>
          </w:p>
          <w:p w:rsidR="004C74EC" w:rsidRPr="00F05B99" w:rsidRDefault="004C74EC" w:rsidP="004C74EC">
            <w:pPr>
              <w:pStyle w:val="af0"/>
              <w:rPr>
                <w:sz w:val="22"/>
              </w:rPr>
            </w:pPr>
            <w:r w:rsidRPr="00F05B99">
              <w:rPr>
                <w:b/>
                <w:sz w:val="22"/>
              </w:rPr>
              <w:t>Владе</w:t>
            </w:r>
            <w:r>
              <w:rPr>
                <w:b/>
                <w:sz w:val="22"/>
              </w:rPr>
              <w:t>ет</w:t>
            </w:r>
            <w:r w:rsidRPr="00F05B99">
              <w:rPr>
                <w:iCs/>
                <w:sz w:val="22"/>
              </w:rPr>
              <w:t xml:space="preserve">: </w:t>
            </w:r>
            <w:r w:rsidRPr="00F05B99">
              <w:rPr>
                <w:iCs/>
                <w:sz w:val="22"/>
                <w:szCs w:val="22"/>
              </w:rPr>
              <w:t xml:space="preserve">теоретическими и практическими основами </w:t>
            </w:r>
            <w:r w:rsidRPr="00F05B99">
              <w:rPr>
                <w:sz w:val="22"/>
                <w:szCs w:val="22"/>
              </w:rPr>
              <w:t xml:space="preserve">молекулярно-биологических </w:t>
            </w:r>
            <w:r w:rsidRPr="00F05B99">
              <w:rPr>
                <w:sz w:val="22"/>
                <w:szCs w:val="22"/>
              </w:rPr>
              <w:lastRenderedPageBreak/>
              <w:t xml:space="preserve">методов и подходов, </w:t>
            </w:r>
            <w:r w:rsidRPr="00F05B99">
              <w:rPr>
                <w:iCs/>
                <w:sz w:val="22"/>
                <w:szCs w:val="22"/>
              </w:rPr>
              <w:t>навыками работы с основными генетическими базами данных, средствами анализа молекулярно-биологической информации</w:t>
            </w:r>
            <w:r w:rsidRPr="00F05B99">
              <w:rPr>
                <w:sz w:val="22"/>
                <w:szCs w:val="22"/>
              </w:rPr>
              <w:t>.</w:t>
            </w:r>
          </w:p>
        </w:tc>
        <w:tc>
          <w:tcPr>
            <w:tcW w:w="2357" w:type="dxa"/>
          </w:tcPr>
          <w:p w:rsidR="004C74EC" w:rsidRPr="00D934DA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4C74EC" w:rsidRPr="00D934DA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4C74EC" w:rsidRPr="00D934DA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D934DA" w:rsidRDefault="004C74EC" w:rsidP="004C74EC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1B4F62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D934DA" w:rsidTr="00D4402E">
        <w:tc>
          <w:tcPr>
            <w:tcW w:w="2472" w:type="dxa"/>
            <w:vMerge/>
          </w:tcPr>
          <w:p w:rsidR="004C74EC" w:rsidRPr="00D934DA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0" w:type="dxa"/>
          </w:tcPr>
          <w:p w:rsidR="004C74EC" w:rsidRPr="001B4F62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1B4F62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1B4F62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4C74EC" w:rsidRPr="001B4F62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1B4F62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143" w:type="dxa"/>
          </w:tcPr>
          <w:p w:rsidR="004C74EC" w:rsidRPr="00F05B99" w:rsidRDefault="004C74EC" w:rsidP="004C74E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Times New Roman CYR"/>
                <w:bCs/>
                <w:iCs/>
                <w:sz w:val="22"/>
                <w:szCs w:val="22"/>
              </w:rPr>
            </w:pPr>
            <w:r w:rsidRPr="00F05B99">
              <w:rPr>
                <w:rFonts w:eastAsia="Calibri"/>
                <w:b/>
                <w:sz w:val="22"/>
                <w:szCs w:val="22"/>
              </w:rPr>
              <w:t>Зна</w:t>
            </w:r>
            <w:r>
              <w:rPr>
                <w:rFonts w:eastAsia="Calibri"/>
                <w:b/>
                <w:sz w:val="22"/>
                <w:szCs w:val="22"/>
              </w:rPr>
              <w:t>ет</w:t>
            </w:r>
            <w:r w:rsidRPr="00F05B99">
              <w:rPr>
                <w:rFonts w:eastAsia="Calibri"/>
                <w:b/>
                <w:sz w:val="22"/>
                <w:szCs w:val="22"/>
              </w:rPr>
              <w:t>:</w:t>
            </w:r>
            <w:r w:rsidRPr="00F05B99">
              <w:rPr>
                <w:rFonts w:eastAsia="Calibri"/>
                <w:sz w:val="22"/>
                <w:szCs w:val="22"/>
              </w:rPr>
              <w:t xml:space="preserve"> </w:t>
            </w:r>
            <w:r w:rsidRPr="00F05B99">
              <w:rPr>
                <w:rFonts w:eastAsia="Calibri"/>
                <w:sz w:val="22"/>
              </w:rPr>
              <w:t xml:space="preserve">теоретические </w:t>
            </w:r>
            <w:r w:rsidRPr="00F05B99">
              <w:rPr>
                <w:rFonts w:eastAsia="Calibri"/>
                <w:sz w:val="22"/>
                <w:szCs w:val="22"/>
              </w:rPr>
              <w:t>основ</w:t>
            </w:r>
            <w:r w:rsidRPr="00F05B99">
              <w:rPr>
                <w:rFonts w:eastAsia="Calibri"/>
                <w:sz w:val="22"/>
              </w:rPr>
              <w:t>ы</w:t>
            </w:r>
            <w:r w:rsidRPr="00F05B99">
              <w:rPr>
                <w:rFonts w:eastAsia="Calibri"/>
                <w:sz w:val="22"/>
                <w:szCs w:val="22"/>
              </w:rPr>
              <w:t xml:space="preserve"> метод</w:t>
            </w:r>
            <w:r w:rsidRPr="00F05B99">
              <w:rPr>
                <w:rFonts w:eastAsia="Calibri"/>
                <w:sz w:val="22"/>
              </w:rPr>
              <w:t>ов</w:t>
            </w:r>
            <w:r>
              <w:rPr>
                <w:rFonts w:eastAsia="Calibri"/>
                <w:sz w:val="22"/>
              </w:rPr>
              <w:t xml:space="preserve"> базирующихся на принципах ПЦР</w:t>
            </w:r>
            <w:r w:rsidRPr="00F05B99">
              <w:rPr>
                <w:rFonts w:eastAsia="Calibri"/>
                <w:bCs/>
                <w:iCs/>
                <w:sz w:val="22"/>
                <w:szCs w:val="22"/>
              </w:rPr>
              <w:t>.</w:t>
            </w:r>
          </w:p>
          <w:p w:rsidR="004C74EC" w:rsidRPr="00F05B99" w:rsidRDefault="004C74EC" w:rsidP="004C74EC">
            <w:pPr>
              <w:rPr>
                <w:rFonts w:eastAsia="Calibri"/>
                <w:sz w:val="22"/>
              </w:rPr>
            </w:pPr>
            <w:r w:rsidRPr="00F05B99">
              <w:rPr>
                <w:rFonts w:eastAsia="Calibri"/>
                <w:b/>
                <w:sz w:val="22"/>
              </w:rPr>
              <w:t>Уме</w:t>
            </w:r>
            <w:r>
              <w:rPr>
                <w:rFonts w:eastAsia="Calibri"/>
                <w:b/>
                <w:sz w:val="22"/>
              </w:rPr>
              <w:t>ет</w:t>
            </w:r>
            <w:r w:rsidRPr="00F05B99">
              <w:rPr>
                <w:rFonts w:eastAsia="Calibri"/>
                <w:b/>
                <w:sz w:val="22"/>
              </w:rPr>
              <w:t>:</w:t>
            </w:r>
            <w:r w:rsidRPr="00F05B99">
              <w:rPr>
                <w:rFonts w:eastAsia="Calibri"/>
                <w:sz w:val="22"/>
              </w:rPr>
              <w:t xml:space="preserve"> использовать современные методы анализа </w:t>
            </w:r>
            <w:r>
              <w:rPr>
                <w:rFonts w:eastAsia="Calibri"/>
                <w:sz w:val="22"/>
              </w:rPr>
              <w:t>д</w:t>
            </w:r>
            <w:r>
              <w:rPr>
                <w:rFonts w:eastAsia="Calibri"/>
              </w:rPr>
              <w:t>анных, полученных в результате ПЦР</w:t>
            </w:r>
            <w:r w:rsidRPr="00F05B99">
              <w:rPr>
                <w:rFonts w:eastAsia="Calibri"/>
                <w:sz w:val="22"/>
              </w:rPr>
              <w:t>.</w:t>
            </w:r>
          </w:p>
          <w:p w:rsidR="004C74EC" w:rsidRPr="00F05B99" w:rsidRDefault="004C74EC" w:rsidP="004C74EC">
            <w:pPr>
              <w:rPr>
                <w:rFonts w:eastAsia="Calibri"/>
                <w:sz w:val="22"/>
              </w:rPr>
            </w:pPr>
            <w:r w:rsidRPr="00F05B99">
              <w:rPr>
                <w:rFonts w:eastAsia="Calibri"/>
                <w:b/>
                <w:sz w:val="22"/>
              </w:rPr>
              <w:t>Влад</w:t>
            </w:r>
            <w:r>
              <w:rPr>
                <w:rFonts w:eastAsia="Calibri"/>
                <w:b/>
                <w:sz w:val="22"/>
              </w:rPr>
              <w:t>еет</w:t>
            </w:r>
            <w:r w:rsidRPr="00F05B99">
              <w:rPr>
                <w:rFonts w:eastAsia="Calibri"/>
                <w:b/>
                <w:sz w:val="22"/>
              </w:rPr>
              <w:t>:</w:t>
            </w:r>
            <w:r w:rsidRPr="00F05B99">
              <w:rPr>
                <w:rFonts w:eastAsia="Calibri"/>
                <w:sz w:val="22"/>
              </w:rPr>
              <w:t xml:space="preserve"> методами анализа, описания, интерпретации и визуализации выборок </w:t>
            </w:r>
            <w:r>
              <w:rPr>
                <w:rFonts w:eastAsia="Calibri"/>
                <w:sz w:val="22"/>
              </w:rPr>
              <w:t>экспериментальных</w:t>
            </w:r>
            <w:r w:rsidRPr="00F05B99">
              <w:rPr>
                <w:rFonts w:eastAsia="Calibri"/>
                <w:sz w:val="22"/>
              </w:rPr>
              <w:t xml:space="preserve"> данных.</w:t>
            </w:r>
          </w:p>
        </w:tc>
        <w:tc>
          <w:tcPr>
            <w:tcW w:w="2357" w:type="dxa"/>
          </w:tcPr>
          <w:p w:rsidR="004C74EC" w:rsidRPr="00D934DA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4C74EC" w:rsidRPr="00D934DA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4C74EC" w:rsidRPr="00D934DA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D934DA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340C98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D934DA" w:rsidTr="00D4402E">
        <w:tc>
          <w:tcPr>
            <w:tcW w:w="2472" w:type="dxa"/>
            <w:vMerge/>
          </w:tcPr>
          <w:p w:rsidR="004C74EC" w:rsidRPr="00D934DA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0" w:type="dxa"/>
          </w:tcPr>
          <w:p w:rsidR="004C74EC" w:rsidRPr="001B4F62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1B4F62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1B4F62">
              <w:rPr>
                <w:rFonts w:eastAsia="Calibri"/>
                <w:i/>
                <w:sz w:val="21"/>
                <w:szCs w:val="21"/>
                <w:vertAlign w:val="subscript"/>
              </w:rPr>
              <w:t>ПК 1.3</w:t>
            </w:r>
          </w:p>
          <w:p w:rsidR="004C74EC" w:rsidRPr="001B4F62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1B4F62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143" w:type="dxa"/>
          </w:tcPr>
          <w:p w:rsidR="004C74EC" w:rsidRPr="004C74EC" w:rsidRDefault="004C74EC" w:rsidP="004C74E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Times New Roman CYR"/>
                <w:bCs/>
                <w:i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Знает:</w:t>
            </w:r>
            <w:r w:rsidRPr="004C74EC">
              <w:rPr>
                <w:rFonts w:eastAsia="Calibri"/>
                <w:sz w:val="22"/>
                <w:szCs w:val="22"/>
              </w:rPr>
              <w:t xml:space="preserve"> </w:t>
            </w:r>
            <w:r w:rsidRPr="004C74EC">
              <w:rPr>
                <w:rFonts w:eastAsia="Calibri"/>
                <w:sz w:val="22"/>
              </w:rPr>
              <w:t>теоретические и методологические подходы для разработки новых технологий на основе ПЦР</w:t>
            </w:r>
            <w:r w:rsidRPr="004C74EC">
              <w:rPr>
                <w:rFonts w:eastAsia="Calibri"/>
                <w:bCs/>
                <w:iCs/>
                <w:sz w:val="22"/>
                <w:szCs w:val="22"/>
              </w:rPr>
              <w:t>.</w:t>
            </w:r>
          </w:p>
          <w:p w:rsidR="004C74EC" w:rsidRPr="004C74EC" w:rsidRDefault="004C74EC" w:rsidP="004C74EC">
            <w:pPr>
              <w:rPr>
                <w:rFonts w:eastAsia="Calibri"/>
                <w:sz w:val="22"/>
              </w:rPr>
            </w:pPr>
            <w:r w:rsidRPr="004C74EC">
              <w:rPr>
                <w:rFonts w:eastAsia="Calibri"/>
                <w:b/>
                <w:sz w:val="22"/>
              </w:rPr>
              <w:t>Умеет:</w:t>
            </w:r>
            <w:r w:rsidRPr="004C74EC">
              <w:rPr>
                <w:rFonts w:eastAsia="Calibri"/>
                <w:sz w:val="22"/>
              </w:rPr>
              <w:t xml:space="preserve"> творчески применять данные об основах ПЦР для разработки методологических подходов связанных с работой ДНК зависимых ферментов.</w:t>
            </w:r>
          </w:p>
          <w:p w:rsidR="004C74EC" w:rsidRPr="00F05B99" w:rsidRDefault="004C74EC" w:rsidP="004C74E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</w:rPr>
              <w:t>Владеет:</w:t>
            </w:r>
            <w:r w:rsidRPr="004C74EC">
              <w:rPr>
                <w:rFonts w:eastAsia="Calibri"/>
                <w:sz w:val="22"/>
              </w:rPr>
              <w:t xml:space="preserve"> владеет методами выработки рекомендаций для решения новых задач в области анализа данных ПЦР анализа</w:t>
            </w:r>
            <w:r w:rsidRPr="00340C98">
              <w:rPr>
                <w:rFonts w:eastAsia="Calibri"/>
                <w:sz w:val="22"/>
              </w:rPr>
              <w:t>.</w:t>
            </w:r>
          </w:p>
        </w:tc>
        <w:tc>
          <w:tcPr>
            <w:tcW w:w="2357" w:type="dxa"/>
          </w:tcPr>
          <w:p w:rsidR="004C74EC" w:rsidRPr="00D934DA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4C74EC" w:rsidRPr="00D934DA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4C74EC" w:rsidRPr="00D934DA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D934DA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 xml:space="preserve">: </w:t>
            </w:r>
            <w:r w:rsidRPr="00340C98">
              <w:rPr>
                <w:rFonts w:eastAsia="Calibri"/>
                <w:sz w:val="21"/>
                <w:szCs w:val="21"/>
              </w:rPr>
              <w:t>зачет</w:t>
            </w:r>
          </w:p>
        </w:tc>
      </w:tr>
      <w:tr w:rsidR="00D4402E" w:rsidRPr="00D934DA" w:rsidTr="00D4402E">
        <w:tc>
          <w:tcPr>
            <w:tcW w:w="2472" w:type="dxa"/>
            <w:vMerge w:val="restart"/>
          </w:tcPr>
          <w:p w:rsidR="00D4402E" w:rsidRPr="001B4F62" w:rsidRDefault="00D4402E" w:rsidP="00D4402E">
            <w:pPr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1B4F62">
              <w:rPr>
                <w:rFonts w:eastAsia="Calibri"/>
                <w:i/>
                <w:iCs/>
                <w:sz w:val="21"/>
                <w:szCs w:val="21"/>
              </w:rPr>
              <w:t>ПК-2</w:t>
            </w:r>
          </w:p>
          <w:p w:rsidR="00D4402E" w:rsidRPr="001B4F62" w:rsidRDefault="00D4402E" w:rsidP="00D4402E">
            <w:pPr>
              <w:jc w:val="both"/>
              <w:rPr>
                <w:rFonts w:eastAsia="Calibri"/>
                <w:sz w:val="21"/>
                <w:szCs w:val="21"/>
              </w:rPr>
            </w:pPr>
            <w:r w:rsidRPr="001B4F62">
              <w:rPr>
                <w:rFonts w:eastAsia="Calibri"/>
                <w:sz w:val="21"/>
                <w:szCs w:val="21"/>
              </w:rPr>
              <w:t>Способен планировать, организовывать и контролировать проведение исследований,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      </w:r>
          </w:p>
        </w:tc>
        <w:tc>
          <w:tcPr>
            <w:tcW w:w="2710" w:type="dxa"/>
          </w:tcPr>
          <w:p w:rsidR="00D4402E" w:rsidRPr="001B4F62" w:rsidRDefault="00D4402E" w:rsidP="00D4402E">
            <w:pPr>
              <w:rPr>
                <w:rFonts w:eastAsia="Calibri"/>
                <w:i/>
                <w:sz w:val="22"/>
                <w:vertAlign w:val="subscript"/>
              </w:rPr>
            </w:pPr>
            <w:r w:rsidRPr="001B4F62">
              <w:rPr>
                <w:rFonts w:eastAsia="Calibri"/>
                <w:i/>
                <w:sz w:val="22"/>
              </w:rPr>
              <w:t xml:space="preserve">ИДК </w:t>
            </w:r>
            <w:r w:rsidRPr="001B4F62">
              <w:rPr>
                <w:rFonts w:eastAsia="Calibri"/>
                <w:i/>
                <w:sz w:val="22"/>
                <w:vertAlign w:val="subscript"/>
              </w:rPr>
              <w:t>ПК 2.1</w:t>
            </w:r>
          </w:p>
          <w:p w:rsidR="00D4402E" w:rsidRPr="001B4F62" w:rsidRDefault="00D4402E" w:rsidP="00D4402E">
            <w:pPr>
              <w:jc w:val="both"/>
              <w:rPr>
                <w:rFonts w:eastAsia="Calibri"/>
                <w:iCs/>
                <w:sz w:val="22"/>
              </w:rPr>
            </w:pPr>
            <w:r w:rsidRPr="001B4F62">
              <w:rPr>
                <w:rFonts w:eastAsia="Calibri"/>
                <w:iCs/>
                <w:sz w:val="22"/>
              </w:rPr>
              <w:t>Знает классические и современные методы исследований, при реализации научных проектов применяет информационные ресурсы и базы данных, методы формализации и решения задач, анализа научных результатов</w:t>
            </w:r>
          </w:p>
        </w:tc>
        <w:tc>
          <w:tcPr>
            <w:tcW w:w="3143" w:type="dxa"/>
          </w:tcPr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Знает: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классические и современные методы ПЦР анализа.</w:t>
            </w: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Умеет: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работать с базами данных ДНК и анализировать результаты полученные с помощью ПЦР анализа.</w:t>
            </w: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Владеет: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навыками постановки и адаптации ПЦР реакции.</w:t>
            </w:r>
          </w:p>
        </w:tc>
        <w:tc>
          <w:tcPr>
            <w:tcW w:w="2357" w:type="dxa"/>
          </w:tcPr>
          <w:p w:rsidR="00D4402E" w:rsidRPr="00D934DA" w:rsidRDefault="00D4402E" w:rsidP="00D4402E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4402E" w:rsidRPr="00D934DA" w:rsidRDefault="00D4402E" w:rsidP="00D4402E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D4402E" w:rsidRPr="00D934DA" w:rsidRDefault="00D4402E" w:rsidP="00D4402E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1B4F62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D4402E" w:rsidRPr="00D934DA" w:rsidTr="00D4402E">
        <w:tc>
          <w:tcPr>
            <w:tcW w:w="2472" w:type="dxa"/>
            <w:vMerge/>
          </w:tcPr>
          <w:p w:rsidR="00D4402E" w:rsidRPr="001B4F62" w:rsidRDefault="00D4402E" w:rsidP="00D4402E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0" w:type="dxa"/>
          </w:tcPr>
          <w:p w:rsidR="00D4402E" w:rsidRPr="001B4F62" w:rsidRDefault="00D4402E" w:rsidP="00D4402E">
            <w:pPr>
              <w:rPr>
                <w:rFonts w:eastAsia="Calibri"/>
                <w:i/>
                <w:sz w:val="22"/>
                <w:vertAlign w:val="subscript"/>
              </w:rPr>
            </w:pPr>
            <w:r w:rsidRPr="001B4F62">
              <w:rPr>
                <w:rFonts w:eastAsia="Calibri"/>
                <w:i/>
                <w:sz w:val="22"/>
              </w:rPr>
              <w:t xml:space="preserve">ИДК </w:t>
            </w:r>
            <w:r w:rsidRPr="001B4F62">
              <w:rPr>
                <w:rFonts w:eastAsia="Calibri"/>
                <w:i/>
                <w:sz w:val="22"/>
                <w:vertAlign w:val="subscript"/>
              </w:rPr>
              <w:t>ПК2.2</w:t>
            </w:r>
          </w:p>
          <w:p w:rsidR="00D4402E" w:rsidRPr="001B4F62" w:rsidRDefault="00D4402E" w:rsidP="00D4402E">
            <w:pPr>
              <w:jc w:val="both"/>
              <w:rPr>
                <w:rFonts w:eastAsia="Calibri"/>
                <w:iCs/>
                <w:sz w:val="22"/>
              </w:rPr>
            </w:pPr>
            <w:r w:rsidRPr="001B4F62">
              <w:rPr>
                <w:rFonts w:eastAsia="Calibri"/>
                <w:iCs/>
                <w:sz w:val="22"/>
              </w:rPr>
              <w:t>Способен профессионально работать с исследовательским, испытательным оборудованием и установками, вычислительными комплексами, специализированными пакетами программ</w:t>
            </w:r>
          </w:p>
        </w:tc>
        <w:tc>
          <w:tcPr>
            <w:tcW w:w="3143" w:type="dxa"/>
          </w:tcPr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Знает: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принципы организации амплификаторов, применяемых для постановки ПЦР.</w:t>
            </w: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Умеет: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работать с оборудованием необходимым для ПЦР анализа.</w:t>
            </w: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Владеет: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ключевыми и специализированными подходами к постановке ПЦР.</w:t>
            </w:r>
          </w:p>
        </w:tc>
        <w:tc>
          <w:tcPr>
            <w:tcW w:w="2357" w:type="dxa"/>
          </w:tcPr>
          <w:p w:rsidR="00D4402E" w:rsidRPr="00D934DA" w:rsidRDefault="00D4402E" w:rsidP="00D4402E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4402E" w:rsidRPr="00D934DA" w:rsidRDefault="00D4402E" w:rsidP="00D4402E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D4402E" w:rsidRPr="00D934DA" w:rsidRDefault="00D4402E" w:rsidP="00D4402E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1B4F62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D4402E" w:rsidRPr="00D934DA" w:rsidTr="00D4402E">
        <w:tc>
          <w:tcPr>
            <w:tcW w:w="2472" w:type="dxa"/>
            <w:vMerge/>
          </w:tcPr>
          <w:p w:rsidR="00D4402E" w:rsidRPr="001B4F62" w:rsidRDefault="00D4402E" w:rsidP="00D4402E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0" w:type="dxa"/>
          </w:tcPr>
          <w:p w:rsidR="00D4402E" w:rsidRPr="001B4F62" w:rsidRDefault="00D4402E" w:rsidP="00D4402E">
            <w:pPr>
              <w:rPr>
                <w:rFonts w:eastAsia="Calibri"/>
                <w:i/>
                <w:sz w:val="22"/>
                <w:vertAlign w:val="subscript"/>
              </w:rPr>
            </w:pPr>
            <w:r w:rsidRPr="001B4F62">
              <w:rPr>
                <w:rFonts w:eastAsia="Calibri"/>
                <w:i/>
                <w:sz w:val="22"/>
              </w:rPr>
              <w:t xml:space="preserve">ИДК </w:t>
            </w:r>
            <w:r w:rsidRPr="001B4F62">
              <w:rPr>
                <w:rFonts w:eastAsia="Calibri"/>
                <w:i/>
                <w:sz w:val="22"/>
                <w:vertAlign w:val="subscript"/>
              </w:rPr>
              <w:t>ПК2.3</w:t>
            </w:r>
          </w:p>
          <w:p w:rsidR="00D4402E" w:rsidRPr="001B4F62" w:rsidRDefault="00D4402E" w:rsidP="00D4402E">
            <w:pPr>
              <w:jc w:val="both"/>
              <w:rPr>
                <w:rFonts w:eastAsia="Calibri"/>
                <w:iCs/>
                <w:sz w:val="22"/>
              </w:rPr>
            </w:pPr>
            <w:r w:rsidRPr="001B4F62">
              <w:rPr>
                <w:rFonts w:eastAsia="Calibri"/>
                <w:iCs/>
                <w:sz w:val="22"/>
              </w:rPr>
              <w:t xml:space="preserve">Владеет статистическими методами обработки экспериментальных результатов; способен </w:t>
            </w:r>
            <w:r w:rsidRPr="001B4F62">
              <w:rPr>
                <w:rFonts w:eastAsia="Calibri"/>
                <w:iCs/>
                <w:sz w:val="22"/>
              </w:rPr>
              <w:lastRenderedPageBreak/>
              <w:t>находить и осваивать новые программные ресурсы и применять прикладные компьютерные программные комплексы; представлять результаты исследований и разработок в виде отчетов, докладов, публикаций в научных изданиях.</w:t>
            </w:r>
          </w:p>
        </w:tc>
        <w:tc>
          <w:tcPr>
            <w:tcW w:w="3143" w:type="dxa"/>
          </w:tcPr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lastRenderedPageBreak/>
              <w:t>Знает: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ключевое программное обеспечение, необходимое для эффективного анализа данных ПЦР анализа.</w:t>
            </w: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Умеет: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собирать, обобщать, </w:t>
            </w:r>
            <w:r w:rsidRPr="004C74EC">
              <w:rPr>
                <w:rFonts w:eastAsia="Calibri"/>
                <w:bCs/>
                <w:sz w:val="22"/>
                <w:szCs w:val="22"/>
              </w:rPr>
              <w:lastRenderedPageBreak/>
              <w:t>анализировать и представлять данные, полученные в результате применения методов, основанных на ПЦР.</w:t>
            </w: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4C74EC">
              <w:rPr>
                <w:rFonts w:eastAsia="Calibri"/>
                <w:b/>
                <w:sz w:val="22"/>
                <w:szCs w:val="22"/>
              </w:rPr>
              <w:t>Владеет:</w:t>
            </w:r>
            <w:r w:rsidRPr="004C74EC">
              <w:rPr>
                <w:rFonts w:eastAsia="Calibri"/>
                <w:bCs/>
                <w:sz w:val="22"/>
                <w:szCs w:val="22"/>
              </w:rPr>
              <w:t xml:space="preserve"> основными методами и алгоритмами для анализа и визуализации данных ПЦР анализа.</w:t>
            </w:r>
          </w:p>
        </w:tc>
        <w:tc>
          <w:tcPr>
            <w:tcW w:w="2357" w:type="dxa"/>
          </w:tcPr>
          <w:p w:rsidR="00D4402E" w:rsidRPr="00D934DA" w:rsidRDefault="00D4402E" w:rsidP="00D4402E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4402E" w:rsidRPr="00D934DA" w:rsidRDefault="00D4402E" w:rsidP="00D4402E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D4402E" w:rsidRPr="00D934DA" w:rsidRDefault="00D4402E" w:rsidP="00D4402E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D4402E" w:rsidRPr="004C74EC" w:rsidRDefault="00D4402E" w:rsidP="00D4402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sz w:val="22"/>
                <w:szCs w:val="22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 xml:space="preserve">: </w:t>
            </w:r>
            <w:r w:rsidRPr="001B4F62">
              <w:rPr>
                <w:rFonts w:eastAsia="Calibri"/>
                <w:sz w:val="21"/>
                <w:szCs w:val="21"/>
              </w:rPr>
              <w:t>зачет</w:t>
            </w:r>
          </w:p>
        </w:tc>
      </w:tr>
    </w:tbl>
    <w:p w:rsidR="0008620B" w:rsidRDefault="00581B8A" w:rsidP="00A65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08620B" w:rsidRDefault="000862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8620B" w:rsidRPr="00D934DA" w:rsidRDefault="0008620B" w:rsidP="00086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2. Оценочные материалы для проведения текущего контроля</w:t>
      </w:r>
    </w:p>
    <w:p w:rsidR="0008620B" w:rsidRPr="00284D6C" w:rsidRDefault="0008620B" w:rsidP="00086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2.1. Устный опрос</w:t>
      </w:r>
    </w:p>
    <w:p w:rsidR="0008620B" w:rsidRPr="00F568E7" w:rsidRDefault="0008620B" w:rsidP="0008620B">
      <w:pPr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68E7">
        <w:rPr>
          <w:rFonts w:ascii="Times New Roman" w:hAnsi="Times New Roman"/>
          <w:i/>
          <w:sz w:val="24"/>
          <w:szCs w:val="24"/>
        </w:rPr>
        <w:t>Устный опрос</w:t>
      </w:r>
      <w:r w:rsidRPr="00F568E7">
        <w:rPr>
          <w:rFonts w:ascii="Times New Roman" w:hAnsi="Times New Roman"/>
          <w:sz w:val="24"/>
          <w:szCs w:val="24"/>
        </w:rPr>
        <w:t xml:space="preserve"> – это ответы на заранее выданные вопросы, в которых студент в развернутой форме должен изложить материал по соответствующей теме.</w:t>
      </w:r>
    </w:p>
    <w:p w:rsidR="0008620B" w:rsidRPr="00F568E7" w:rsidRDefault="0008620B" w:rsidP="0008620B">
      <w:pPr>
        <w:tabs>
          <w:tab w:val="num" w:pos="540"/>
        </w:tabs>
        <w:spacing w:after="0" w:line="240" w:lineRule="auto"/>
        <w:ind w:left="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B5B4F" w:rsidRDefault="0008620B" w:rsidP="000862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8E7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  <w:r w:rsidRPr="00F568E7">
        <w:rPr>
          <w:rFonts w:ascii="Times New Roman" w:hAnsi="Times New Roman"/>
          <w:iCs/>
          <w:sz w:val="24"/>
          <w:szCs w:val="24"/>
        </w:rPr>
        <w:t>по каждой теме</w:t>
      </w:r>
      <w:r w:rsidRPr="00F568E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568E7">
        <w:rPr>
          <w:rFonts w:ascii="Times New Roman" w:hAnsi="Times New Roman"/>
          <w:iCs/>
          <w:sz w:val="24"/>
          <w:szCs w:val="24"/>
        </w:rPr>
        <w:t xml:space="preserve">представлены в </w:t>
      </w:r>
      <w:r>
        <w:rPr>
          <w:rFonts w:ascii="Times New Roman" w:hAnsi="Times New Roman"/>
          <w:iCs/>
          <w:sz w:val="24"/>
          <w:szCs w:val="24"/>
        </w:rPr>
        <w:t xml:space="preserve">РПД «Генная инженерия» (Раздел </w:t>
      </w:r>
      <w:r>
        <w:rPr>
          <w:rFonts w:ascii="Times New Roman" w:hAnsi="Times New Roman"/>
          <w:iCs/>
          <w:sz w:val="24"/>
          <w:szCs w:val="24"/>
          <w:lang w:val="en-US"/>
        </w:rPr>
        <w:t>VIII</w:t>
      </w:r>
      <w:r w:rsidRPr="00A003D0">
        <w:rPr>
          <w:rFonts w:ascii="Times New Roman" w:hAnsi="Times New Roman"/>
          <w:iCs/>
          <w:sz w:val="24"/>
          <w:szCs w:val="24"/>
        </w:rPr>
        <w:t>)</w:t>
      </w:r>
      <w:r w:rsidRPr="00F568E7">
        <w:rPr>
          <w:rFonts w:ascii="Times New Roman" w:hAnsi="Times New Roman"/>
          <w:color w:val="201D1E"/>
          <w:sz w:val="24"/>
          <w:szCs w:val="24"/>
        </w:rPr>
        <w:t>.</w:t>
      </w:r>
      <w:r w:rsidR="001B4F6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</w:t>
      </w:r>
    </w:p>
    <w:p w:rsidR="0008620B" w:rsidRPr="00284D6C" w:rsidRDefault="0008620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20B" w:rsidRPr="00284D6C" w:rsidRDefault="0008620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586" w:rsidRPr="00D934DA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p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4F" w:rsidRPr="00D934DA" w:rsidRDefault="009B5B4F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675"/>
        <w:gridCol w:w="3011"/>
        <w:gridCol w:w="3402"/>
        <w:gridCol w:w="3260"/>
      </w:tblGrid>
      <w:tr w:rsidR="00217332" w:rsidRPr="00D934DA" w:rsidTr="00217332">
        <w:tc>
          <w:tcPr>
            <w:tcW w:w="675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1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260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3260" w:type="dxa"/>
          </w:tcPr>
          <w:p w:rsidR="00217332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:rsidR="00365C78" w:rsidRPr="00D934DA" w:rsidRDefault="00365C7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</w:t>
            </w:r>
            <w:r w:rsidR="00217332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0,5 балла</w:t>
            </w:r>
          </w:p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:rsidR="00E37169" w:rsidRPr="00D934D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3261"/>
        <w:gridCol w:w="2192"/>
        <w:gridCol w:w="2202"/>
        <w:gridCol w:w="2693"/>
      </w:tblGrid>
      <w:tr w:rsidR="00E37169" w:rsidRPr="00D934DA" w:rsidTr="00217332">
        <w:trPr>
          <w:trHeight w:val="201"/>
        </w:trPr>
        <w:tc>
          <w:tcPr>
            <w:tcW w:w="3261" w:type="dxa"/>
            <w:vMerge w:val="restart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895" w:type="dxa"/>
            <w:gridSpan w:val="2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RPr="00D934DA" w:rsidTr="00217332">
        <w:trPr>
          <w:trHeight w:val="125"/>
        </w:trPr>
        <w:tc>
          <w:tcPr>
            <w:tcW w:w="3261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3A07D8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E37169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:rsid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:rsidR="00CA5532" w:rsidRPr="00D934DA" w:rsidRDefault="00CA5532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ПК-2</w:t>
            </w: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51 %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0970F9" w:rsidRDefault="000970F9" w:rsidP="0021733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82781C" w:rsidRPr="00D934DA" w:rsidRDefault="0082781C" w:rsidP="00A9470A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F68" w:rsidRPr="00D934DA" w:rsidRDefault="001E7F68" w:rsidP="000970F9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Оценочные материалы, используемые при проведении промежуточной аттестации (</w:t>
      </w:r>
      <w:r w:rsidR="00D4646A" w:rsidRPr="001B4F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зачет</w:t>
      </w:r>
      <w:r w:rsidRPr="00D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9740B" w:rsidRPr="00D934DA" w:rsidRDefault="00AD1430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К </w:t>
      </w:r>
      <w:r w:rsidR="00D4646A" w:rsidRPr="001B4F62">
        <w:rPr>
          <w:rFonts w:ascii="Times New Roman" w:hAnsi="Times New Roman" w:cs="Times New Roman"/>
          <w:sz w:val="24"/>
          <w:szCs w:val="24"/>
        </w:rPr>
        <w:t>зачету</w:t>
      </w:r>
      <w:r w:rsidRPr="00D934DA">
        <w:rPr>
          <w:rFonts w:ascii="Times New Roman" w:hAnsi="Times New Roman" w:cs="Times New Roman"/>
          <w:sz w:val="24"/>
          <w:szCs w:val="24"/>
        </w:rPr>
        <w:t xml:space="preserve"> допускаются студенты, выполнившие в полном объеме аудиторную нагрузку, самостоятельную работу, успешно сдавшие все предусмотренные формы текущего контроля. Студенты, имеющие задолженность по текущему контролю, должны выполнить все обязательные виды деятельности по учебному плану, и только затем допускаются к </w:t>
      </w:r>
      <w:r w:rsidR="00D4646A" w:rsidRPr="001B4F62">
        <w:rPr>
          <w:rFonts w:ascii="Times New Roman" w:hAnsi="Times New Roman" w:cs="Times New Roman"/>
          <w:sz w:val="24"/>
          <w:szCs w:val="24"/>
        </w:rPr>
        <w:t>зачету</w:t>
      </w:r>
      <w:r w:rsidRPr="001B4F62">
        <w:rPr>
          <w:rFonts w:ascii="Times New Roman" w:hAnsi="Times New Roman" w:cs="Times New Roman"/>
          <w:sz w:val="24"/>
          <w:szCs w:val="24"/>
        </w:rPr>
        <w:t>.</w:t>
      </w:r>
      <w:r w:rsidRPr="00D93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B81" w:rsidRPr="00D934DA" w:rsidRDefault="00D4646A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62">
        <w:rPr>
          <w:rFonts w:ascii="Times New Roman" w:hAnsi="Times New Roman" w:cs="Times New Roman"/>
          <w:sz w:val="24"/>
          <w:szCs w:val="24"/>
        </w:rPr>
        <w:lastRenderedPageBreak/>
        <w:t>Зачет</w:t>
      </w:r>
      <w:r w:rsidR="00AD1430" w:rsidRPr="00D934DA">
        <w:rPr>
          <w:rFonts w:ascii="Times New Roman" w:hAnsi="Times New Roman" w:cs="Times New Roman"/>
          <w:sz w:val="24"/>
          <w:szCs w:val="24"/>
        </w:rPr>
        <w:t xml:space="preserve"> проводится в форме </w:t>
      </w:r>
      <w:r w:rsidR="00AD1430" w:rsidRPr="00D934DA">
        <w:rPr>
          <w:rFonts w:ascii="Times New Roman" w:hAnsi="Times New Roman" w:cs="Times New Roman"/>
          <w:b/>
          <w:sz w:val="24"/>
          <w:szCs w:val="24"/>
        </w:rPr>
        <w:t>тестирования</w:t>
      </w:r>
      <w:r w:rsidR="00AD1430" w:rsidRPr="00D934DA">
        <w:rPr>
          <w:rFonts w:ascii="Times New Roman" w:hAnsi="Times New Roman" w:cs="Times New Roman"/>
          <w:sz w:val="24"/>
          <w:szCs w:val="24"/>
        </w:rPr>
        <w:t>.</w:t>
      </w:r>
      <w:r w:rsidR="00D9740B" w:rsidRPr="00D934DA">
        <w:rPr>
          <w:rFonts w:ascii="Times New Roman" w:hAnsi="Times New Roman" w:cs="Times New Roman"/>
          <w:sz w:val="24"/>
          <w:szCs w:val="24"/>
        </w:rPr>
        <w:t xml:space="preserve"> </w:t>
      </w:r>
      <w:r w:rsidR="00063B81" w:rsidRPr="00D934DA">
        <w:rPr>
          <w:rFonts w:ascii="Times New Roman" w:hAnsi="Times New Roman" w:cs="Times New Roman"/>
          <w:sz w:val="24"/>
          <w:szCs w:val="24"/>
        </w:rPr>
        <w:t xml:space="preserve">Примерный список вопросов для подготовки к выполнению тестовых заданий к </w:t>
      </w:r>
      <w:r w:rsidRPr="001B4F62">
        <w:rPr>
          <w:rFonts w:ascii="Times New Roman" w:hAnsi="Times New Roman" w:cs="Times New Roman"/>
          <w:sz w:val="24"/>
          <w:szCs w:val="24"/>
        </w:rPr>
        <w:t>зачету</w:t>
      </w:r>
      <w:r w:rsidR="00063B81" w:rsidRPr="00D934DA">
        <w:rPr>
          <w:rFonts w:ascii="Times New Roman" w:hAnsi="Times New Roman" w:cs="Times New Roman"/>
          <w:sz w:val="24"/>
          <w:szCs w:val="24"/>
        </w:rPr>
        <w:t xml:space="preserve"> см. в программе </w:t>
      </w:r>
      <w:r w:rsidR="00063B81" w:rsidRPr="001B4F62">
        <w:rPr>
          <w:rFonts w:ascii="Times New Roman" w:hAnsi="Times New Roman" w:cs="Times New Roman"/>
          <w:sz w:val="24"/>
          <w:szCs w:val="24"/>
        </w:rPr>
        <w:t>«</w:t>
      </w:r>
      <w:r w:rsidRPr="001B4F62">
        <w:rPr>
          <w:rFonts w:ascii="Times New Roman" w:hAnsi="Times New Roman" w:cs="Times New Roman"/>
          <w:sz w:val="24"/>
          <w:szCs w:val="24"/>
        </w:rPr>
        <w:t>ПЦР анализ</w:t>
      </w:r>
      <w:r w:rsidR="00063B81" w:rsidRPr="001B4F62">
        <w:rPr>
          <w:rFonts w:ascii="Times New Roman" w:hAnsi="Times New Roman" w:cs="Times New Roman"/>
          <w:sz w:val="24"/>
          <w:szCs w:val="24"/>
        </w:rPr>
        <w:t>».</w:t>
      </w:r>
    </w:p>
    <w:p w:rsidR="00D9740B" w:rsidRPr="00D934DA" w:rsidRDefault="00D9740B" w:rsidP="00D9740B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8C" w:rsidRDefault="005405E8">
      <w:pPr>
        <w:rPr>
          <w:rFonts w:ascii="Times New Roman" w:hAnsi="Times New Roman" w:cs="Times New Roman"/>
          <w:b/>
          <w:sz w:val="24"/>
          <w:szCs w:val="24"/>
        </w:rPr>
        <w:sectPr w:rsidR="0028628C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тестирования</w:t>
      </w:r>
    </w:p>
    <w:p w:rsidR="00D9050A" w:rsidRDefault="00D9050A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50A" w:rsidRDefault="00D9050A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8F0" w:rsidRPr="007D38F0" w:rsidRDefault="007D38F0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8628C" w:rsidRP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28628C" w:rsidRPr="00C45257" w:rsidTr="00CA404C">
        <w:trPr>
          <w:cantSplit/>
          <w:trHeight w:val="387"/>
        </w:trPr>
        <w:tc>
          <w:tcPr>
            <w:tcW w:w="2174" w:type="dxa"/>
            <w:vMerge w:val="restart"/>
          </w:tcPr>
          <w:p w:rsidR="0028628C" w:rsidRPr="00C45257" w:rsidRDefault="0028628C" w:rsidP="007D38F0">
            <w:pPr>
              <w:jc w:val="center"/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Индекс и содержание формируемо</w:t>
            </w:r>
            <w:r w:rsidR="007D38F0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:rsidR="0028628C" w:rsidRPr="00C45257" w:rsidRDefault="0028628C" w:rsidP="00CA404C">
            <w:pPr>
              <w:jc w:val="center"/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:rsidR="0028628C" w:rsidRPr="00C45257" w:rsidRDefault="0028628C" w:rsidP="00CA404C">
            <w:pPr>
              <w:jc w:val="center"/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28628C" w:rsidRPr="00C45257" w:rsidTr="00CA404C">
        <w:tc>
          <w:tcPr>
            <w:tcW w:w="2174" w:type="dxa"/>
            <w:vMerge/>
          </w:tcPr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8628C" w:rsidRPr="00C45257" w:rsidRDefault="0028628C" w:rsidP="00CA404C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:rsidR="0028628C" w:rsidRPr="00C45257" w:rsidRDefault="0028628C" w:rsidP="00CA404C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28628C" w:rsidRPr="00C45257" w:rsidRDefault="0028628C" w:rsidP="00CA404C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из предложенных и аргументацией выбора</w:t>
            </w:r>
          </w:p>
        </w:tc>
        <w:tc>
          <w:tcPr>
            <w:tcW w:w="2976" w:type="dxa"/>
          </w:tcPr>
          <w:p w:rsidR="0028628C" w:rsidRPr="00C45257" w:rsidRDefault="0028628C" w:rsidP="00CA404C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D9050A" w:rsidRPr="00C45257" w:rsidTr="00E52B81">
        <w:trPr>
          <w:trHeight w:val="7070"/>
        </w:trPr>
        <w:tc>
          <w:tcPr>
            <w:tcW w:w="2174" w:type="dxa"/>
            <w:vMerge w:val="restart"/>
          </w:tcPr>
          <w:p w:rsidR="00D9050A" w:rsidRPr="00C45257" w:rsidRDefault="00D9050A" w:rsidP="00CA404C">
            <w:pPr>
              <w:rPr>
                <w:rFonts w:eastAsia="Calibri"/>
                <w:i/>
                <w:sz w:val="21"/>
                <w:szCs w:val="21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D9050A" w:rsidRPr="00C45257" w:rsidRDefault="00D9050A" w:rsidP="00CA404C">
            <w:pPr>
              <w:rPr>
                <w:sz w:val="21"/>
                <w:szCs w:val="21"/>
              </w:rPr>
            </w:pPr>
            <w:r w:rsidRPr="00C45257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C45257">
              <w:rPr>
                <w:sz w:val="21"/>
                <w:szCs w:val="21"/>
              </w:rPr>
              <w:t>организмов</w:t>
            </w:r>
            <w:proofErr w:type="gramEnd"/>
            <w:r w:rsidRPr="00C45257">
              <w:rPr>
                <w:sz w:val="21"/>
                <w:szCs w:val="21"/>
              </w:rPr>
              <w:t xml:space="preserve"> а также биомакромолекул, обработку и </w:t>
            </w:r>
            <w:r w:rsidRPr="00C45257">
              <w:rPr>
                <w:sz w:val="21"/>
                <w:szCs w:val="21"/>
              </w:rPr>
              <w:lastRenderedPageBreak/>
              <w:t>последующий анализ большого массива информации по</w:t>
            </w:r>
          </w:p>
          <w:p w:rsidR="00D9050A" w:rsidRPr="00C45257" w:rsidRDefault="00D9050A" w:rsidP="00CA404C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C45257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1762" w:type="dxa"/>
          </w:tcPr>
          <w:p w:rsidR="00D9050A" w:rsidRPr="00C45257" w:rsidRDefault="00D9050A" w:rsidP="00CA404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C45257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402" w:type="dxa"/>
          </w:tcPr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 между типом фермента и температурным оптимумом его работы: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1. </w:t>
            </w:r>
            <w:r w:rsidRPr="00C45257">
              <w:rPr>
                <w:sz w:val="22"/>
                <w:szCs w:val="22"/>
                <w:lang w:val="en-US"/>
              </w:rPr>
              <w:t>Taq</w:t>
            </w:r>
            <w:r w:rsidRPr="00C45257">
              <w:rPr>
                <w:sz w:val="22"/>
                <w:szCs w:val="22"/>
              </w:rPr>
              <w:t>-полимераза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2. ДНК-полимераза </w:t>
            </w:r>
            <w:r w:rsidRPr="00C45257">
              <w:rPr>
                <w:sz w:val="22"/>
                <w:szCs w:val="22"/>
                <w:lang w:val="en-US"/>
              </w:rPr>
              <w:t>I</w:t>
            </w:r>
            <w:r w:rsidRPr="00C45257">
              <w:rPr>
                <w:sz w:val="22"/>
                <w:szCs w:val="22"/>
              </w:rPr>
              <w:t xml:space="preserve"> </w:t>
            </w:r>
            <w:r w:rsidRPr="00C45257">
              <w:rPr>
                <w:i/>
                <w:iCs/>
                <w:sz w:val="22"/>
                <w:szCs w:val="22"/>
                <w:lang w:val="en-US"/>
              </w:rPr>
              <w:t>E</w:t>
            </w:r>
            <w:r w:rsidRPr="00C45257">
              <w:rPr>
                <w:i/>
                <w:iCs/>
                <w:sz w:val="22"/>
                <w:szCs w:val="22"/>
              </w:rPr>
              <w:t xml:space="preserve">. </w:t>
            </w:r>
            <w:r w:rsidRPr="00C45257">
              <w:rPr>
                <w:i/>
                <w:iCs/>
                <w:sz w:val="22"/>
                <w:szCs w:val="22"/>
                <w:lang w:val="en-US"/>
              </w:rPr>
              <w:t>coli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3. 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Bst</w:t>
            </w:r>
            <w:proofErr w:type="spellEnd"/>
            <w:r w:rsidRPr="00C45257">
              <w:rPr>
                <w:sz w:val="22"/>
                <w:szCs w:val="22"/>
              </w:rPr>
              <w:t>-полимераза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4. Обратная транскриптаза </w:t>
            </w:r>
            <w:r w:rsidRPr="00C45257">
              <w:rPr>
                <w:sz w:val="22"/>
                <w:szCs w:val="22"/>
                <w:lang w:val="en-US"/>
              </w:rPr>
              <w:t>M</w:t>
            </w:r>
            <w:r w:rsidRPr="00C45257">
              <w:rPr>
                <w:sz w:val="22"/>
                <w:szCs w:val="22"/>
              </w:rPr>
              <w:t>-</w:t>
            </w:r>
            <w:r w:rsidRPr="00C45257">
              <w:rPr>
                <w:sz w:val="22"/>
                <w:szCs w:val="22"/>
                <w:lang w:val="en-US"/>
              </w:rPr>
              <w:t>MLV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Укажите цифру, соответствующую температуре: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pPr>
                    <w:jc w:val="center"/>
                  </w:pPr>
                  <w:r w:rsidRPr="00C45257">
                    <w:t>Температура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</w:pPr>
                  <w:r w:rsidRPr="00C45257">
                    <w:t>Цифра</w:t>
                  </w: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65 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</w:pP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37℃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</w:pP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72℃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</w:pP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42℃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</w:pPr>
                </w:p>
              </w:tc>
            </w:tr>
          </w:tbl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pPr>
                    <w:jc w:val="center"/>
                  </w:pPr>
                  <w:r w:rsidRPr="00C45257">
                    <w:t>Температура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</w:pPr>
                  <w:r w:rsidRPr="00C45257">
                    <w:t>Цифра</w:t>
                  </w: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65℃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  <w:rPr>
                      <w:lang w:val="en-US"/>
                    </w:rPr>
                  </w:pPr>
                  <w:r w:rsidRPr="00C45257">
                    <w:rPr>
                      <w:lang w:val="en-US"/>
                    </w:rPr>
                    <w:t>3</w:t>
                  </w: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37℃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  <w:rPr>
                      <w:lang w:val="en-US"/>
                    </w:rPr>
                  </w:pPr>
                  <w:r w:rsidRPr="00C45257">
                    <w:rPr>
                      <w:lang w:val="en-US"/>
                    </w:rPr>
                    <w:t>2</w:t>
                  </w: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72℃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</w:pPr>
                  <w:r w:rsidRPr="00C45257">
                    <w:t>1</w:t>
                  </w:r>
                </w:p>
              </w:tc>
            </w:tr>
            <w:tr w:rsidR="00D9050A" w:rsidRPr="00C45257" w:rsidTr="00CA404C">
              <w:tc>
                <w:tcPr>
                  <w:tcW w:w="2013" w:type="dxa"/>
                </w:tcPr>
                <w:p w:rsidR="00D9050A" w:rsidRPr="00C45257" w:rsidRDefault="00D9050A" w:rsidP="00CA404C">
                  <w:r w:rsidRPr="00C45257">
                    <w:t>42℃</w:t>
                  </w:r>
                </w:p>
              </w:tc>
              <w:tc>
                <w:tcPr>
                  <w:tcW w:w="1158" w:type="dxa"/>
                </w:tcPr>
                <w:p w:rsidR="00D9050A" w:rsidRPr="00C45257" w:rsidRDefault="00D9050A" w:rsidP="00CA404C">
                  <w:pPr>
                    <w:jc w:val="center"/>
                    <w:rPr>
                      <w:lang w:val="en-US"/>
                    </w:rPr>
                  </w:pPr>
                  <w:r w:rsidRPr="00C45257">
                    <w:rPr>
                      <w:lang w:val="en-US"/>
                    </w:rPr>
                    <w:t>4</w:t>
                  </w:r>
                </w:p>
              </w:tc>
            </w:tr>
          </w:tbl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2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Расположите в правильной последовательности стадии ПЦР: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а) денатурация в цикле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б) инициирующая денатурация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в) элонгация в цикле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г) финальная элонгация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д) отжиг </w:t>
            </w:r>
            <w:proofErr w:type="spellStart"/>
            <w:r w:rsidRPr="00C45257">
              <w:rPr>
                <w:sz w:val="22"/>
                <w:szCs w:val="22"/>
              </w:rPr>
              <w:t>праймеров</w:t>
            </w:r>
            <w:proofErr w:type="spellEnd"/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9050A" w:rsidRPr="00C45257" w:rsidTr="00CA404C">
              <w:tc>
                <w:tcPr>
                  <w:tcW w:w="435" w:type="dxa"/>
                </w:tcPr>
                <w:p w:rsidR="00D9050A" w:rsidRPr="00C45257" w:rsidRDefault="00D9050A" w:rsidP="00CA404C"/>
              </w:tc>
              <w:tc>
                <w:tcPr>
                  <w:tcW w:w="436" w:type="dxa"/>
                </w:tcPr>
                <w:p w:rsidR="00D9050A" w:rsidRPr="00C45257" w:rsidRDefault="00D9050A" w:rsidP="00CA404C"/>
              </w:tc>
              <w:tc>
                <w:tcPr>
                  <w:tcW w:w="436" w:type="dxa"/>
                </w:tcPr>
                <w:p w:rsidR="00D9050A" w:rsidRPr="00C45257" w:rsidRDefault="00D9050A" w:rsidP="00CA404C"/>
              </w:tc>
              <w:tc>
                <w:tcPr>
                  <w:tcW w:w="436" w:type="dxa"/>
                </w:tcPr>
                <w:p w:rsidR="00D9050A" w:rsidRPr="00C45257" w:rsidRDefault="00D9050A" w:rsidP="00CA404C"/>
              </w:tc>
              <w:tc>
                <w:tcPr>
                  <w:tcW w:w="436" w:type="dxa"/>
                </w:tcPr>
                <w:p w:rsidR="00D9050A" w:rsidRPr="00C45257" w:rsidRDefault="00D9050A" w:rsidP="00CA404C"/>
              </w:tc>
            </w:tr>
          </w:tbl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9050A" w:rsidRPr="00C45257" w:rsidTr="00CA404C">
              <w:tc>
                <w:tcPr>
                  <w:tcW w:w="435" w:type="dxa"/>
                </w:tcPr>
                <w:p w:rsidR="00D9050A" w:rsidRPr="00C45257" w:rsidRDefault="00D9050A" w:rsidP="00CA404C">
                  <w:r w:rsidRPr="00C45257">
                    <w:t>б</w:t>
                  </w:r>
                </w:p>
              </w:tc>
              <w:tc>
                <w:tcPr>
                  <w:tcW w:w="436" w:type="dxa"/>
                </w:tcPr>
                <w:p w:rsidR="00D9050A" w:rsidRPr="00C45257" w:rsidRDefault="00D9050A" w:rsidP="00CA404C">
                  <w:r w:rsidRPr="00C45257">
                    <w:t>а</w:t>
                  </w:r>
                </w:p>
              </w:tc>
              <w:tc>
                <w:tcPr>
                  <w:tcW w:w="436" w:type="dxa"/>
                </w:tcPr>
                <w:p w:rsidR="00D9050A" w:rsidRPr="00C45257" w:rsidRDefault="00D9050A" w:rsidP="00CA404C">
                  <w:r w:rsidRPr="00C45257">
                    <w:t>д</w:t>
                  </w:r>
                </w:p>
              </w:tc>
              <w:tc>
                <w:tcPr>
                  <w:tcW w:w="436" w:type="dxa"/>
                </w:tcPr>
                <w:p w:rsidR="00D9050A" w:rsidRPr="00C45257" w:rsidRDefault="00D9050A" w:rsidP="00CA404C">
                  <w:r w:rsidRPr="00C45257">
                    <w:t>в</w:t>
                  </w:r>
                </w:p>
              </w:tc>
              <w:tc>
                <w:tcPr>
                  <w:tcW w:w="436" w:type="dxa"/>
                </w:tcPr>
                <w:p w:rsidR="00D9050A" w:rsidRPr="00C45257" w:rsidRDefault="00D9050A" w:rsidP="00CA404C">
                  <w:r w:rsidRPr="00C45257">
                    <w:t>г</w:t>
                  </w:r>
                </w:p>
              </w:tc>
            </w:tr>
          </w:tbl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Задание </w:t>
            </w:r>
            <w:r w:rsidR="004340F2">
              <w:rPr>
                <w:b/>
                <w:sz w:val="22"/>
                <w:szCs w:val="22"/>
              </w:rPr>
              <w:t>3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Что из нижеперечисленного не может являться матрицей для работы ДНК-полимеразы в ходе ПЦР: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а) </w:t>
            </w:r>
            <w:proofErr w:type="spellStart"/>
            <w:r w:rsidRPr="00C45257">
              <w:rPr>
                <w:sz w:val="22"/>
                <w:szCs w:val="22"/>
              </w:rPr>
              <w:t>плазмидная</w:t>
            </w:r>
            <w:proofErr w:type="spellEnd"/>
            <w:r w:rsidRPr="00C45257">
              <w:rPr>
                <w:sz w:val="22"/>
                <w:szCs w:val="22"/>
              </w:rPr>
              <w:t xml:space="preserve"> ДНК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б) </w:t>
            </w:r>
            <w:proofErr w:type="spellStart"/>
            <w:r w:rsidRPr="00C45257">
              <w:rPr>
                <w:sz w:val="22"/>
                <w:szCs w:val="22"/>
              </w:rPr>
              <w:t>двухцепочечная</w:t>
            </w:r>
            <w:proofErr w:type="spellEnd"/>
            <w:r w:rsidRPr="00C45257">
              <w:rPr>
                <w:sz w:val="22"/>
                <w:szCs w:val="22"/>
              </w:rPr>
              <w:t xml:space="preserve"> ДНК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в) </w:t>
            </w:r>
            <w:proofErr w:type="spellStart"/>
            <w:r w:rsidRPr="00C45257">
              <w:rPr>
                <w:sz w:val="22"/>
                <w:szCs w:val="22"/>
              </w:rPr>
              <w:t>кДНК</w:t>
            </w:r>
            <w:proofErr w:type="spellEnd"/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г) мРНК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д) общая РНК</w:t>
            </w:r>
          </w:p>
          <w:p w:rsidR="00D9050A" w:rsidRPr="00C45257" w:rsidRDefault="00D9050A" w:rsidP="00CA404C">
            <w:pPr>
              <w:rPr>
                <w:sz w:val="19"/>
                <w:szCs w:val="19"/>
              </w:rPr>
            </w:pP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Ответ_______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г), д) </w:t>
            </w:r>
          </w:p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</w:t>
            </w:r>
          </w:p>
          <w:p w:rsidR="00D9050A" w:rsidRPr="00C45257" w:rsidRDefault="00D9050A" w:rsidP="00CA404C">
            <w:pPr>
              <w:rPr>
                <w:sz w:val="21"/>
                <w:szCs w:val="21"/>
              </w:rPr>
            </w:pPr>
            <w:r w:rsidRPr="00C45257">
              <w:rPr>
                <w:sz w:val="21"/>
                <w:szCs w:val="21"/>
              </w:rPr>
              <w:t>ДНК зависимая ДНК полимераза не может работать на матрице РНК.</w:t>
            </w:r>
          </w:p>
        </w:tc>
        <w:tc>
          <w:tcPr>
            <w:tcW w:w="2976" w:type="dxa"/>
          </w:tcPr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4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Опишите основные отличия ПЦР от реакции </w:t>
            </w:r>
            <w:proofErr w:type="spellStart"/>
            <w:r w:rsidRPr="00C45257">
              <w:rPr>
                <w:sz w:val="22"/>
                <w:szCs w:val="22"/>
              </w:rPr>
              <w:t>терминирования</w:t>
            </w:r>
            <w:proofErr w:type="spellEnd"/>
            <w:r w:rsidRPr="00C45257">
              <w:rPr>
                <w:sz w:val="22"/>
                <w:szCs w:val="22"/>
              </w:rPr>
              <w:t xml:space="preserve"> в ходе </w:t>
            </w:r>
            <w:proofErr w:type="spellStart"/>
            <w:r w:rsidRPr="00C45257">
              <w:rPr>
                <w:sz w:val="22"/>
                <w:szCs w:val="22"/>
              </w:rPr>
              <w:t>секвенирования</w:t>
            </w:r>
            <w:proofErr w:type="spellEnd"/>
            <w:r w:rsidRPr="00C45257">
              <w:rPr>
                <w:sz w:val="22"/>
                <w:szCs w:val="22"/>
              </w:rPr>
              <w:t xml:space="preserve"> ДНК по </w:t>
            </w:r>
            <w:proofErr w:type="spellStart"/>
            <w:r w:rsidRPr="00C45257">
              <w:rPr>
                <w:sz w:val="22"/>
                <w:szCs w:val="22"/>
              </w:rPr>
              <w:t>Сэнгеру</w:t>
            </w:r>
            <w:proofErr w:type="spellEnd"/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</w:p>
          <w:p w:rsidR="00D9050A" w:rsidRPr="00C45257" w:rsidRDefault="00D9050A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1) В реакции ПЦР увеличение количества продукта реакции происходит в геометрической прогрессии, а в ходе реакции </w:t>
            </w:r>
            <w:proofErr w:type="spellStart"/>
            <w:r w:rsidRPr="00C45257">
              <w:rPr>
                <w:sz w:val="22"/>
                <w:szCs w:val="22"/>
              </w:rPr>
              <w:t>терминирования</w:t>
            </w:r>
            <w:proofErr w:type="spellEnd"/>
            <w:r w:rsidRPr="00C45257">
              <w:rPr>
                <w:sz w:val="22"/>
                <w:szCs w:val="22"/>
              </w:rPr>
              <w:t xml:space="preserve"> при проведении </w:t>
            </w:r>
            <w:proofErr w:type="spellStart"/>
            <w:r w:rsidRPr="00C45257">
              <w:rPr>
                <w:sz w:val="22"/>
                <w:szCs w:val="22"/>
              </w:rPr>
              <w:t>секвенирования</w:t>
            </w:r>
            <w:proofErr w:type="spellEnd"/>
            <w:r w:rsidRPr="00C45257">
              <w:rPr>
                <w:sz w:val="22"/>
                <w:szCs w:val="22"/>
              </w:rPr>
              <w:t xml:space="preserve"> по </w:t>
            </w:r>
            <w:proofErr w:type="spellStart"/>
            <w:r w:rsidRPr="00C45257">
              <w:rPr>
                <w:sz w:val="22"/>
                <w:szCs w:val="22"/>
              </w:rPr>
              <w:t>Сэнгеру</w:t>
            </w:r>
            <w:proofErr w:type="spellEnd"/>
            <w:r w:rsidRPr="00C45257">
              <w:rPr>
                <w:sz w:val="22"/>
                <w:szCs w:val="22"/>
              </w:rPr>
              <w:t xml:space="preserve"> накопление продуктов </w:t>
            </w:r>
            <w:proofErr w:type="spellStart"/>
            <w:r w:rsidRPr="00C45257">
              <w:rPr>
                <w:sz w:val="22"/>
                <w:szCs w:val="22"/>
              </w:rPr>
              <w:t>терминирования</w:t>
            </w:r>
            <w:proofErr w:type="spellEnd"/>
            <w:r w:rsidRPr="00C45257">
              <w:rPr>
                <w:sz w:val="22"/>
                <w:szCs w:val="22"/>
              </w:rPr>
              <w:t xml:space="preserve"> происходит в арифметической </w:t>
            </w:r>
            <w:proofErr w:type="spellStart"/>
            <w:r w:rsidRPr="00C45257">
              <w:rPr>
                <w:sz w:val="22"/>
                <w:szCs w:val="22"/>
              </w:rPr>
              <w:t>прогресссии</w:t>
            </w:r>
            <w:proofErr w:type="spellEnd"/>
            <w:r w:rsidRPr="00C45257">
              <w:rPr>
                <w:sz w:val="22"/>
                <w:szCs w:val="22"/>
              </w:rPr>
              <w:t>.</w:t>
            </w:r>
          </w:p>
          <w:p w:rsidR="00D9050A" w:rsidRPr="00C45257" w:rsidRDefault="00D9050A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2) В ПЦР используется минимум 2 </w:t>
            </w:r>
            <w:proofErr w:type="spellStart"/>
            <w:r w:rsidRPr="00C45257">
              <w:rPr>
                <w:sz w:val="22"/>
                <w:szCs w:val="22"/>
              </w:rPr>
              <w:t>праймера</w:t>
            </w:r>
            <w:proofErr w:type="spellEnd"/>
            <w:r w:rsidRPr="00C45257">
              <w:rPr>
                <w:sz w:val="22"/>
                <w:szCs w:val="22"/>
              </w:rPr>
              <w:t xml:space="preserve"> (прямой и обратный), когда в </w:t>
            </w:r>
            <w:proofErr w:type="spellStart"/>
            <w:r w:rsidRPr="00C45257">
              <w:rPr>
                <w:sz w:val="22"/>
                <w:szCs w:val="22"/>
              </w:rPr>
              <w:t>терминировании</w:t>
            </w:r>
            <w:proofErr w:type="spellEnd"/>
            <w:r w:rsidRPr="00C45257">
              <w:rPr>
                <w:sz w:val="22"/>
                <w:szCs w:val="22"/>
              </w:rPr>
              <w:t xml:space="preserve"> задействован лишь один </w:t>
            </w:r>
            <w:proofErr w:type="spellStart"/>
            <w:r w:rsidRPr="00C45257">
              <w:rPr>
                <w:sz w:val="22"/>
                <w:szCs w:val="22"/>
              </w:rPr>
              <w:t>геноспецифичный</w:t>
            </w:r>
            <w:proofErr w:type="spellEnd"/>
            <w:r w:rsidRPr="00C45257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праймер</w:t>
            </w:r>
            <w:proofErr w:type="spellEnd"/>
            <w:r w:rsidRPr="00C45257">
              <w:rPr>
                <w:sz w:val="22"/>
                <w:szCs w:val="22"/>
              </w:rPr>
              <w:t>.</w:t>
            </w:r>
          </w:p>
        </w:tc>
      </w:tr>
      <w:tr w:rsidR="003E3223" w:rsidRPr="00C45257" w:rsidTr="00F26BDE">
        <w:trPr>
          <w:trHeight w:val="8348"/>
        </w:trPr>
        <w:tc>
          <w:tcPr>
            <w:tcW w:w="2174" w:type="dxa"/>
            <w:vMerge/>
          </w:tcPr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3E3223" w:rsidRPr="00C45257" w:rsidRDefault="003E3223" w:rsidP="00CA404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C45257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402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5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Установите соответствие длины </w:t>
            </w:r>
            <w:proofErr w:type="spellStart"/>
            <w:r w:rsidRPr="00C45257">
              <w:rPr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sz w:val="22"/>
                <w:szCs w:val="22"/>
              </w:rPr>
              <w:t xml:space="preserve"> и ПЦР в которой они применяются: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3"/>
              <w:gridCol w:w="1563"/>
            </w:tblGrid>
            <w:tr w:rsidR="003E3223" w:rsidRPr="00C45257" w:rsidTr="00CA404C">
              <w:tc>
                <w:tcPr>
                  <w:tcW w:w="161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ПЦР</w:t>
                  </w:r>
                </w:p>
              </w:tc>
              <w:tc>
                <w:tcPr>
                  <w:tcW w:w="156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 xml:space="preserve">Дина </w:t>
                  </w:r>
                  <w:proofErr w:type="spellStart"/>
                  <w:r w:rsidRPr="00C45257">
                    <w:t>праймеров</w:t>
                  </w:r>
                  <w:proofErr w:type="spellEnd"/>
                </w:p>
              </w:tc>
            </w:tr>
            <w:tr w:rsidR="003E3223" w:rsidRPr="00C45257" w:rsidTr="00CA404C">
              <w:tc>
                <w:tcPr>
                  <w:tcW w:w="1613" w:type="dxa"/>
                </w:tcPr>
                <w:p w:rsidR="003E3223" w:rsidRPr="00C45257" w:rsidRDefault="003E3223" w:rsidP="00CA404C">
                  <w:r w:rsidRPr="00C45257">
                    <w:t xml:space="preserve">1) </w:t>
                  </w:r>
                  <w:r w:rsidRPr="00C45257">
                    <w:rPr>
                      <w:lang w:val="en-US"/>
                    </w:rPr>
                    <w:t>RACE-</w:t>
                  </w:r>
                  <w:r w:rsidRPr="00C45257">
                    <w:t>ПЦР</w:t>
                  </w:r>
                </w:p>
              </w:tc>
              <w:tc>
                <w:tcPr>
                  <w:tcW w:w="1563" w:type="dxa"/>
                </w:tcPr>
                <w:p w:rsidR="003E3223" w:rsidRPr="00C45257" w:rsidRDefault="003E3223" w:rsidP="00CA404C">
                  <w:r w:rsidRPr="00C45257">
                    <w:t xml:space="preserve">а) 18-22 </w:t>
                  </w:r>
                  <w:proofErr w:type="spellStart"/>
                  <w:r w:rsidRPr="00C45257">
                    <w:t>нук</w:t>
                  </w:r>
                  <w:proofErr w:type="spellEnd"/>
                  <w:r w:rsidRPr="00C45257">
                    <w:t>.</w:t>
                  </w:r>
                </w:p>
              </w:tc>
            </w:tr>
            <w:tr w:rsidR="003E3223" w:rsidRPr="00C45257" w:rsidTr="00CA404C">
              <w:tc>
                <w:tcPr>
                  <w:tcW w:w="1613" w:type="dxa"/>
                </w:tcPr>
                <w:p w:rsidR="003E3223" w:rsidRPr="00C45257" w:rsidRDefault="003E3223" w:rsidP="00CA404C">
                  <w:r w:rsidRPr="00C45257">
                    <w:t>2) ПЦР для сайт-направленного мутагенеза</w:t>
                  </w:r>
                </w:p>
              </w:tc>
              <w:tc>
                <w:tcPr>
                  <w:tcW w:w="1563" w:type="dxa"/>
                </w:tcPr>
                <w:p w:rsidR="003E3223" w:rsidRPr="00C45257" w:rsidRDefault="003E3223" w:rsidP="00CA404C">
                  <w:r w:rsidRPr="00C45257">
                    <w:t xml:space="preserve">б) 22-30 </w:t>
                  </w:r>
                  <w:proofErr w:type="spellStart"/>
                  <w:r w:rsidRPr="00C45257">
                    <w:t>нук</w:t>
                  </w:r>
                  <w:proofErr w:type="spellEnd"/>
                  <w:r w:rsidRPr="00C45257">
                    <w:t>.</w:t>
                  </w:r>
                </w:p>
              </w:tc>
            </w:tr>
            <w:tr w:rsidR="003E3223" w:rsidRPr="00C45257" w:rsidTr="00CA404C">
              <w:tc>
                <w:tcPr>
                  <w:tcW w:w="1613" w:type="dxa"/>
                </w:tcPr>
                <w:p w:rsidR="003E3223" w:rsidRPr="00C45257" w:rsidRDefault="003E3223" w:rsidP="00CA404C">
                  <w:r w:rsidRPr="00C45257">
                    <w:t>3) Классическая ПЦР</w:t>
                  </w:r>
                </w:p>
              </w:tc>
              <w:tc>
                <w:tcPr>
                  <w:tcW w:w="1563" w:type="dxa"/>
                </w:tcPr>
                <w:p w:rsidR="003E3223" w:rsidRPr="00C45257" w:rsidRDefault="003E3223" w:rsidP="00CA404C">
                  <w:r w:rsidRPr="00C45257">
                    <w:t xml:space="preserve">г) 40-60 </w:t>
                  </w:r>
                  <w:proofErr w:type="spellStart"/>
                  <w:r w:rsidRPr="00C45257">
                    <w:t>нук</w:t>
                  </w:r>
                  <w:proofErr w:type="spellEnd"/>
                  <w:r w:rsidRPr="00C45257">
                    <w:t>.</w:t>
                  </w:r>
                </w:p>
              </w:tc>
            </w:tr>
            <w:tr w:rsidR="003E3223" w:rsidRPr="00C45257" w:rsidTr="00CA404C">
              <w:tc>
                <w:tcPr>
                  <w:tcW w:w="1613" w:type="dxa"/>
                </w:tcPr>
                <w:p w:rsidR="003E3223" w:rsidRPr="00C45257" w:rsidRDefault="003E3223" w:rsidP="00CA404C">
                  <w:r w:rsidRPr="00C45257">
                    <w:t xml:space="preserve">4) </w:t>
                  </w:r>
                  <w:proofErr w:type="spellStart"/>
                  <w:r w:rsidRPr="00C45257">
                    <w:t>кПЦР</w:t>
                  </w:r>
                  <w:proofErr w:type="spellEnd"/>
                  <w:r w:rsidRPr="00C45257">
                    <w:t xml:space="preserve"> с зондами</w:t>
                  </w:r>
                </w:p>
              </w:tc>
              <w:tc>
                <w:tcPr>
                  <w:tcW w:w="1563" w:type="dxa"/>
                </w:tcPr>
                <w:p w:rsidR="003E3223" w:rsidRPr="00C45257" w:rsidRDefault="003E3223" w:rsidP="00CA404C">
                  <w:r w:rsidRPr="00C45257">
                    <w:t xml:space="preserve">в) 300-800 </w:t>
                  </w:r>
                  <w:proofErr w:type="spellStart"/>
                  <w:r w:rsidRPr="00C45257">
                    <w:t>нук</w:t>
                  </w:r>
                  <w:proofErr w:type="spellEnd"/>
                  <w:r w:rsidRPr="00C45257">
                    <w:t>.</w:t>
                  </w:r>
                </w:p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г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в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а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б</w:t>
                  </w:r>
                </w:p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6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Расположите в правильной последовательности этапы движения образца по ПЦР лаборатории: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а) выделение ДНК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б) детекция результата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в) </w:t>
            </w:r>
            <w:proofErr w:type="spellStart"/>
            <w:r w:rsidRPr="00C45257">
              <w:rPr>
                <w:sz w:val="22"/>
                <w:szCs w:val="22"/>
              </w:rPr>
              <w:t>амлификация</w:t>
            </w:r>
            <w:proofErr w:type="spellEnd"/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г) подготовка ПЦР смеси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д) приемка и хранение образца ткани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3E3223" w:rsidRPr="00C45257" w:rsidTr="00CA404C">
              <w:tc>
                <w:tcPr>
                  <w:tcW w:w="435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3E3223" w:rsidRPr="00C45257" w:rsidTr="00CA404C">
              <w:tc>
                <w:tcPr>
                  <w:tcW w:w="435" w:type="dxa"/>
                </w:tcPr>
                <w:p w:rsidR="003E3223" w:rsidRPr="00C45257" w:rsidRDefault="003E3223" w:rsidP="00CA404C">
                  <w:r w:rsidRPr="00C45257">
                    <w:t>д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а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г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в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б</w:t>
                  </w:r>
                </w:p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7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Что может являться источником контаминации </w:t>
            </w:r>
            <w:proofErr w:type="spellStart"/>
            <w:r w:rsidRPr="00C45257">
              <w:rPr>
                <w:sz w:val="22"/>
                <w:szCs w:val="22"/>
              </w:rPr>
              <w:t>классицеской</w:t>
            </w:r>
            <w:proofErr w:type="spellEnd"/>
            <w:r w:rsidRPr="00C45257">
              <w:rPr>
                <w:sz w:val="22"/>
                <w:szCs w:val="22"/>
              </w:rPr>
              <w:t xml:space="preserve"> ПЦР-смеси при ее приготовлении: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а) </w:t>
            </w:r>
            <w:proofErr w:type="spellStart"/>
            <w:r w:rsidRPr="00C45257">
              <w:rPr>
                <w:sz w:val="22"/>
                <w:szCs w:val="22"/>
              </w:rPr>
              <w:t>ампликоны</w:t>
            </w:r>
            <w:proofErr w:type="spellEnd"/>
            <w:r w:rsidRPr="00C45257">
              <w:rPr>
                <w:sz w:val="22"/>
                <w:szCs w:val="22"/>
              </w:rPr>
              <w:t xml:space="preserve"> предыдущих ПЦР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б) </w:t>
            </w:r>
            <w:proofErr w:type="spellStart"/>
            <w:r w:rsidRPr="00C45257">
              <w:rPr>
                <w:sz w:val="22"/>
                <w:szCs w:val="22"/>
              </w:rPr>
              <w:t>плазмидная</w:t>
            </w:r>
            <w:proofErr w:type="spellEnd"/>
            <w:r w:rsidRPr="00C45257">
              <w:rPr>
                <w:sz w:val="22"/>
                <w:szCs w:val="22"/>
              </w:rPr>
              <w:t xml:space="preserve"> ДНК в реактивах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в) ДНК на поверхностях, дозаторах и перчатках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г) РНК на поверхностях, дозаторах и перчатках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Ответ_____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  <w:r w:rsidRPr="00C45257">
              <w:rPr>
                <w:sz w:val="22"/>
                <w:szCs w:val="22"/>
              </w:rPr>
              <w:t>а), б), в)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</w:t>
            </w:r>
            <w:r w:rsidRPr="00C45257">
              <w:rPr>
                <w:sz w:val="22"/>
                <w:szCs w:val="22"/>
              </w:rPr>
              <w:t xml:space="preserve">: РНК не может быть </w:t>
            </w:r>
            <w:proofErr w:type="spellStart"/>
            <w:r w:rsidRPr="00C45257">
              <w:rPr>
                <w:sz w:val="22"/>
                <w:szCs w:val="22"/>
              </w:rPr>
              <w:t>контаминатором</w:t>
            </w:r>
            <w:proofErr w:type="spellEnd"/>
            <w:r w:rsidRPr="00C45257">
              <w:rPr>
                <w:sz w:val="22"/>
                <w:szCs w:val="22"/>
              </w:rPr>
              <w:t xml:space="preserve"> ПЦР смеси, так как на ее матрице синтез ДНК с помощью ДНК зависимой ДНК полимеразы невозможен. </w:t>
            </w:r>
          </w:p>
        </w:tc>
        <w:tc>
          <w:tcPr>
            <w:tcW w:w="2976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8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Назовите основные компоненты классической ПЦР реакции.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Основные компоненты ПЦР: </w:t>
            </w:r>
            <w:proofErr w:type="spellStart"/>
            <w:r w:rsidRPr="00C45257">
              <w:rPr>
                <w:sz w:val="22"/>
                <w:szCs w:val="22"/>
              </w:rPr>
              <w:t>деионизированная</w:t>
            </w:r>
            <w:proofErr w:type="spellEnd"/>
            <w:r w:rsidRPr="00C45257">
              <w:rPr>
                <w:sz w:val="22"/>
                <w:szCs w:val="22"/>
              </w:rPr>
              <w:t xml:space="preserve"> вода свободная от </w:t>
            </w:r>
            <w:proofErr w:type="spellStart"/>
            <w:r w:rsidRPr="00C45257">
              <w:rPr>
                <w:sz w:val="22"/>
                <w:szCs w:val="22"/>
              </w:rPr>
              <w:t>ДНКаз</w:t>
            </w:r>
            <w:proofErr w:type="spellEnd"/>
            <w:r w:rsidRPr="00C45257">
              <w:rPr>
                <w:sz w:val="22"/>
                <w:szCs w:val="22"/>
              </w:rPr>
              <w:t xml:space="preserve">, буфер для ПЦР, ионы </w:t>
            </w:r>
            <w:r w:rsidRPr="00C45257">
              <w:rPr>
                <w:sz w:val="22"/>
                <w:szCs w:val="22"/>
                <w:lang w:val="en-US"/>
              </w:rPr>
              <w:t>Mg</w:t>
            </w:r>
            <w:r w:rsidRPr="00C45257">
              <w:rPr>
                <w:sz w:val="22"/>
                <w:szCs w:val="22"/>
                <w:vertAlign w:val="superscript"/>
              </w:rPr>
              <w:t>2+</w:t>
            </w:r>
            <w:r w:rsidRPr="00C45257">
              <w:rPr>
                <w:sz w:val="22"/>
                <w:szCs w:val="22"/>
              </w:rPr>
              <w:t xml:space="preserve"> (в форме солей), смесь из 4-х нуклеотидов форме </w:t>
            </w:r>
            <w:proofErr w:type="spellStart"/>
            <w:r w:rsidRPr="00C45257">
              <w:rPr>
                <w:sz w:val="22"/>
                <w:szCs w:val="22"/>
              </w:rPr>
              <w:t>дезоксинуклеозид</w:t>
            </w:r>
            <w:proofErr w:type="spellEnd"/>
            <w:r w:rsidRPr="00C45257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трифосфатов</w:t>
            </w:r>
            <w:proofErr w:type="spellEnd"/>
            <w:r w:rsidRPr="00C45257">
              <w:rPr>
                <w:sz w:val="22"/>
                <w:szCs w:val="22"/>
              </w:rPr>
              <w:t xml:space="preserve">, </w:t>
            </w:r>
            <w:proofErr w:type="spellStart"/>
            <w:r w:rsidRPr="00C45257">
              <w:rPr>
                <w:sz w:val="22"/>
                <w:szCs w:val="22"/>
              </w:rPr>
              <w:t>генспецифичные</w:t>
            </w:r>
            <w:proofErr w:type="spellEnd"/>
            <w:r w:rsidRPr="00C45257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праймеры</w:t>
            </w:r>
            <w:proofErr w:type="spellEnd"/>
            <w:r w:rsidRPr="00C45257">
              <w:rPr>
                <w:sz w:val="22"/>
                <w:szCs w:val="22"/>
              </w:rPr>
              <w:t>, ДНК-полимераза, ДНК-матрица.</w:t>
            </w:r>
          </w:p>
        </w:tc>
      </w:tr>
      <w:tr w:rsidR="0028628C" w:rsidRPr="00C45257" w:rsidTr="00CA404C">
        <w:tc>
          <w:tcPr>
            <w:tcW w:w="2174" w:type="dxa"/>
            <w:vMerge/>
          </w:tcPr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28628C" w:rsidRPr="00C45257" w:rsidRDefault="0028628C" w:rsidP="00CA404C">
            <w:pPr>
              <w:rPr>
                <w:rFonts w:eastAsia="Calibri"/>
                <w:sz w:val="21"/>
                <w:szCs w:val="21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t>ИДК</w:t>
            </w:r>
            <w:r w:rsidRPr="00C45257">
              <w:rPr>
                <w:rFonts w:eastAsia="Calibri"/>
                <w:sz w:val="21"/>
                <w:szCs w:val="21"/>
              </w:rPr>
              <w:t xml:space="preserve"> </w:t>
            </w:r>
            <w:r w:rsidRPr="00C45257">
              <w:rPr>
                <w:rFonts w:eastAsia="Calibri"/>
                <w:i/>
                <w:sz w:val="21"/>
                <w:szCs w:val="21"/>
                <w:vertAlign w:val="subscript"/>
              </w:rPr>
              <w:t>ОПК-1.3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rFonts w:eastAsia="Calibri"/>
                <w:sz w:val="21"/>
                <w:szCs w:val="21"/>
              </w:rPr>
              <w:t xml:space="preserve">Владеет навыками творческого применения методологических подходов для разработки </w:t>
            </w:r>
            <w:r w:rsidRPr="00C45257">
              <w:rPr>
                <w:rFonts w:eastAsia="Calibri"/>
                <w:sz w:val="21"/>
                <w:szCs w:val="21"/>
              </w:rPr>
              <w:lastRenderedPageBreak/>
              <w:t>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402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9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Установите соответствие между видом ПЦР и задачей, которую она решает: 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ПЦР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Задача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1) </w:t>
                  </w:r>
                  <w:r w:rsidRPr="00C45257">
                    <w:rPr>
                      <w:lang w:val="en-US"/>
                    </w:rPr>
                    <w:t>LAMP-</w:t>
                  </w:r>
                  <w:r w:rsidRPr="00C45257">
                    <w:t>ПЦР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>а) Количественна</w:t>
                  </w:r>
                  <w:r w:rsidRPr="00C45257">
                    <w:lastRenderedPageBreak/>
                    <w:t>я оценка уровня транскриптов гена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lastRenderedPageBreak/>
                    <w:t>2) Мостиковая ПЦР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 xml:space="preserve">б) Определение последовательностей концов </w:t>
                  </w:r>
                  <w:proofErr w:type="spellStart"/>
                  <w:r w:rsidRPr="00C45257">
                    <w:t>кДНК</w:t>
                  </w:r>
                  <w:proofErr w:type="spellEnd"/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3) </w:t>
                  </w:r>
                  <w:proofErr w:type="spellStart"/>
                  <w:r w:rsidRPr="00C45257">
                    <w:t>кПЦР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>в) Подготовка «полоний» для секвенирования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4) </w:t>
                  </w:r>
                  <w:r w:rsidRPr="00C45257">
                    <w:rPr>
                      <w:lang w:val="en-US"/>
                    </w:rPr>
                    <w:t>RACE-</w:t>
                  </w:r>
                  <w:r w:rsidRPr="00C45257">
                    <w:t>ПЦР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 xml:space="preserve">г) Изотермическая амплификация и </w:t>
                  </w:r>
                  <w:proofErr w:type="spellStart"/>
                  <w:r w:rsidRPr="00C45257">
                    <w:t>детекция</w:t>
                  </w:r>
                  <w:proofErr w:type="spellEnd"/>
                  <w:r w:rsidRPr="00C45257">
                    <w:t xml:space="preserve"> </w:t>
                  </w:r>
                  <w:proofErr w:type="spellStart"/>
                  <w:r w:rsidRPr="00C45257">
                    <w:t>ампликона</w:t>
                  </w:r>
                  <w:proofErr w:type="spellEnd"/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г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в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а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б</w:t>
                  </w:r>
                </w:p>
              </w:tc>
            </w:tr>
          </w:tbl>
          <w:p w:rsidR="0028628C" w:rsidRPr="00C45257" w:rsidRDefault="0028628C" w:rsidP="00CA404C">
            <w:pPr>
              <w:rPr>
                <w:b/>
                <w:color w:val="FF0000"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10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Расположите в правильной последовательности этапы выделения ДНК: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а) Очистка ДНК на спин-колонках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б) Фиксация материала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lastRenderedPageBreak/>
              <w:t>в) Отмывка ДНК спиртом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г) Гомогенизация материла в буфере для выделения ДНК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д) Отбор материала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8628C" w:rsidRPr="00C45257" w:rsidTr="00CA404C">
              <w:tc>
                <w:tcPr>
                  <w:tcW w:w="435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8628C" w:rsidRPr="00C45257" w:rsidTr="00CA404C">
              <w:tc>
                <w:tcPr>
                  <w:tcW w:w="435" w:type="dxa"/>
                </w:tcPr>
                <w:p w:rsidR="0028628C" w:rsidRPr="00C45257" w:rsidRDefault="0028628C" w:rsidP="00CA404C">
                  <w:r w:rsidRPr="00C45257">
                    <w:t>д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б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г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в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а</w:t>
                  </w:r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11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Возможными источниками </w:t>
            </w:r>
            <w:r w:rsidRPr="00C45257">
              <w:rPr>
                <w:sz w:val="22"/>
                <w:szCs w:val="22"/>
              </w:rPr>
              <w:lastRenderedPageBreak/>
              <w:t>контаминации ДНК при ее выделении могут являться: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а) Многоразовые пинцеты для отбора образцов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б) Фарфоровые ступки и пестики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в) Многоразовые шарики для гомогенизатора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г) </w:t>
            </w:r>
            <w:proofErr w:type="spellStart"/>
            <w:r w:rsidRPr="00C45257">
              <w:rPr>
                <w:sz w:val="22"/>
                <w:szCs w:val="22"/>
              </w:rPr>
              <w:t>Ампликоны</w:t>
            </w:r>
            <w:proofErr w:type="spellEnd"/>
            <w:r w:rsidRPr="00C45257">
              <w:rPr>
                <w:sz w:val="22"/>
                <w:szCs w:val="22"/>
              </w:rPr>
              <w:t xml:space="preserve"> из предыдущих ПЦР при не разделении зон ПЦР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д) Одноразовые наконечники для дозаторов с фильтром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е) Загрязненные реактивы для выделения ДНК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 ________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а), б), в), г), е)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  <w:r w:rsidRPr="00C45257">
              <w:rPr>
                <w:sz w:val="22"/>
                <w:szCs w:val="22"/>
              </w:rPr>
              <w:t xml:space="preserve"> Все многоразовые и потенциально грязные реактивы и расходные материалы могут быть источником чужеродной ДНК при выделении целевой ДНК для анализа. Специальный пластик (наконечники для дозаторов) с фильтром при соблюдении правил хранения и эксплуатации является чистым от любой инородной ДНК</w:t>
            </w:r>
            <w:proofErr w:type="gramStart"/>
            <w:r w:rsidRPr="00C45257">
              <w:rPr>
                <w:sz w:val="22"/>
                <w:szCs w:val="22"/>
              </w:rPr>
              <w:t xml:space="preserve"> </w:t>
            </w:r>
            <w:r w:rsidRPr="00C45257">
              <w:rPr>
                <w:i/>
                <w:sz w:val="22"/>
                <w:szCs w:val="22"/>
              </w:rPr>
              <w:t>.</w:t>
            </w:r>
            <w:proofErr w:type="gramEnd"/>
            <w:r w:rsidRPr="00C4525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12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Назовите области применения ПЦР.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ПЦР активно используется в научных исследованиях, генной инженерии, </w:t>
            </w:r>
            <w:r w:rsidRPr="00C45257">
              <w:rPr>
                <w:sz w:val="22"/>
                <w:szCs w:val="22"/>
              </w:rPr>
              <w:lastRenderedPageBreak/>
              <w:t>антропологии, палеонтологии, сельском хозяйстве и биотехнологии, а также в клинической медицине и диагностике, включая персонализированную медицину.</w:t>
            </w:r>
          </w:p>
        </w:tc>
      </w:tr>
      <w:tr w:rsidR="0028628C" w:rsidRPr="00C45257" w:rsidTr="00CA404C">
        <w:tc>
          <w:tcPr>
            <w:tcW w:w="2174" w:type="dxa"/>
            <w:vMerge w:val="restart"/>
          </w:tcPr>
          <w:p w:rsidR="0028628C" w:rsidRPr="00C45257" w:rsidRDefault="0028628C" w:rsidP="00CA404C">
            <w:pPr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C45257">
              <w:rPr>
                <w:rFonts w:eastAsia="Calibri"/>
                <w:i/>
                <w:iCs/>
                <w:sz w:val="21"/>
                <w:szCs w:val="21"/>
              </w:rPr>
              <w:lastRenderedPageBreak/>
              <w:t>ПК-2</w:t>
            </w:r>
          </w:p>
          <w:p w:rsidR="0028628C" w:rsidRPr="00C45257" w:rsidRDefault="0028628C" w:rsidP="00CA404C">
            <w:r w:rsidRPr="00C45257">
              <w:rPr>
                <w:rFonts w:eastAsia="Calibri"/>
                <w:sz w:val="21"/>
                <w:szCs w:val="21"/>
              </w:rPr>
              <w:t xml:space="preserve">Способен планировать, </w:t>
            </w:r>
            <w:r w:rsidRPr="00C45257">
              <w:rPr>
                <w:rFonts w:eastAsia="Calibri"/>
                <w:sz w:val="21"/>
                <w:szCs w:val="21"/>
              </w:rPr>
              <w:lastRenderedPageBreak/>
              <w:t>организовывать и контролировать проведение исследований,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      </w:r>
          </w:p>
        </w:tc>
        <w:tc>
          <w:tcPr>
            <w:tcW w:w="1762" w:type="dxa"/>
          </w:tcPr>
          <w:p w:rsidR="0028628C" w:rsidRPr="00C45257" w:rsidRDefault="0028628C" w:rsidP="00CA404C">
            <w:pPr>
              <w:rPr>
                <w:rFonts w:eastAsia="Calibri"/>
                <w:i/>
                <w:sz w:val="22"/>
                <w:vertAlign w:val="subscript"/>
              </w:rPr>
            </w:pPr>
            <w:r w:rsidRPr="00C45257">
              <w:rPr>
                <w:rFonts w:eastAsia="Calibri"/>
                <w:i/>
                <w:sz w:val="22"/>
              </w:rPr>
              <w:lastRenderedPageBreak/>
              <w:t xml:space="preserve">ИДК </w:t>
            </w:r>
            <w:r w:rsidRPr="00C45257">
              <w:rPr>
                <w:rFonts w:eastAsia="Calibri"/>
                <w:i/>
                <w:sz w:val="22"/>
                <w:vertAlign w:val="subscript"/>
              </w:rPr>
              <w:t>ПК 2.1</w:t>
            </w:r>
          </w:p>
          <w:p w:rsidR="0028628C" w:rsidRPr="00C45257" w:rsidRDefault="0028628C" w:rsidP="00CA404C">
            <w:pPr>
              <w:jc w:val="both"/>
              <w:rPr>
                <w:rFonts w:eastAsia="Calibri"/>
                <w:iCs/>
                <w:sz w:val="22"/>
              </w:rPr>
            </w:pPr>
            <w:r w:rsidRPr="00C45257">
              <w:rPr>
                <w:rFonts w:eastAsia="Calibri"/>
                <w:iCs/>
                <w:sz w:val="22"/>
              </w:rPr>
              <w:t xml:space="preserve">Знает классические и </w:t>
            </w:r>
            <w:r w:rsidRPr="00C45257">
              <w:rPr>
                <w:rFonts w:eastAsia="Calibri"/>
                <w:iCs/>
                <w:sz w:val="22"/>
              </w:rPr>
              <w:lastRenderedPageBreak/>
              <w:t>современные методы исследований, при реализации научных проектов применяет информационные ресурсы и базы данных, методы формализации и решения задач, анализа научных результатов</w:t>
            </w:r>
          </w:p>
        </w:tc>
        <w:tc>
          <w:tcPr>
            <w:tcW w:w="3402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13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Установите соответствие между видом ПЦР и моделью прибора </w:t>
            </w:r>
            <w:r w:rsidRPr="00C45257">
              <w:rPr>
                <w:sz w:val="22"/>
                <w:szCs w:val="22"/>
              </w:rPr>
              <w:lastRenderedPageBreak/>
              <w:t xml:space="preserve">(амплификатора): 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ПЦР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Амплификатор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1) </w:t>
                  </w:r>
                  <w:r w:rsidRPr="00C45257">
                    <w:rPr>
                      <w:lang w:val="en-US"/>
                    </w:rPr>
                    <w:t>LAMP</w:t>
                  </w:r>
                  <w:r w:rsidRPr="00C45257">
                    <w:t>-ПЦР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 xml:space="preserve">а) </w:t>
                  </w:r>
                  <w:r w:rsidRPr="00C45257">
                    <w:rPr>
                      <w:lang w:val="en-US"/>
                    </w:rPr>
                    <w:t>QX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2) </w:t>
                  </w:r>
                  <w:proofErr w:type="spellStart"/>
                  <w:r w:rsidRPr="00C45257">
                    <w:t>дПЦР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>б) ДТ-Прайм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3) </w:t>
                  </w:r>
                  <w:proofErr w:type="spellStart"/>
                  <w:r w:rsidRPr="00C45257">
                    <w:t>кПЦР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 xml:space="preserve">в) </w:t>
                  </w:r>
                  <w:proofErr w:type="spellStart"/>
                  <w:r w:rsidRPr="00C45257">
                    <w:rPr>
                      <w:lang w:val="en-US"/>
                    </w:rPr>
                    <w:t>Lampix</w:t>
                  </w:r>
                  <w:proofErr w:type="spellEnd"/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>4) ПЦР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 xml:space="preserve">г) </w:t>
                  </w:r>
                  <w:r w:rsidRPr="00C45257">
                    <w:rPr>
                      <w:lang w:val="en-US"/>
                    </w:rPr>
                    <w:t>T</w:t>
                  </w:r>
                  <w:proofErr w:type="spellStart"/>
                  <w:r w:rsidRPr="00C45257">
                    <w:t>ерцик</w:t>
                  </w:r>
                  <w:proofErr w:type="spellEnd"/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в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а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б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г</w:t>
                  </w:r>
                </w:p>
              </w:tc>
            </w:tr>
          </w:tbl>
          <w:p w:rsidR="0028628C" w:rsidRPr="00C45257" w:rsidRDefault="0028628C" w:rsidP="00CA404C">
            <w:pPr>
              <w:rPr>
                <w:b/>
                <w:color w:val="FF0000"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</w:rPr>
            </w:pPr>
          </w:p>
        </w:tc>
        <w:tc>
          <w:tcPr>
            <w:tcW w:w="2410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14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Расположите в правильной </w:t>
            </w:r>
            <w:r w:rsidRPr="00C45257">
              <w:rPr>
                <w:sz w:val="22"/>
                <w:szCs w:val="22"/>
              </w:rPr>
              <w:lastRenderedPageBreak/>
              <w:t xml:space="preserve">последовательности виды ПЦР по длине </w:t>
            </w:r>
            <w:proofErr w:type="spellStart"/>
            <w:r w:rsidRPr="00C45257">
              <w:rPr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sz w:val="22"/>
                <w:szCs w:val="22"/>
              </w:rPr>
              <w:t>, которые в ней используются, начиная от самых коротких и заканчивая самыми длинными: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а) </w:t>
            </w:r>
            <w:r w:rsidRPr="00C45257">
              <w:rPr>
                <w:sz w:val="22"/>
                <w:szCs w:val="22"/>
                <w:lang w:val="en-US"/>
              </w:rPr>
              <w:t>RACE</w:t>
            </w:r>
            <w:r w:rsidRPr="00C45257">
              <w:rPr>
                <w:sz w:val="22"/>
                <w:szCs w:val="22"/>
              </w:rPr>
              <w:t xml:space="preserve"> ПЦР 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б) Стандартная ПЦР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в) ПЦР для сайт-направленного мутагенеза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г) </w:t>
            </w:r>
            <w:r w:rsidRPr="00C45257">
              <w:rPr>
                <w:sz w:val="22"/>
                <w:szCs w:val="22"/>
                <w:lang w:val="en-US"/>
              </w:rPr>
              <w:t>LAMP</w:t>
            </w:r>
            <w:r w:rsidRPr="00C45257">
              <w:rPr>
                <w:sz w:val="22"/>
                <w:szCs w:val="22"/>
              </w:rPr>
              <w:t>-ПЦР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д) 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  <w:r w:rsidRPr="00C45257">
              <w:rPr>
                <w:sz w:val="22"/>
                <w:szCs w:val="22"/>
              </w:rPr>
              <w:t xml:space="preserve"> с </w:t>
            </w:r>
            <w:proofErr w:type="spellStart"/>
            <w:r w:rsidRPr="00C45257">
              <w:rPr>
                <w:sz w:val="22"/>
                <w:szCs w:val="22"/>
              </w:rPr>
              <w:t>праймерами</w:t>
            </w:r>
            <w:proofErr w:type="spellEnd"/>
            <w:r w:rsidRPr="00C45257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  <w:lang w:val="en-US"/>
              </w:rPr>
              <w:t>Taq</w:t>
            </w:r>
            <w:r w:rsidRPr="00C45257">
              <w:rPr>
                <w:sz w:val="22"/>
                <w:szCs w:val="22"/>
              </w:rPr>
              <w:t>-</w:t>
            </w:r>
            <w:r w:rsidRPr="00C45257">
              <w:rPr>
                <w:sz w:val="22"/>
                <w:szCs w:val="22"/>
                <w:lang w:val="en-US"/>
              </w:rPr>
              <w:t>man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8628C" w:rsidRPr="00C45257" w:rsidTr="00CA404C">
              <w:tc>
                <w:tcPr>
                  <w:tcW w:w="435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8628C" w:rsidRPr="00C45257" w:rsidTr="00CA404C">
              <w:tc>
                <w:tcPr>
                  <w:tcW w:w="435" w:type="dxa"/>
                </w:tcPr>
                <w:p w:rsidR="0028628C" w:rsidRPr="00C45257" w:rsidRDefault="0028628C" w:rsidP="00CA404C">
                  <w:r w:rsidRPr="00C45257">
                    <w:t>б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а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д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г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в</w:t>
                  </w:r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15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Внимательно прочитайте вопрос и выберите </w:t>
            </w:r>
            <w:r w:rsidRPr="00C45257">
              <w:rPr>
                <w:sz w:val="22"/>
                <w:szCs w:val="22"/>
              </w:rPr>
              <w:lastRenderedPageBreak/>
              <w:t>правильный вариант, обоснуйте свой выбор: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Какая из перечисленных видов ПЦР имеет наибольшую чувствительность для определения одной копии ДНК в образце?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а) 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  <w:r w:rsidRPr="00C45257">
              <w:rPr>
                <w:sz w:val="22"/>
                <w:szCs w:val="22"/>
              </w:rPr>
              <w:t xml:space="preserve"> (</w:t>
            </w:r>
            <w:r w:rsidRPr="00C45257">
              <w:rPr>
                <w:sz w:val="22"/>
                <w:szCs w:val="22"/>
                <w:lang w:val="en-US"/>
              </w:rPr>
              <w:t>qPCR</w:t>
            </w:r>
            <w:r w:rsidRPr="00C45257">
              <w:rPr>
                <w:sz w:val="22"/>
                <w:szCs w:val="22"/>
              </w:rPr>
              <w:t>)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б) </w:t>
            </w:r>
            <w:proofErr w:type="spellStart"/>
            <w:r w:rsidRPr="00C45257">
              <w:rPr>
                <w:sz w:val="22"/>
                <w:szCs w:val="22"/>
              </w:rPr>
              <w:t>дПЦР</w:t>
            </w:r>
            <w:proofErr w:type="spellEnd"/>
            <w:r w:rsidRPr="00C45257">
              <w:rPr>
                <w:sz w:val="22"/>
                <w:szCs w:val="22"/>
              </w:rPr>
              <w:t xml:space="preserve"> (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dropPCR</w:t>
            </w:r>
            <w:proofErr w:type="spellEnd"/>
            <w:r w:rsidRPr="00C45257">
              <w:rPr>
                <w:sz w:val="22"/>
                <w:szCs w:val="22"/>
              </w:rPr>
              <w:t>/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digitalPCR</w:t>
            </w:r>
            <w:proofErr w:type="spellEnd"/>
            <w:r w:rsidRPr="00C45257">
              <w:rPr>
                <w:sz w:val="22"/>
                <w:szCs w:val="22"/>
              </w:rPr>
              <w:t>)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45257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bridgePCR</w:t>
            </w:r>
            <w:proofErr w:type="spellEnd"/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45257">
              <w:rPr>
                <w:sz w:val="22"/>
                <w:szCs w:val="22"/>
                <w:lang w:val="en-US"/>
              </w:rPr>
              <w:t>) RACE-PCR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45257">
              <w:rPr>
                <w:sz w:val="22"/>
                <w:szCs w:val="22"/>
                <w:lang w:val="en-US"/>
              </w:rPr>
              <w:t>) LAMP-PCR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 ________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б)</w:t>
            </w:r>
          </w:p>
          <w:p w:rsidR="0028628C" w:rsidRPr="00C45257" w:rsidRDefault="0028628C" w:rsidP="00CA404C">
            <w:pPr>
              <w:rPr>
                <w:b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  <w:r w:rsidRPr="00C45257">
              <w:rPr>
                <w:sz w:val="22"/>
                <w:szCs w:val="22"/>
              </w:rPr>
              <w:t xml:space="preserve"> Способ подготовки ПЦР смеси для </w:t>
            </w:r>
            <w:proofErr w:type="spellStart"/>
            <w:r w:rsidRPr="00C45257">
              <w:rPr>
                <w:sz w:val="22"/>
                <w:szCs w:val="22"/>
              </w:rPr>
              <w:t>дПЦР</w:t>
            </w:r>
            <w:proofErr w:type="spellEnd"/>
            <w:r w:rsidRPr="00C45257">
              <w:rPr>
                <w:sz w:val="22"/>
                <w:szCs w:val="22"/>
              </w:rPr>
              <w:t xml:space="preserve"> основан на том, что в лунку для ПЦР на специальном планшете попадает только одна молекула ДНК, тем самым гарантируя, что сигнал, который будет детектирован, исходит от молекулы в единичной копии.</w:t>
            </w:r>
          </w:p>
        </w:tc>
        <w:tc>
          <w:tcPr>
            <w:tcW w:w="2976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16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Опишите принцип работы </w:t>
            </w:r>
            <w:r w:rsidRPr="00C45257">
              <w:rPr>
                <w:sz w:val="22"/>
                <w:szCs w:val="22"/>
                <w:lang w:val="en-US"/>
              </w:rPr>
              <w:t>RACE</w:t>
            </w:r>
            <w:r w:rsidRPr="00C45257">
              <w:rPr>
                <w:sz w:val="22"/>
                <w:szCs w:val="22"/>
              </w:rPr>
              <w:t xml:space="preserve">-ПЦР (ПЦР для </w:t>
            </w:r>
            <w:r w:rsidRPr="00C45257">
              <w:rPr>
                <w:sz w:val="22"/>
                <w:szCs w:val="22"/>
              </w:rPr>
              <w:lastRenderedPageBreak/>
              <w:t xml:space="preserve">быстрой амплификации концов </w:t>
            </w:r>
            <w:proofErr w:type="spellStart"/>
            <w:r w:rsidRPr="00C45257">
              <w:rPr>
                <w:sz w:val="22"/>
                <w:szCs w:val="22"/>
              </w:rPr>
              <w:t>кДНК</w:t>
            </w:r>
            <w:proofErr w:type="spellEnd"/>
            <w:r w:rsidRPr="00C45257">
              <w:rPr>
                <w:sz w:val="22"/>
                <w:szCs w:val="22"/>
              </w:rPr>
              <w:t>).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28628C" w:rsidRPr="00C45257" w:rsidRDefault="0028628C" w:rsidP="00CA404C">
            <w:pPr>
              <w:rPr>
                <w:b/>
              </w:rPr>
            </w:pPr>
            <w:r w:rsidRPr="00C45257">
              <w:rPr>
                <w:sz w:val="22"/>
                <w:szCs w:val="22"/>
              </w:rPr>
              <w:t xml:space="preserve">Метод позволяет получить последовательность транскрипта РНК от небольшой известной последовательности внутри транскрипта до 5'-конца (5' RACE-PCR) или 3'-конца (3' RACE-PCR) РНК. К молекуле мРНК пришивают специальный адаптер к 5-концу, затем с помощью специализированного </w:t>
            </w:r>
            <w:proofErr w:type="spellStart"/>
            <w:r w:rsidRPr="00C45257">
              <w:rPr>
                <w:sz w:val="22"/>
                <w:szCs w:val="22"/>
              </w:rPr>
              <w:t>полиА</w:t>
            </w:r>
            <w:proofErr w:type="spellEnd"/>
            <w:r w:rsidRPr="00C45257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праймера</w:t>
            </w:r>
            <w:proofErr w:type="spellEnd"/>
            <w:r w:rsidRPr="00C45257">
              <w:rPr>
                <w:sz w:val="22"/>
                <w:szCs w:val="22"/>
              </w:rPr>
              <w:t xml:space="preserve">, несущего другой адаптер на 3’-конце, синтезируют специальную </w:t>
            </w:r>
            <w:proofErr w:type="spellStart"/>
            <w:r w:rsidRPr="00C45257">
              <w:rPr>
                <w:sz w:val="22"/>
                <w:szCs w:val="22"/>
              </w:rPr>
              <w:t>кДНК</w:t>
            </w:r>
            <w:proofErr w:type="spellEnd"/>
            <w:r w:rsidRPr="00C45257">
              <w:rPr>
                <w:sz w:val="22"/>
                <w:szCs w:val="22"/>
              </w:rPr>
              <w:t xml:space="preserve">, фланкированную известными нуклеотидными последовательностями, на которые имеются </w:t>
            </w:r>
            <w:proofErr w:type="spellStart"/>
            <w:r w:rsidRPr="00C45257">
              <w:rPr>
                <w:sz w:val="22"/>
                <w:szCs w:val="22"/>
              </w:rPr>
              <w:t>комплиментарные</w:t>
            </w:r>
            <w:proofErr w:type="spellEnd"/>
            <w:r w:rsidRPr="00C45257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праймеры</w:t>
            </w:r>
            <w:proofErr w:type="spellEnd"/>
            <w:r w:rsidRPr="00C45257">
              <w:rPr>
                <w:sz w:val="22"/>
                <w:szCs w:val="22"/>
              </w:rPr>
              <w:t xml:space="preserve">. С использованием данных </w:t>
            </w:r>
            <w:proofErr w:type="spellStart"/>
            <w:r w:rsidRPr="00C45257">
              <w:rPr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sz w:val="22"/>
                <w:szCs w:val="22"/>
              </w:rPr>
              <w:t xml:space="preserve"> и </w:t>
            </w:r>
            <w:proofErr w:type="spellStart"/>
            <w:r w:rsidRPr="00C45257">
              <w:rPr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комплиментарных</w:t>
            </w:r>
            <w:proofErr w:type="spellEnd"/>
            <w:r w:rsidRPr="00C45257">
              <w:rPr>
                <w:sz w:val="22"/>
                <w:szCs w:val="22"/>
              </w:rPr>
              <w:t xml:space="preserve"> известной последовательности внутри мРНК проводят две ПЦР и таким образом восстанавливают полную последовательность целевой РНК после </w:t>
            </w:r>
            <w:proofErr w:type="spellStart"/>
            <w:r w:rsidRPr="00C45257">
              <w:rPr>
                <w:sz w:val="22"/>
                <w:szCs w:val="22"/>
              </w:rPr>
              <w:t>секвенирования</w:t>
            </w:r>
            <w:proofErr w:type="spellEnd"/>
            <w:r w:rsidRPr="00C45257">
              <w:rPr>
                <w:sz w:val="22"/>
                <w:szCs w:val="22"/>
              </w:rPr>
              <w:t xml:space="preserve"> полученных </w:t>
            </w:r>
            <w:proofErr w:type="spellStart"/>
            <w:r w:rsidRPr="00C45257">
              <w:rPr>
                <w:sz w:val="22"/>
                <w:szCs w:val="22"/>
              </w:rPr>
              <w:t>ампликонов</w:t>
            </w:r>
            <w:proofErr w:type="spellEnd"/>
            <w:r w:rsidRPr="00C45257">
              <w:rPr>
                <w:sz w:val="22"/>
                <w:szCs w:val="22"/>
              </w:rPr>
              <w:t>.</w:t>
            </w:r>
          </w:p>
        </w:tc>
      </w:tr>
      <w:tr w:rsidR="003E3223" w:rsidRPr="00C45257" w:rsidTr="00383AC5">
        <w:trPr>
          <w:trHeight w:val="14895"/>
        </w:trPr>
        <w:tc>
          <w:tcPr>
            <w:tcW w:w="2174" w:type="dxa"/>
            <w:vMerge/>
          </w:tcPr>
          <w:p w:rsidR="003E3223" w:rsidRPr="00C45257" w:rsidRDefault="003E3223" w:rsidP="00CA404C"/>
        </w:tc>
        <w:tc>
          <w:tcPr>
            <w:tcW w:w="1762" w:type="dxa"/>
          </w:tcPr>
          <w:p w:rsidR="003E3223" w:rsidRPr="00C45257" w:rsidRDefault="003E3223" w:rsidP="00CA404C">
            <w:pPr>
              <w:rPr>
                <w:rFonts w:eastAsia="Calibri"/>
                <w:i/>
                <w:sz w:val="22"/>
                <w:vertAlign w:val="subscript"/>
              </w:rPr>
            </w:pPr>
            <w:r w:rsidRPr="00C45257">
              <w:rPr>
                <w:rFonts w:eastAsia="Calibri"/>
                <w:i/>
                <w:sz w:val="22"/>
              </w:rPr>
              <w:t xml:space="preserve">ИДК </w:t>
            </w:r>
            <w:r w:rsidRPr="00C45257">
              <w:rPr>
                <w:rFonts w:eastAsia="Calibri"/>
                <w:i/>
                <w:sz w:val="22"/>
                <w:vertAlign w:val="subscript"/>
              </w:rPr>
              <w:t>ПК2.2</w:t>
            </w:r>
          </w:p>
          <w:p w:rsidR="003E3223" w:rsidRPr="00C45257" w:rsidRDefault="003E3223" w:rsidP="00CA404C">
            <w:pPr>
              <w:jc w:val="both"/>
              <w:rPr>
                <w:rFonts w:eastAsia="Calibri"/>
                <w:iCs/>
                <w:sz w:val="22"/>
              </w:rPr>
            </w:pPr>
            <w:r w:rsidRPr="00C45257">
              <w:rPr>
                <w:rFonts w:eastAsia="Calibri"/>
                <w:iCs/>
                <w:sz w:val="22"/>
              </w:rPr>
              <w:t>Способен профессионально работать с исследовательским, испытательным оборудованием и установками, вычислительными комплексами, специализированными пакетами программ</w:t>
            </w:r>
          </w:p>
        </w:tc>
        <w:tc>
          <w:tcPr>
            <w:tcW w:w="3402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17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Установите соответствие между видом ПЦР и областью ее применения: 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3E3223" w:rsidRPr="00C45257" w:rsidTr="00CA404C">
              <w:tc>
                <w:tcPr>
                  <w:tcW w:w="1585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ПЦР</w:t>
                  </w:r>
                </w:p>
              </w:tc>
              <w:tc>
                <w:tcPr>
                  <w:tcW w:w="1586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Область применения</w:t>
                  </w:r>
                </w:p>
              </w:tc>
            </w:tr>
            <w:tr w:rsidR="003E3223" w:rsidRPr="00C45257" w:rsidTr="00CA404C">
              <w:tc>
                <w:tcPr>
                  <w:tcW w:w="1585" w:type="dxa"/>
                </w:tcPr>
                <w:p w:rsidR="003E3223" w:rsidRPr="00C45257" w:rsidRDefault="003E3223" w:rsidP="00CA404C">
                  <w:r w:rsidRPr="00C45257">
                    <w:t xml:space="preserve">1) </w:t>
                  </w:r>
                  <w:r w:rsidRPr="00C45257">
                    <w:rPr>
                      <w:lang w:val="en-US"/>
                    </w:rPr>
                    <w:t>Suicide</w:t>
                  </w:r>
                  <w:r w:rsidRPr="00C45257">
                    <w:t xml:space="preserve"> </w:t>
                  </w:r>
                  <w:r w:rsidRPr="00C45257">
                    <w:rPr>
                      <w:lang w:val="en-US"/>
                    </w:rPr>
                    <w:t>PCR</w:t>
                  </w:r>
                </w:p>
              </w:tc>
              <w:tc>
                <w:tcPr>
                  <w:tcW w:w="1586" w:type="dxa"/>
                </w:tcPr>
                <w:p w:rsidR="003E3223" w:rsidRPr="00C45257" w:rsidRDefault="003E3223" w:rsidP="00CA404C">
                  <w:r w:rsidRPr="00C45257">
                    <w:t>а) Генная инженерия</w:t>
                  </w:r>
                </w:p>
              </w:tc>
            </w:tr>
            <w:tr w:rsidR="003E3223" w:rsidRPr="00C45257" w:rsidTr="00CA404C">
              <w:tc>
                <w:tcPr>
                  <w:tcW w:w="1585" w:type="dxa"/>
                </w:tcPr>
                <w:p w:rsidR="003E3223" w:rsidRPr="00C45257" w:rsidRDefault="003E3223" w:rsidP="00CA404C">
                  <w:r w:rsidRPr="00C45257">
                    <w:t xml:space="preserve">2) </w:t>
                  </w:r>
                  <w:r w:rsidRPr="00C45257">
                    <w:rPr>
                      <w:lang w:val="en-US"/>
                    </w:rPr>
                    <w:t>qPCR</w:t>
                  </w:r>
                </w:p>
              </w:tc>
              <w:tc>
                <w:tcPr>
                  <w:tcW w:w="1586" w:type="dxa"/>
                </w:tcPr>
                <w:p w:rsidR="003E3223" w:rsidRPr="00C45257" w:rsidRDefault="003E3223" w:rsidP="00CA404C">
                  <w:r w:rsidRPr="00C45257">
                    <w:t>б) Медицина и диагностика</w:t>
                  </w:r>
                </w:p>
              </w:tc>
            </w:tr>
            <w:tr w:rsidR="003E3223" w:rsidRPr="00C45257" w:rsidTr="00CA404C">
              <w:tc>
                <w:tcPr>
                  <w:tcW w:w="1585" w:type="dxa"/>
                </w:tcPr>
                <w:p w:rsidR="003E3223" w:rsidRPr="00C45257" w:rsidRDefault="003E3223" w:rsidP="00CA404C">
                  <w:r w:rsidRPr="00C45257">
                    <w:t xml:space="preserve">3) </w:t>
                  </w:r>
                  <w:proofErr w:type="spellStart"/>
                  <w:r w:rsidRPr="00C45257">
                    <w:rPr>
                      <w:lang w:val="en-US"/>
                    </w:rPr>
                    <w:t>dPCR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3E3223" w:rsidRPr="00C45257" w:rsidRDefault="003E3223" w:rsidP="00CA404C">
                  <w:r w:rsidRPr="00C45257">
                    <w:t>в) Почвенная микробиология</w:t>
                  </w:r>
                </w:p>
              </w:tc>
            </w:tr>
            <w:tr w:rsidR="003E3223" w:rsidRPr="00C45257" w:rsidTr="00CA404C">
              <w:tc>
                <w:tcPr>
                  <w:tcW w:w="1585" w:type="dxa"/>
                </w:tcPr>
                <w:p w:rsidR="003E3223" w:rsidRPr="00C45257" w:rsidRDefault="003E3223" w:rsidP="00CA404C">
                  <w:r w:rsidRPr="00C45257">
                    <w:t>4) Сборочная ПЦР</w:t>
                  </w:r>
                </w:p>
              </w:tc>
              <w:tc>
                <w:tcPr>
                  <w:tcW w:w="1586" w:type="dxa"/>
                </w:tcPr>
                <w:p w:rsidR="003E3223" w:rsidRPr="00C45257" w:rsidRDefault="003E3223" w:rsidP="00CA404C">
                  <w:r w:rsidRPr="00C45257">
                    <w:t>г) Палеонтология</w:t>
                  </w:r>
                </w:p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</w:p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3E3223" w:rsidRPr="00C45257" w:rsidTr="00CA404C">
              <w:tc>
                <w:tcPr>
                  <w:tcW w:w="792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г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б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</w:pPr>
                  <w:r w:rsidRPr="00C45257">
                    <w:t>в</w:t>
                  </w:r>
                </w:p>
              </w:tc>
              <w:tc>
                <w:tcPr>
                  <w:tcW w:w="793" w:type="dxa"/>
                </w:tcPr>
                <w:p w:rsidR="003E3223" w:rsidRPr="00C45257" w:rsidRDefault="003E3223" w:rsidP="00CA404C">
                  <w:pPr>
                    <w:jc w:val="center"/>
                    <w:rPr>
                      <w:lang w:val="en-US"/>
                    </w:rPr>
                  </w:pPr>
                  <w:r w:rsidRPr="00C45257">
                    <w:t>а</w:t>
                  </w:r>
                </w:p>
              </w:tc>
            </w:tr>
          </w:tbl>
          <w:p w:rsidR="003E3223" w:rsidRPr="00C45257" w:rsidRDefault="003E3223" w:rsidP="00CA404C">
            <w:pPr>
              <w:rPr>
                <w:b/>
                <w:color w:val="FF0000"/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b/>
              </w:rPr>
            </w:pPr>
          </w:p>
        </w:tc>
        <w:tc>
          <w:tcPr>
            <w:tcW w:w="2410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18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Расположите в правильной последовательности виды ПЦР по времени их появления начиная самого раннего: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а) Мультиплексная ПЦР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б) Стандартная ПЦР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в) Цифровая (</w:t>
            </w:r>
            <w:proofErr w:type="spellStart"/>
            <w:r w:rsidRPr="00C45257">
              <w:rPr>
                <w:sz w:val="22"/>
                <w:szCs w:val="22"/>
              </w:rPr>
              <w:t>дПЦР</w:t>
            </w:r>
            <w:proofErr w:type="spellEnd"/>
            <w:r w:rsidRPr="00C45257">
              <w:rPr>
                <w:sz w:val="22"/>
                <w:szCs w:val="22"/>
              </w:rPr>
              <w:t>)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г) </w:t>
            </w:r>
            <w:r w:rsidRPr="00C45257">
              <w:rPr>
                <w:sz w:val="22"/>
                <w:szCs w:val="22"/>
                <w:lang w:val="en-US"/>
              </w:rPr>
              <w:t>LAMP</w:t>
            </w:r>
            <w:r w:rsidRPr="00C45257">
              <w:rPr>
                <w:sz w:val="22"/>
                <w:szCs w:val="22"/>
              </w:rPr>
              <w:t>-ПЦР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д) 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3E3223" w:rsidRPr="00C45257" w:rsidTr="00CA404C">
              <w:tc>
                <w:tcPr>
                  <w:tcW w:w="435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  <w:tc>
                <w:tcPr>
                  <w:tcW w:w="436" w:type="dxa"/>
                </w:tcPr>
                <w:p w:rsidR="003E3223" w:rsidRPr="00C45257" w:rsidRDefault="003E3223" w:rsidP="00CA404C"/>
              </w:tc>
            </w:tr>
          </w:tbl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3E3223" w:rsidRPr="00C45257" w:rsidTr="00CA404C">
              <w:tc>
                <w:tcPr>
                  <w:tcW w:w="435" w:type="dxa"/>
                </w:tcPr>
                <w:p w:rsidR="003E3223" w:rsidRPr="00C45257" w:rsidRDefault="003E3223" w:rsidP="00CA404C">
                  <w:r w:rsidRPr="00C45257">
                    <w:t>б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а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д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в</w:t>
                  </w:r>
                </w:p>
              </w:tc>
              <w:tc>
                <w:tcPr>
                  <w:tcW w:w="436" w:type="dxa"/>
                </w:tcPr>
                <w:p w:rsidR="003E3223" w:rsidRPr="00C45257" w:rsidRDefault="003E3223" w:rsidP="00CA404C">
                  <w:r w:rsidRPr="00C45257">
                    <w:t>г</w:t>
                  </w:r>
                </w:p>
              </w:tc>
            </w:tr>
          </w:tbl>
          <w:p w:rsidR="003E3223" w:rsidRPr="00C45257" w:rsidRDefault="003E3223" w:rsidP="00CA404C">
            <w:pPr>
              <w:rPr>
                <w:b/>
              </w:rPr>
            </w:pPr>
          </w:p>
        </w:tc>
        <w:tc>
          <w:tcPr>
            <w:tcW w:w="2693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19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правильный вариант, обоснуйте свой выбор: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Какие из перечисленных видов ПЦР не требует предварительного выделения ДНК?</w:t>
            </w:r>
          </w:p>
          <w:p w:rsidR="003E3223" w:rsidRPr="00C45257" w:rsidRDefault="003E3223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C45257">
              <w:rPr>
                <w:sz w:val="22"/>
                <w:szCs w:val="22"/>
                <w:lang w:val="en-US"/>
              </w:rPr>
              <w:t>) Colony PCR</w:t>
            </w:r>
          </w:p>
          <w:p w:rsidR="003E3223" w:rsidRPr="00C45257" w:rsidRDefault="003E3223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C45257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</w:p>
          <w:p w:rsidR="003E3223" w:rsidRPr="00C45257" w:rsidRDefault="003E3223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45257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BridgePCR</w:t>
            </w:r>
            <w:proofErr w:type="spellEnd"/>
          </w:p>
          <w:p w:rsidR="003E3223" w:rsidRPr="00C45257" w:rsidRDefault="003E3223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45257">
              <w:rPr>
                <w:sz w:val="22"/>
                <w:szCs w:val="22"/>
                <w:lang w:val="en-US"/>
              </w:rPr>
              <w:t>) RACE-PCR</w:t>
            </w:r>
          </w:p>
          <w:p w:rsidR="003E3223" w:rsidRPr="00C45257" w:rsidRDefault="003E3223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45257">
              <w:rPr>
                <w:sz w:val="22"/>
                <w:szCs w:val="22"/>
                <w:lang w:val="en-US"/>
              </w:rPr>
              <w:t>) LAMP-PCR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е) </w:t>
            </w:r>
            <w:r w:rsidRPr="00C45257">
              <w:rPr>
                <w:sz w:val="22"/>
                <w:szCs w:val="22"/>
                <w:lang w:val="en-US"/>
              </w:rPr>
              <w:t>Direct</w:t>
            </w:r>
            <w:r w:rsidRPr="00C45257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  <w:lang w:val="en-US"/>
              </w:rPr>
              <w:t>PCR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 ________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  <w:lang w:val="en-US"/>
              </w:rPr>
              <w:t>a</w:t>
            </w:r>
            <w:r w:rsidRPr="00C45257">
              <w:rPr>
                <w:b/>
                <w:sz w:val="22"/>
                <w:szCs w:val="22"/>
              </w:rPr>
              <w:t>), б)</w:t>
            </w:r>
          </w:p>
          <w:p w:rsidR="003E3223" w:rsidRPr="00C45257" w:rsidRDefault="003E3223" w:rsidP="00CA404C">
            <w:pPr>
              <w:rPr>
                <w:b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  <w:r w:rsidRPr="00C45257">
              <w:rPr>
                <w:sz w:val="22"/>
                <w:szCs w:val="22"/>
              </w:rPr>
              <w:t xml:space="preserve"> В ПЦР с бактериальной культурой используется непосредственно колония, взятая с чашки Петри, а для 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DirectPCR</w:t>
            </w:r>
            <w:proofErr w:type="spellEnd"/>
            <w:r w:rsidRPr="00C45257">
              <w:rPr>
                <w:sz w:val="22"/>
                <w:szCs w:val="22"/>
              </w:rPr>
              <w:t xml:space="preserve"> используется кусочек растительной или животной ткани, который непосредственно помещается в ПЦР смесь без предварительного выделения ДНК. </w:t>
            </w:r>
          </w:p>
        </w:tc>
        <w:tc>
          <w:tcPr>
            <w:tcW w:w="2976" w:type="dxa"/>
          </w:tcPr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20</w:t>
            </w: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Опишите принцип работы и устройство современного классического амплификатора ДНК.</w:t>
            </w:r>
          </w:p>
          <w:p w:rsidR="003E3223" w:rsidRPr="00C45257" w:rsidRDefault="003E3223" w:rsidP="00CA404C">
            <w:pPr>
              <w:rPr>
                <w:b/>
              </w:rPr>
            </w:pPr>
          </w:p>
          <w:p w:rsidR="003E3223" w:rsidRPr="00C45257" w:rsidRDefault="003E3223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Классический </w:t>
            </w:r>
            <w:proofErr w:type="spellStart"/>
            <w:r w:rsidRPr="00C45257">
              <w:rPr>
                <w:sz w:val="22"/>
                <w:szCs w:val="22"/>
              </w:rPr>
              <w:t>амплификатор</w:t>
            </w:r>
            <w:proofErr w:type="spellEnd"/>
            <w:r w:rsidRPr="00C45257">
              <w:rPr>
                <w:sz w:val="22"/>
                <w:szCs w:val="22"/>
              </w:rPr>
              <w:t xml:space="preserve"> ДНК (</w:t>
            </w:r>
            <w:proofErr w:type="spellStart"/>
            <w:r w:rsidRPr="00C45257">
              <w:rPr>
                <w:sz w:val="22"/>
                <w:szCs w:val="22"/>
              </w:rPr>
              <w:t>термоциклер</w:t>
            </w:r>
            <w:proofErr w:type="spellEnd"/>
            <w:r w:rsidRPr="00C45257">
              <w:rPr>
                <w:sz w:val="22"/>
                <w:szCs w:val="22"/>
              </w:rPr>
              <w:t>, ДНК-</w:t>
            </w:r>
            <w:proofErr w:type="spellStart"/>
            <w:r w:rsidRPr="00C45257">
              <w:rPr>
                <w:sz w:val="22"/>
                <w:szCs w:val="22"/>
              </w:rPr>
              <w:t>амплификатор</w:t>
            </w:r>
            <w:proofErr w:type="spellEnd"/>
            <w:r w:rsidRPr="00C45257">
              <w:rPr>
                <w:sz w:val="22"/>
                <w:szCs w:val="22"/>
              </w:rPr>
              <w:t>) — прибор для проведения полимеразной цепной реакции (ПЦР), позволяющий синтезировать в пробирке множество копий определённого фрагмента ДНК из исходного образца. Работа амплификатора основана на автоматическом проведении многочисленных циклов изменения температуры, необходимых для реакции амплификации.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К элементам устройства классического амплификатора ДНК относятся: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bCs/>
                <w:sz w:val="22"/>
                <w:szCs w:val="22"/>
              </w:rPr>
              <w:t>Термоблок</w:t>
            </w:r>
            <w:r w:rsidRPr="00C45257">
              <w:rPr>
                <w:sz w:val="22"/>
                <w:szCs w:val="22"/>
              </w:rPr>
              <w:t xml:space="preserve"> — служит для фиксации реакционных пробирок и передачи тепла. Может быть твердотельным (блок из сплава с высокой теплопроводностью) или роторным (воздушное термостатирование).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bCs/>
                <w:sz w:val="22"/>
                <w:szCs w:val="22"/>
              </w:rPr>
              <w:t>Система термостатирования</w:t>
            </w:r>
            <w:r w:rsidRPr="00C45257">
              <w:rPr>
                <w:sz w:val="22"/>
                <w:szCs w:val="22"/>
              </w:rPr>
              <w:t xml:space="preserve">— оснащена элементами Пельтье с вентилятором и радиатором, благодаря которым температура может </w:t>
            </w:r>
            <w:r w:rsidRPr="00C45257">
              <w:rPr>
                <w:sz w:val="22"/>
                <w:szCs w:val="22"/>
              </w:rPr>
              <w:lastRenderedPageBreak/>
              <w:t>изменяться достаточно быстро и при этом оставаться стабильной.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bCs/>
                <w:sz w:val="22"/>
                <w:szCs w:val="22"/>
              </w:rPr>
              <w:t>Система управления</w:t>
            </w:r>
            <w:r w:rsidRPr="00C45257">
              <w:rPr>
                <w:sz w:val="22"/>
                <w:szCs w:val="22"/>
              </w:rPr>
              <w:t xml:space="preserve"> — встроенный микрокомпьютер, который контролирует температурный режим согласно программе амплификации.</w:t>
            </w:r>
          </w:p>
          <w:p w:rsidR="003E3223" w:rsidRPr="00C45257" w:rsidRDefault="003E3223" w:rsidP="00CA404C">
            <w:pPr>
              <w:rPr>
                <w:sz w:val="22"/>
                <w:szCs w:val="22"/>
              </w:rPr>
            </w:pPr>
            <w:r w:rsidRPr="00C45257">
              <w:rPr>
                <w:b/>
                <w:bCs/>
                <w:sz w:val="22"/>
                <w:szCs w:val="22"/>
              </w:rPr>
              <w:t xml:space="preserve">Термостатирующая крышка – </w:t>
            </w:r>
            <w:r w:rsidRPr="00C45257">
              <w:rPr>
                <w:sz w:val="22"/>
                <w:szCs w:val="22"/>
              </w:rPr>
              <w:t>обеспечивает нагрев крышек пробирок до 95-100</w:t>
            </w:r>
            <w:r w:rsidRPr="00C45257">
              <w:rPr>
                <w:rFonts w:ascii="Cambria Math" w:hAnsi="Cambria Math" w:cs="Cambria Math"/>
                <w:sz w:val="22"/>
                <w:szCs w:val="22"/>
              </w:rPr>
              <w:t>℃</w:t>
            </w:r>
            <w:r w:rsidRPr="00C45257">
              <w:rPr>
                <w:sz w:val="22"/>
                <w:szCs w:val="22"/>
              </w:rPr>
              <w:t xml:space="preserve"> для предотвращения образования конденсата и испарения ПЦР смеси.</w:t>
            </w:r>
          </w:p>
        </w:tc>
      </w:tr>
      <w:tr w:rsidR="0028628C" w:rsidRPr="00D934DA" w:rsidTr="00CA404C">
        <w:tc>
          <w:tcPr>
            <w:tcW w:w="2174" w:type="dxa"/>
            <w:vMerge/>
          </w:tcPr>
          <w:p w:rsidR="0028628C" w:rsidRPr="00C45257" w:rsidRDefault="0028628C" w:rsidP="00CA404C"/>
        </w:tc>
        <w:tc>
          <w:tcPr>
            <w:tcW w:w="1762" w:type="dxa"/>
          </w:tcPr>
          <w:p w:rsidR="0028628C" w:rsidRPr="00C45257" w:rsidRDefault="0028628C" w:rsidP="00CA404C">
            <w:pPr>
              <w:rPr>
                <w:rFonts w:eastAsia="Calibri"/>
                <w:i/>
                <w:sz w:val="22"/>
                <w:vertAlign w:val="subscript"/>
              </w:rPr>
            </w:pPr>
            <w:r w:rsidRPr="00C45257">
              <w:rPr>
                <w:rFonts w:eastAsia="Calibri"/>
                <w:i/>
                <w:sz w:val="22"/>
              </w:rPr>
              <w:t xml:space="preserve">ИДК </w:t>
            </w:r>
            <w:r w:rsidRPr="00C45257">
              <w:rPr>
                <w:rFonts w:eastAsia="Calibri"/>
                <w:i/>
                <w:sz w:val="22"/>
                <w:vertAlign w:val="subscript"/>
              </w:rPr>
              <w:t>ПК2.3</w:t>
            </w:r>
          </w:p>
          <w:p w:rsidR="0028628C" w:rsidRPr="00C45257" w:rsidRDefault="0028628C" w:rsidP="00CA404C">
            <w:pPr>
              <w:jc w:val="both"/>
              <w:rPr>
                <w:rFonts w:eastAsia="Calibri"/>
                <w:iCs/>
                <w:sz w:val="22"/>
              </w:rPr>
            </w:pPr>
            <w:r w:rsidRPr="00C45257">
              <w:rPr>
                <w:rFonts w:eastAsia="Calibri"/>
                <w:iCs/>
                <w:sz w:val="22"/>
              </w:rPr>
              <w:t>Владеет статистическими методами обработки экспериментальных результатов; способен находить и осваивать новые программные ресурсы и применять прикладные компьютерные программные комплексы; представлять результаты исследований и разработок в виде отчетов, докладов, публикаций в научных изданиях.</w:t>
            </w:r>
          </w:p>
        </w:tc>
        <w:tc>
          <w:tcPr>
            <w:tcW w:w="3402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21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</w:t>
            </w:r>
            <w:r w:rsidR="00470804">
              <w:rPr>
                <w:sz w:val="22"/>
                <w:szCs w:val="22"/>
              </w:rPr>
              <w:t xml:space="preserve"> между</w:t>
            </w:r>
            <w:r w:rsidRPr="00C45257">
              <w:rPr>
                <w:sz w:val="22"/>
                <w:szCs w:val="22"/>
              </w:rPr>
              <w:t xml:space="preserve"> типом красителя и областью его применения: 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Краситель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Применение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1) Бромистый </w:t>
                  </w:r>
                  <w:proofErr w:type="spellStart"/>
                  <w:r w:rsidRPr="00C45257">
                    <w:t>этидий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 xml:space="preserve">а) </w:t>
                  </w:r>
                  <w:proofErr w:type="spellStart"/>
                  <w:r w:rsidRPr="00C45257">
                    <w:t>кПЦР</w:t>
                  </w:r>
                  <w:proofErr w:type="spellEnd"/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2) </w:t>
                  </w:r>
                  <w:proofErr w:type="spellStart"/>
                  <w:r w:rsidRPr="00C45257">
                    <w:rPr>
                      <w:lang w:val="en-US"/>
                    </w:rPr>
                    <w:t>BigDye</w:t>
                  </w:r>
                  <w:proofErr w:type="spellEnd"/>
                  <w:r w:rsidRPr="00C45257">
                    <w:t xml:space="preserve"> 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>б) Электрофорез белков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3) </w:t>
                  </w:r>
                  <w:r w:rsidRPr="00C45257">
                    <w:rPr>
                      <w:lang w:val="en-US"/>
                    </w:rPr>
                    <w:t>ROX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>в) Секвенирование ДНК</w:t>
                  </w:r>
                </w:p>
              </w:tc>
            </w:tr>
            <w:tr w:rsidR="0028628C" w:rsidRPr="00C45257" w:rsidTr="00CA404C">
              <w:tc>
                <w:tcPr>
                  <w:tcW w:w="1585" w:type="dxa"/>
                </w:tcPr>
                <w:p w:rsidR="0028628C" w:rsidRPr="00C45257" w:rsidRDefault="0028628C" w:rsidP="00CA404C">
                  <w:r w:rsidRPr="00C45257">
                    <w:t xml:space="preserve">4) </w:t>
                  </w:r>
                  <w:proofErr w:type="spellStart"/>
                  <w:r w:rsidRPr="00C45257">
                    <w:t>Coomasie</w:t>
                  </w:r>
                  <w:proofErr w:type="spellEnd"/>
                  <w:r w:rsidRPr="00C45257">
                    <w:t xml:space="preserve"> G</w:t>
                  </w:r>
                </w:p>
              </w:tc>
              <w:tc>
                <w:tcPr>
                  <w:tcW w:w="1586" w:type="dxa"/>
                </w:tcPr>
                <w:p w:rsidR="0028628C" w:rsidRPr="00C45257" w:rsidRDefault="0028628C" w:rsidP="00CA404C">
                  <w:r w:rsidRPr="00C45257">
                    <w:t>г) Электрофорез НК</w:t>
                  </w:r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</w:p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28628C" w:rsidRPr="00C45257" w:rsidTr="00CA404C">
              <w:tc>
                <w:tcPr>
                  <w:tcW w:w="792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г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в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</w:pPr>
                  <w:r w:rsidRPr="00C45257">
                    <w:t>а</w:t>
                  </w:r>
                </w:p>
              </w:tc>
              <w:tc>
                <w:tcPr>
                  <w:tcW w:w="793" w:type="dxa"/>
                </w:tcPr>
                <w:p w:rsidR="0028628C" w:rsidRPr="00C45257" w:rsidRDefault="0028628C" w:rsidP="00CA404C">
                  <w:pPr>
                    <w:jc w:val="center"/>
                    <w:rPr>
                      <w:lang w:val="en-US"/>
                    </w:rPr>
                  </w:pPr>
                  <w:r w:rsidRPr="00C45257">
                    <w:t>б</w:t>
                  </w:r>
                </w:p>
              </w:tc>
            </w:tr>
          </w:tbl>
          <w:p w:rsidR="0028628C" w:rsidRPr="00C45257" w:rsidRDefault="0028628C" w:rsidP="00CA404C">
            <w:pPr>
              <w:rPr>
                <w:b/>
                <w:color w:val="FF0000"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</w:rPr>
            </w:pPr>
          </w:p>
        </w:tc>
        <w:tc>
          <w:tcPr>
            <w:tcW w:w="2410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22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Расположите в правильной последовательности компоненты ПЦР в порядке увеличения их объема в смеси: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а) Полимераза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б) </w:t>
            </w:r>
            <w:proofErr w:type="spellStart"/>
            <w:r w:rsidRPr="00C45257">
              <w:rPr>
                <w:sz w:val="22"/>
                <w:szCs w:val="22"/>
              </w:rPr>
              <w:t>Праймеры</w:t>
            </w:r>
            <w:proofErr w:type="spellEnd"/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в) 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MgCl</w:t>
            </w:r>
            <w:proofErr w:type="spellEnd"/>
            <w:r w:rsidRPr="00C45257">
              <w:rPr>
                <w:sz w:val="22"/>
                <w:szCs w:val="22"/>
                <w:vertAlign w:val="subscript"/>
              </w:rPr>
              <w:t>2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г) Буфер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д) Вода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8628C" w:rsidRPr="00C45257" w:rsidTr="00CA404C">
              <w:tc>
                <w:tcPr>
                  <w:tcW w:w="435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  <w:tc>
                <w:tcPr>
                  <w:tcW w:w="436" w:type="dxa"/>
                </w:tcPr>
                <w:p w:rsidR="0028628C" w:rsidRPr="00C45257" w:rsidRDefault="0028628C" w:rsidP="00CA404C"/>
              </w:tc>
            </w:tr>
          </w:tbl>
          <w:p w:rsidR="0028628C" w:rsidRPr="00C45257" w:rsidRDefault="0028628C" w:rsidP="00CA404C">
            <w:pPr>
              <w:rPr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8628C" w:rsidRPr="00C45257" w:rsidTr="00CA404C">
              <w:tc>
                <w:tcPr>
                  <w:tcW w:w="435" w:type="dxa"/>
                </w:tcPr>
                <w:p w:rsidR="0028628C" w:rsidRPr="00C45257" w:rsidRDefault="0028628C" w:rsidP="00CA404C">
                  <w:r w:rsidRPr="00C45257">
                    <w:t>д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г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в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б</w:t>
                  </w:r>
                </w:p>
              </w:tc>
              <w:tc>
                <w:tcPr>
                  <w:tcW w:w="436" w:type="dxa"/>
                </w:tcPr>
                <w:p w:rsidR="0028628C" w:rsidRPr="00C45257" w:rsidRDefault="0028628C" w:rsidP="00CA404C">
                  <w:r w:rsidRPr="00C45257">
                    <w:t>а</w:t>
                  </w:r>
                </w:p>
              </w:tc>
            </w:tr>
          </w:tbl>
          <w:p w:rsidR="0028628C" w:rsidRPr="00C45257" w:rsidRDefault="0028628C" w:rsidP="00CA404C">
            <w:pPr>
              <w:rPr>
                <w:b/>
              </w:rPr>
            </w:pPr>
          </w:p>
        </w:tc>
        <w:tc>
          <w:tcPr>
            <w:tcW w:w="2693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23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правильный вариант, обоснуйте свой выбор: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Какое из перечисленного программного обеспечения используется для дизайна </w:t>
            </w:r>
            <w:proofErr w:type="spellStart"/>
            <w:r w:rsidRPr="00C45257">
              <w:rPr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sz w:val="22"/>
                <w:szCs w:val="22"/>
              </w:rPr>
              <w:t xml:space="preserve"> для 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  <w:r w:rsidRPr="00C45257">
              <w:rPr>
                <w:sz w:val="22"/>
                <w:szCs w:val="22"/>
              </w:rPr>
              <w:t>?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C45257">
              <w:rPr>
                <w:sz w:val="22"/>
                <w:szCs w:val="22"/>
                <w:lang w:val="en-US"/>
              </w:rPr>
              <w:t>) BLAST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C45257">
              <w:rPr>
                <w:sz w:val="22"/>
                <w:szCs w:val="22"/>
                <w:lang w:val="en-US"/>
              </w:rPr>
              <w:t>) Beacon Designer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45257">
              <w:rPr>
                <w:sz w:val="22"/>
                <w:szCs w:val="22"/>
                <w:lang w:val="en-US"/>
              </w:rPr>
              <w:t>) Primer3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45257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Sequencher</w:t>
            </w:r>
            <w:proofErr w:type="spellEnd"/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45257">
              <w:rPr>
                <w:sz w:val="22"/>
                <w:szCs w:val="22"/>
                <w:lang w:val="en-US"/>
              </w:rPr>
              <w:t>) MEGA</w:t>
            </w:r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е</w:t>
            </w:r>
            <w:r w:rsidRPr="00C45257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5257">
              <w:rPr>
                <w:sz w:val="22"/>
                <w:szCs w:val="22"/>
                <w:lang w:val="en-US"/>
              </w:rPr>
              <w:t>SnapGene</w:t>
            </w:r>
            <w:proofErr w:type="spellEnd"/>
          </w:p>
          <w:p w:rsidR="0028628C" w:rsidRPr="00C45257" w:rsidRDefault="0028628C" w:rsidP="00CA404C">
            <w:pPr>
              <w:rPr>
                <w:sz w:val="22"/>
                <w:szCs w:val="22"/>
                <w:lang w:val="en-US"/>
              </w:rPr>
            </w:pP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 ________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б)</w:t>
            </w:r>
          </w:p>
          <w:p w:rsidR="0028628C" w:rsidRPr="00C45257" w:rsidRDefault="0028628C" w:rsidP="00CA404C">
            <w:pPr>
              <w:rPr>
                <w:b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  <w:r w:rsidRPr="00C45257">
              <w:rPr>
                <w:sz w:val="22"/>
                <w:szCs w:val="22"/>
              </w:rPr>
              <w:t xml:space="preserve"> Из перечисленного программного обеспечения только </w:t>
            </w:r>
            <w:r w:rsidRPr="00C45257">
              <w:rPr>
                <w:sz w:val="22"/>
                <w:szCs w:val="22"/>
                <w:lang w:val="en-US"/>
              </w:rPr>
              <w:t>Beacon</w:t>
            </w:r>
            <w:r w:rsidRPr="00C45257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  <w:lang w:val="en-US"/>
              </w:rPr>
              <w:t>Designer</w:t>
            </w:r>
            <w:r w:rsidRPr="00C45257">
              <w:rPr>
                <w:sz w:val="22"/>
                <w:szCs w:val="22"/>
              </w:rPr>
              <w:t xml:space="preserve"> обладает всем необходимым функционалом для качественного дизайна </w:t>
            </w:r>
            <w:proofErr w:type="spellStart"/>
            <w:r w:rsidRPr="00C45257">
              <w:rPr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sz w:val="22"/>
                <w:szCs w:val="22"/>
              </w:rPr>
              <w:t xml:space="preserve"> для 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  <w:r w:rsidRPr="00C45257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4340F2">
              <w:rPr>
                <w:b/>
                <w:sz w:val="22"/>
                <w:szCs w:val="22"/>
              </w:rPr>
              <w:t xml:space="preserve"> 24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Опишите принцип работы количественной ПЦР (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  <w:r w:rsidRPr="00C45257">
              <w:rPr>
                <w:sz w:val="22"/>
                <w:szCs w:val="22"/>
              </w:rPr>
              <w:t>).</w:t>
            </w:r>
          </w:p>
          <w:p w:rsidR="0028628C" w:rsidRPr="00C45257" w:rsidRDefault="0028628C" w:rsidP="00CA404C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28628C" w:rsidRPr="00C45257" w:rsidRDefault="0028628C" w:rsidP="00CA404C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Количественная полимеразная цепная реакция (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  <w:r w:rsidRPr="00C45257">
              <w:rPr>
                <w:sz w:val="22"/>
                <w:szCs w:val="22"/>
              </w:rPr>
              <w:t xml:space="preserve">, или ПЦР в реальном времени, </w:t>
            </w:r>
            <w:proofErr w:type="spellStart"/>
            <w:r w:rsidRPr="00C45257">
              <w:rPr>
                <w:sz w:val="22"/>
                <w:szCs w:val="22"/>
              </w:rPr>
              <w:t>Real-time</w:t>
            </w:r>
            <w:proofErr w:type="spellEnd"/>
            <w:r w:rsidRPr="00C45257">
              <w:rPr>
                <w:sz w:val="22"/>
                <w:szCs w:val="22"/>
              </w:rPr>
              <w:t xml:space="preserve"> PCR, </w:t>
            </w:r>
            <w:proofErr w:type="spellStart"/>
            <w:r w:rsidRPr="00C45257">
              <w:rPr>
                <w:sz w:val="22"/>
                <w:szCs w:val="22"/>
              </w:rPr>
              <w:t>qPCR</w:t>
            </w:r>
            <w:proofErr w:type="spellEnd"/>
            <w:r w:rsidRPr="00C45257">
              <w:rPr>
                <w:sz w:val="22"/>
                <w:szCs w:val="22"/>
              </w:rPr>
              <w:t>) — это лабораторный метод, основа</w:t>
            </w:r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нный</w:t>
            </w:r>
            <w:proofErr w:type="spellEnd"/>
            <w:r w:rsidRPr="00C45257">
              <w:rPr>
                <w:sz w:val="22"/>
                <w:szCs w:val="22"/>
              </w:rPr>
              <w:t xml:space="preserve"> на классической ПЦР, который позволяет не только обнаруживать наличие </w:t>
            </w:r>
            <w:proofErr w:type="spellStart"/>
            <w:r w:rsidRPr="00C45257">
              <w:rPr>
                <w:sz w:val="22"/>
                <w:szCs w:val="22"/>
              </w:rPr>
              <w:t>целе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</w:rPr>
              <w:t xml:space="preserve">вой нуклеотидной </w:t>
            </w:r>
            <w:proofErr w:type="spellStart"/>
            <w:r w:rsidRPr="00C45257">
              <w:rPr>
                <w:sz w:val="22"/>
                <w:szCs w:val="22"/>
              </w:rPr>
              <w:t>последо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вательности</w:t>
            </w:r>
            <w:proofErr w:type="spellEnd"/>
            <w:r w:rsidRPr="00C45257">
              <w:rPr>
                <w:sz w:val="22"/>
                <w:szCs w:val="22"/>
              </w:rPr>
              <w:t xml:space="preserve"> в образце, но и измерять количество её ко</w:t>
            </w:r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пий</w:t>
            </w:r>
            <w:proofErr w:type="spellEnd"/>
            <w:r w:rsidRPr="00C45257">
              <w:rPr>
                <w:sz w:val="22"/>
                <w:szCs w:val="22"/>
              </w:rPr>
              <w:t xml:space="preserve"> с высокой точностью.</w:t>
            </w:r>
          </w:p>
          <w:p w:rsidR="0028628C" w:rsidRPr="00625546" w:rsidRDefault="0028628C" w:rsidP="00284D6C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В </w:t>
            </w:r>
            <w:proofErr w:type="spellStart"/>
            <w:r w:rsidRPr="00C45257">
              <w:rPr>
                <w:sz w:val="22"/>
                <w:szCs w:val="22"/>
              </w:rPr>
              <w:t>кПЦР</w:t>
            </w:r>
            <w:proofErr w:type="spellEnd"/>
            <w:r w:rsidRPr="00C45257">
              <w:rPr>
                <w:sz w:val="22"/>
                <w:szCs w:val="22"/>
              </w:rPr>
              <w:t xml:space="preserve"> используются </w:t>
            </w:r>
            <w:proofErr w:type="spellStart"/>
            <w:r w:rsidRPr="00C45257">
              <w:rPr>
                <w:sz w:val="22"/>
                <w:szCs w:val="22"/>
              </w:rPr>
              <w:t>специ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альные</w:t>
            </w:r>
            <w:proofErr w:type="spellEnd"/>
            <w:r w:rsidRPr="00C45257">
              <w:rPr>
                <w:sz w:val="22"/>
                <w:szCs w:val="22"/>
              </w:rPr>
              <w:t xml:space="preserve"> флуоресцентные зон</w:t>
            </w:r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ды</w:t>
            </w:r>
            <w:proofErr w:type="spellEnd"/>
            <w:r w:rsidRPr="00C45257">
              <w:rPr>
                <w:sz w:val="22"/>
                <w:szCs w:val="22"/>
              </w:rPr>
              <w:t xml:space="preserve"> или </w:t>
            </w:r>
            <w:proofErr w:type="spellStart"/>
            <w:r w:rsidRPr="00C45257">
              <w:rPr>
                <w:sz w:val="22"/>
                <w:szCs w:val="22"/>
              </w:rPr>
              <w:t>интеркалирующие</w:t>
            </w:r>
            <w:proofErr w:type="spellEnd"/>
            <w:r w:rsidRPr="00C45257">
              <w:rPr>
                <w:sz w:val="22"/>
                <w:szCs w:val="22"/>
              </w:rPr>
              <w:t xml:space="preserve"> красители, которые </w:t>
            </w:r>
            <w:proofErr w:type="spellStart"/>
            <w:r w:rsidRPr="00C45257">
              <w:rPr>
                <w:sz w:val="22"/>
                <w:szCs w:val="22"/>
              </w:rPr>
              <w:t>связыва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ются</w:t>
            </w:r>
            <w:proofErr w:type="spellEnd"/>
            <w:r w:rsidRPr="00C45257">
              <w:rPr>
                <w:sz w:val="22"/>
                <w:szCs w:val="22"/>
              </w:rPr>
              <w:t xml:space="preserve"> с </w:t>
            </w:r>
            <w:proofErr w:type="spellStart"/>
            <w:r w:rsidRPr="00C45257">
              <w:rPr>
                <w:sz w:val="22"/>
                <w:szCs w:val="22"/>
              </w:rPr>
              <w:t>амплифицированной</w:t>
            </w:r>
            <w:proofErr w:type="spellEnd"/>
            <w:r w:rsidRPr="00C45257">
              <w:rPr>
                <w:sz w:val="22"/>
                <w:szCs w:val="22"/>
              </w:rPr>
              <w:t xml:space="preserve"> ДНК и излучают свет при возбуждении. Флуоресцентный сигнал, про</w:t>
            </w:r>
            <w:r w:rsidR="00284D6C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</w:rPr>
              <w:t xml:space="preserve">ходящий через специальную пленку или прозрачную </w:t>
            </w:r>
            <w:proofErr w:type="spellStart"/>
            <w:r w:rsidRPr="00C45257">
              <w:rPr>
                <w:sz w:val="22"/>
                <w:szCs w:val="22"/>
              </w:rPr>
              <w:t>кры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шку</w:t>
            </w:r>
            <w:proofErr w:type="spellEnd"/>
            <w:r w:rsidRPr="00C45257">
              <w:rPr>
                <w:sz w:val="22"/>
                <w:szCs w:val="22"/>
              </w:rPr>
              <w:t xml:space="preserve"> пробирки, регистриру</w:t>
            </w:r>
            <w:r w:rsidR="00284D6C">
              <w:rPr>
                <w:sz w:val="22"/>
                <w:szCs w:val="22"/>
              </w:rPr>
              <w:t xml:space="preserve">ет </w:t>
            </w:r>
            <w:proofErr w:type="spellStart"/>
            <w:r w:rsidRPr="00C45257">
              <w:rPr>
                <w:sz w:val="22"/>
                <w:szCs w:val="22"/>
              </w:rPr>
              <w:t>ся</w:t>
            </w:r>
            <w:proofErr w:type="spellEnd"/>
            <w:r w:rsidRPr="00C45257">
              <w:rPr>
                <w:sz w:val="22"/>
                <w:szCs w:val="22"/>
              </w:rPr>
              <w:t xml:space="preserve"> специальной камерой </w:t>
            </w:r>
            <w:proofErr w:type="spellStart"/>
            <w:r w:rsidRPr="00C45257">
              <w:rPr>
                <w:sz w:val="22"/>
                <w:szCs w:val="22"/>
              </w:rPr>
              <w:t>пос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ле</w:t>
            </w:r>
            <w:proofErr w:type="spellEnd"/>
            <w:r w:rsidRPr="00C45257">
              <w:rPr>
                <w:sz w:val="22"/>
                <w:szCs w:val="22"/>
              </w:rPr>
              <w:t xml:space="preserve"> каждого цикла, что </w:t>
            </w:r>
            <w:proofErr w:type="spellStart"/>
            <w:r w:rsidRPr="00C45257">
              <w:rPr>
                <w:sz w:val="22"/>
                <w:szCs w:val="22"/>
              </w:rPr>
              <w:t>позво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ляет</w:t>
            </w:r>
            <w:proofErr w:type="spellEnd"/>
            <w:r w:rsidRPr="00C45257">
              <w:rPr>
                <w:sz w:val="22"/>
                <w:szCs w:val="22"/>
              </w:rPr>
              <w:t xml:space="preserve"> отслеживать нарастание количества продукта в </w:t>
            </w:r>
            <w:proofErr w:type="spellStart"/>
            <w:r w:rsidRPr="00C45257">
              <w:rPr>
                <w:sz w:val="22"/>
                <w:szCs w:val="22"/>
              </w:rPr>
              <w:t>режи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ме</w:t>
            </w:r>
            <w:proofErr w:type="spellEnd"/>
            <w:r w:rsidRPr="00C45257">
              <w:rPr>
                <w:sz w:val="22"/>
                <w:szCs w:val="22"/>
              </w:rPr>
              <w:t xml:space="preserve"> реального времени. Оценка может быть </w:t>
            </w:r>
            <w:proofErr w:type="spellStart"/>
            <w:r w:rsidRPr="00C45257">
              <w:rPr>
                <w:sz w:val="22"/>
                <w:szCs w:val="22"/>
              </w:rPr>
              <w:t>количест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</w:rPr>
              <w:t xml:space="preserve">венной (измерение </w:t>
            </w:r>
            <w:proofErr w:type="spellStart"/>
            <w:r w:rsidRPr="00C45257">
              <w:rPr>
                <w:sz w:val="22"/>
                <w:szCs w:val="22"/>
              </w:rPr>
              <w:t>количес</w:t>
            </w:r>
            <w:r w:rsidR="00284D6C">
              <w:rPr>
                <w:sz w:val="22"/>
                <w:szCs w:val="22"/>
              </w:rPr>
              <w:t>т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ва</w:t>
            </w:r>
            <w:proofErr w:type="spellEnd"/>
            <w:r w:rsidRPr="00C45257">
              <w:rPr>
                <w:sz w:val="22"/>
                <w:szCs w:val="22"/>
              </w:rPr>
              <w:t xml:space="preserve"> копий матрицы) и относи</w:t>
            </w:r>
            <w:r w:rsidR="00284D6C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</w:rPr>
              <w:t>тельной (измерение относи</w:t>
            </w:r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тельно</w:t>
            </w:r>
            <w:proofErr w:type="spellEnd"/>
            <w:r w:rsidRPr="00C45257">
              <w:rPr>
                <w:sz w:val="22"/>
                <w:szCs w:val="22"/>
              </w:rPr>
              <w:t xml:space="preserve"> внесённой ДНК или дополнительных </w:t>
            </w:r>
            <w:proofErr w:type="spellStart"/>
            <w:r w:rsidRPr="00C45257">
              <w:rPr>
                <w:sz w:val="22"/>
                <w:szCs w:val="22"/>
              </w:rPr>
              <w:t>калибро</w:t>
            </w:r>
            <w:r w:rsidR="00284D6C">
              <w:rPr>
                <w:sz w:val="22"/>
                <w:szCs w:val="22"/>
              </w:rPr>
              <w:t>воч</w:t>
            </w:r>
            <w:proofErr w:type="spellEnd"/>
            <w:r w:rsidR="00284D6C">
              <w:rPr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sz w:val="22"/>
                <w:szCs w:val="22"/>
              </w:rPr>
              <w:t>ных</w:t>
            </w:r>
            <w:proofErr w:type="spellEnd"/>
            <w:r w:rsidRPr="00C45257">
              <w:rPr>
                <w:sz w:val="22"/>
                <w:szCs w:val="22"/>
              </w:rPr>
              <w:t xml:space="preserve"> генов).</w:t>
            </w:r>
          </w:p>
        </w:tc>
      </w:tr>
    </w:tbl>
    <w:p w:rsidR="007D38F0" w:rsidRDefault="007D38F0" w:rsidP="007D38F0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тестирования</w:t>
      </w:r>
    </w:p>
    <w:p w:rsidR="007D38F0" w:rsidRDefault="007D38F0" w:rsidP="007D38F0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8C" w:rsidRDefault="007D38F0" w:rsidP="007D38F0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D9050A">
        <w:rPr>
          <w:rFonts w:ascii="Times New Roman" w:hAnsi="Times New Roman" w:cs="Times New Roman"/>
          <w:b/>
          <w:sz w:val="24"/>
          <w:szCs w:val="24"/>
        </w:rPr>
        <w:t>2</w:t>
      </w:r>
    </w:p>
    <w:p w:rsidR="007D38F0" w:rsidRDefault="007D38F0" w:rsidP="007D38F0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7D38F0" w:rsidRPr="00C45257" w:rsidTr="003D6789">
        <w:trPr>
          <w:cantSplit/>
          <w:trHeight w:val="387"/>
        </w:trPr>
        <w:tc>
          <w:tcPr>
            <w:tcW w:w="2174" w:type="dxa"/>
            <w:vMerge w:val="restart"/>
          </w:tcPr>
          <w:p w:rsidR="007D38F0" w:rsidRPr="00C45257" w:rsidRDefault="007D38F0" w:rsidP="003D6789">
            <w:pPr>
              <w:jc w:val="center"/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Индекс и содержание формируемой</w:t>
            </w:r>
          </w:p>
          <w:p w:rsidR="007D38F0" w:rsidRPr="00C45257" w:rsidRDefault="007D38F0" w:rsidP="003D6789">
            <w:pPr>
              <w:jc w:val="center"/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:rsidR="007D38F0" w:rsidRPr="00C45257" w:rsidRDefault="007D38F0" w:rsidP="003D6789">
            <w:pPr>
              <w:jc w:val="center"/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:rsidR="007D38F0" w:rsidRPr="00C45257" w:rsidRDefault="007D38F0" w:rsidP="003D6789">
            <w:pPr>
              <w:jc w:val="center"/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7D38F0" w:rsidRPr="00C45257" w:rsidTr="003D6789">
        <w:tc>
          <w:tcPr>
            <w:tcW w:w="2174" w:type="dxa"/>
            <w:vMerge/>
          </w:tcPr>
          <w:p w:rsidR="007D38F0" w:rsidRPr="00C45257" w:rsidRDefault="007D38F0" w:rsidP="003D678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7D38F0" w:rsidRPr="00C45257" w:rsidRDefault="007D38F0" w:rsidP="003D678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D38F0" w:rsidRPr="00C45257" w:rsidRDefault="007D38F0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:rsidR="007D38F0" w:rsidRPr="00C45257" w:rsidRDefault="007D38F0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7D38F0" w:rsidRPr="00C45257" w:rsidRDefault="007D38F0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из предложенных и аргументацией выбора</w:t>
            </w:r>
          </w:p>
        </w:tc>
        <w:tc>
          <w:tcPr>
            <w:tcW w:w="2976" w:type="dxa"/>
          </w:tcPr>
          <w:p w:rsidR="007D38F0" w:rsidRPr="00C45257" w:rsidRDefault="007D38F0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45257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D9050A" w:rsidRPr="00C45257" w:rsidTr="00D9050A">
        <w:trPr>
          <w:trHeight w:val="2407"/>
        </w:trPr>
        <w:tc>
          <w:tcPr>
            <w:tcW w:w="2174" w:type="dxa"/>
            <w:vMerge w:val="restart"/>
          </w:tcPr>
          <w:p w:rsidR="00D9050A" w:rsidRPr="00C45257" w:rsidRDefault="00D9050A" w:rsidP="003D6789">
            <w:pPr>
              <w:rPr>
                <w:rFonts w:eastAsia="Calibri"/>
                <w:i/>
                <w:sz w:val="21"/>
                <w:szCs w:val="21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D9050A" w:rsidRPr="00C45257" w:rsidRDefault="00D9050A" w:rsidP="003D6789">
            <w:pPr>
              <w:rPr>
                <w:sz w:val="21"/>
                <w:szCs w:val="21"/>
              </w:rPr>
            </w:pPr>
            <w:r w:rsidRPr="00C45257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C45257">
              <w:rPr>
                <w:sz w:val="21"/>
                <w:szCs w:val="21"/>
              </w:rPr>
              <w:t>организмов</w:t>
            </w:r>
            <w:proofErr w:type="gramEnd"/>
            <w:r w:rsidRPr="00C45257">
              <w:rPr>
                <w:sz w:val="21"/>
                <w:szCs w:val="21"/>
              </w:rPr>
              <w:t xml:space="preserve"> а также биомакромолекул, обработку и последующий анализ </w:t>
            </w:r>
            <w:r w:rsidRPr="00C45257">
              <w:rPr>
                <w:sz w:val="21"/>
                <w:szCs w:val="21"/>
              </w:rPr>
              <w:lastRenderedPageBreak/>
              <w:t>большого массива информации по</w:t>
            </w:r>
          </w:p>
          <w:p w:rsidR="00D9050A" w:rsidRPr="00C45257" w:rsidRDefault="00D9050A" w:rsidP="003D6789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C45257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1762" w:type="dxa"/>
          </w:tcPr>
          <w:p w:rsidR="00D9050A" w:rsidRPr="00C45257" w:rsidRDefault="00D9050A" w:rsidP="003D678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C45257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D9050A" w:rsidRPr="00C45257" w:rsidRDefault="00D9050A" w:rsidP="003D6789">
            <w:pPr>
              <w:rPr>
                <w:sz w:val="22"/>
                <w:szCs w:val="22"/>
              </w:rPr>
            </w:pPr>
            <w:r w:rsidRPr="00C45257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402" w:type="dxa"/>
          </w:tcPr>
          <w:p w:rsidR="004659EB" w:rsidRPr="00284D6C" w:rsidRDefault="004659EB" w:rsidP="004659EB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6E0FD9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</w:t>
            </w:r>
          </w:p>
          <w:p w:rsidR="00470804" w:rsidRPr="00C45257" w:rsidRDefault="00470804" w:rsidP="00470804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</w:t>
            </w:r>
            <w:r>
              <w:rPr>
                <w:sz w:val="22"/>
                <w:szCs w:val="22"/>
              </w:rPr>
              <w:t xml:space="preserve"> между</w:t>
            </w:r>
            <w:r w:rsidRPr="00C452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этапом синтеза </w:t>
            </w:r>
            <w:proofErr w:type="spellStart"/>
            <w:r>
              <w:rPr>
                <w:sz w:val="22"/>
                <w:szCs w:val="22"/>
              </w:rPr>
              <w:t>праймеров</w:t>
            </w:r>
            <w:proofErr w:type="spellEnd"/>
            <w:r>
              <w:rPr>
                <w:sz w:val="22"/>
                <w:szCs w:val="22"/>
              </w:rPr>
              <w:t xml:space="preserve"> и его описанием</w:t>
            </w:r>
            <w:r w:rsidRPr="00C45257">
              <w:rPr>
                <w:sz w:val="22"/>
                <w:szCs w:val="22"/>
              </w:rPr>
              <w:t xml:space="preserve">: </w:t>
            </w:r>
          </w:p>
          <w:p w:rsidR="00470804" w:rsidRPr="00C45257" w:rsidRDefault="00470804" w:rsidP="00470804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470804" w:rsidRPr="00C45257" w:rsidTr="003D6789">
              <w:tc>
                <w:tcPr>
                  <w:tcW w:w="1585" w:type="dxa"/>
                </w:tcPr>
                <w:p w:rsidR="00470804" w:rsidRPr="00C45257" w:rsidRDefault="00DD788B" w:rsidP="00470804">
                  <w:pPr>
                    <w:jc w:val="center"/>
                  </w:pPr>
                  <w:r>
                    <w:t>Этап</w:t>
                  </w:r>
                </w:p>
              </w:tc>
              <w:tc>
                <w:tcPr>
                  <w:tcW w:w="1586" w:type="dxa"/>
                </w:tcPr>
                <w:p w:rsidR="00470804" w:rsidRPr="00C45257" w:rsidRDefault="00DD788B" w:rsidP="00470804">
                  <w:pPr>
                    <w:jc w:val="center"/>
                  </w:pPr>
                  <w:r>
                    <w:t>Описание</w:t>
                  </w:r>
                </w:p>
              </w:tc>
            </w:tr>
            <w:tr w:rsidR="00470804" w:rsidRPr="00C45257" w:rsidTr="003D6789">
              <w:tc>
                <w:tcPr>
                  <w:tcW w:w="1585" w:type="dxa"/>
                </w:tcPr>
                <w:p w:rsidR="00470804" w:rsidRPr="00D61C36" w:rsidRDefault="00470804" w:rsidP="00470804">
                  <w:r w:rsidRPr="00D61C36">
                    <w:t>1) Выбор целевого участка ДНК</w:t>
                  </w:r>
                </w:p>
              </w:tc>
              <w:tc>
                <w:tcPr>
                  <w:tcW w:w="1586" w:type="dxa"/>
                </w:tcPr>
                <w:p w:rsidR="00470804" w:rsidRPr="00D61C36" w:rsidRDefault="00470804" w:rsidP="00470804">
                  <w:r w:rsidRPr="00C45257">
                    <w:t xml:space="preserve">а) </w:t>
                  </w:r>
                  <w:r w:rsidR="00D61C36">
                    <w:t xml:space="preserve">Выбор длины </w:t>
                  </w:r>
                  <w:proofErr w:type="spellStart"/>
                  <w:r w:rsidR="00D61C36">
                    <w:t>парймеров</w:t>
                  </w:r>
                  <w:proofErr w:type="spellEnd"/>
                  <w:r w:rsidR="00D61C36">
                    <w:t xml:space="preserve">, температуры отжига и плавления, анализ содержания </w:t>
                  </w:r>
                  <w:r w:rsidR="00D61C36">
                    <w:rPr>
                      <w:lang w:val="en-US"/>
                    </w:rPr>
                    <w:t>GC</w:t>
                  </w:r>
                  <w:r w:rsidR="00D61C36">
                    <w:t xml:space="preserve"> пар, проверка на </w:t>
                  </w:r>
                  <w:proofErr w:type="spellStart"/>
                  <w:r w:rsidR="00D61C36">
                    <w:t>димеризацию</w:t>
                  </w:r>
                  <w:proofErr w:type="spellEnd"/>
                  <w:r w:rsidR="00D61C36">
                    <w:t xml:space="preserve"> и </w:t>
                  </w:r>
                  <w:proofErr w:type="spellStart"/>
                  <w:r w:rsidR="00D61C36">
                    <w:t>самодимеризацию</w:t>
                  </w:r>
                  <w:proofErr w:type="spellEnd"/>
                  <w:r w:rsidR="00D61C36">
                    <w:t>, а также на отсутствие шпилек.</w:t>
                  </w:r>
                </w:p>
              </w:tc>
            </w:tr>
            <w:tr w:rsidR="00470804" w:rsidRPr="00C45257" w:rsidTr="003D6789">
              <w:tc>
                <w:tcPr>
                  <w:tcW w:w="1585" w:type="dxa"/>
                </w:tcPr>
                <w:p w:rsidR="00470804" w:rsidRPr="00D61C36" w:rsidRDefault="00470804" w:rsidP="00470804">
                  <w:r w:rsidRPr="00D61C36">
                    <w:t xml:space="preserve">2) </w:t>
                  </w:r>
                  <w:r w:rsidR="00D61C36" w:rsidRPr="00D61C36">
                    <w:t xml:space="preserve">Расчет параметров и характеристик </w:t>
                  </w:r>
                  <w:proofErr w:type="spellStart"/>
                  <w:r w:rsidR="00D61C36" w:rsidRPr="00D61C36">
                    <w:t>праймеров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470804" w:rsidRPr="00C45257" w:rsidRDefault="00470804" w:rsidP="00470804">
                  <w:r w:rsidRPr="00C45257">
                    <w:t xml:space="preserve">б) </w:t>
                  </w:r>
                  <w:r w:rsidR="00D61C36" w:rsidRPr="00D61C36">
                    <w:t>BLAST</w:t>
                  </w:r>
                  <w:r w:rsidR="00D61C36">
                    <w:t xml:space="preserve"> анализ</w:t>
                  </w:r>
                  <w:r w:rsidR="00D61C36" w:rsidRPr="00D61C36">
                    <w:t xml:space="preserve"> против генома вида. </w:t>
                  </w:r>
                  <w:r w:rsidR="00D61C36">
                    <w:t>Проверка на отсутствие</w:t>
                  </w:r>
                  <w:r w:rsidR="00D61C36" w:rsidRPr="00D61C36">
                    <w:t xml:space="preserve"> </w:t>
                  </w:r>
                  <w:proofErr w:type="spellStart"/>
                  <w:r w:rsidR="00D61C36" w:rsidRPr="00D61C36">
                    <w:t>off-target</w:t>
                  </w:r>
                  <w:proofErr w:type="spellEnd"/>
                  <w:r w:rsidR="00D61C36" w:rsidRPr="00D61C36">
                    <w:t xml:space="preserve"> сайтов</w:t>
                  </w:r>
                  <w:r w:rsidR="00D61C36">
                    <w:t xml:space="preserve"> и </w:t>
                  </w:r>
                  <w:r w:rsidR="00D61C36" w:rsidRPr="00D61C36">
                    <w:t xml:space="preserve">гомологии с </w:t>
                  </w:r>
                  <w:proofErr w:type="spellStart"/>
                  <w:r w:rsidR="00D61C36" w:rsidRPr="00D61C36">
                    <w:t>псевдогенами</w:t>
                  </w:r>
                  <w:proofErr w:type="spellEnd"/>
                  <w:r w:rsidR="00D61C36" w:rsidRPr="00D61C36">
                    <w:t>.</w:t>
                  </w:r>
                </w:p>
              </w:tc>
            </w:tr>
            <w:tr w:rsidR="00470804" w:rsidRPr="00C45257" w:rsidTr="003D6789">
              <w:tc>
                <w:tcPr>
                  <w:tcW w:w="1585" w:type="dxa"/>
                </w:tcPr>
                <w:p w:rsidR="00470804" w:rsidRPr="00D61C36" w:rsidRDefault="00470804" w:rsidP="00470804">
                  <w:r w:rsidRPr="00D61C36">
                    <w:t xml:space="preserve">3) </w:t>
                  </w:r>
                  <w:r w:rsidR="00D61C36" w:rsidRPr="00D61C36">
                    <w:t>Оценка специфичности</w:t>
                  </w:r>
                </w:p>
              </w:tc>
              <w:tc>
                <w:tcPr>
                  <w:tcW w:w="1586" w:type="dxa"/>
                </w:tcPr>
                <w:p w:rsidR="00470804" w:rsidRPr="00C45257" w:rsidRDefault="00470804" w:rsidP="00470804">
                  <w:r w:rsidRPr="00C45257">
                    <w:t xml:space="preserve">в) </w:t>
                  </w:r>
                  <w:r w:rsidR="00D61C36" w:rsidRPr="00D61C36">
                    <w:t>Тест</w:t>
                  </w:r>
                  <w:r w:rsidR="00D61C36">
                    <w:t xml:space="preserve"> </w:t>
                  </w:r>
                  <w:proofErr w:type="spellStart"/>
                  <w:r w:rsidR="00D61C36">
                    <w:t>праймеров</w:t>
                  </w:r>
                  <w:proofErr w:type="spellEnd"/>
                  <w:r w:rsidR="00D61C36">
                    <w:t xml:space="preserve"> с </w:t>
                  </w:r>
                  <w:r w:rsidR="00D61C36">
                    <w:lastRenderedPageBreak/>
                    <w:t>помощью</w:t>
                  </w:r>
                  <w:r w:rsidR="00D61C36" w:rsidRPr="00D61C36">
                    <w:t xml:space="preserve"> </w:t>
                  </w:r>
                  <w:proofErr w:type="spellStart"/>
                  <w:r w:rsidR="00D61C36" w:rsidRPr="00D61C36">
                    <w:rPr>
                      <w:i/>
                      <w:iCs/>
                    </w:rPr>
                    <w:t>in</w:t>
                  </w:r>
                  <w:proofErr w:type="spellEnd"/>
                  <w:r w:rsidR="00D61C36" w:rsidRPr="00D61C36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D61C36" w:rsidRPr="00D61C36">
                    <w:rPr>
                      <w:i/>
                      <w:iCs/>
                    </w:rPr>
                    <w:t>silico</w:t>
                  </w:r>
                  <w:proofErr w:type="spellEnd"/>
                  <w:r w:rsidR="00D61C36" w:rsidRPr="00D61C36">
                    <w:t xml:space="preserve"> ПЦР.</w:t>
                  </w:r>
                  <w:r w:rsidR="00D61C36">
                    <w:t xml:space="preserve"> Заказ или синтез </w:t>
                  </w:r>
                  <w:proofErr w:type="spellStart"/>
                  <w:r w:rsidR="00D61C36">
                    <w:t>праймеров</w:t>
                  </w:r>
                  <w:proofErr w:type="spellEnd"/>
                  <w:r w:rsidR="00D61C36">
                    <w:t xml:space="preserve"> и их эмпирическая проверка.</w:t>
                  </w:r>
                </w:p>
              </w:tc>
            </w:tr>
            <w:tr w:rsidR="00470804" w:rsidRPr="00C45257" w:rsidTr="003D6789">
              <w:tc>
                <w:tcPr>
                  <w:tcW w:w="1585" w:type="dxa"/>
                </w:tcPr>
                <w:p w:rsidR="00D61C36" w:rsidRPr="00D61C36" w:rsidRDefault="00470804" w:rsidP="00D61C36">
                  <w:r w:rsidRPr="00C45257">
                    <w:lastRenderedPageBreak/>
                    <w:t xml:space="preserve">4) </w:t>
                  </w:r>
                  <w:r w:rsidR="00D61C36" w:rsidRPr="00D61C36">
                    <w:t>Валидация и синтез</w:t>
                  </w:r>
                </w:p>
                <w:p w:rsidR="00470804" w:rsidRPr="00C45257" w:rsidRDefault="00470804" w:rsidP="00470804"/>
              </w:tc>
              <w:tc>
                <w:tcPr>
                  <w:tcW w:w="1586" w:type="dxa"/>
                </w:tcPr>
                <w:p w:rsidR="00470804" w:rsidRPr="00C45257" w:rsidRDefault="00470804" w:rsidP="00470804">
                  <w:r w:rsidRPr="00C45257">
                    <w:t xml:space="preserve">г) </w:t>
                  </w:r>
                  <w:r>
                    <w:t>Анализ генетической базы данных для поиска региона интереса.</w:t>
                  </w:r>
                </w:p>
              </w:tc>
            </w:tr>
          </w:tbl>
          <w:p w:rsidR="00470804" w:rsidRPr="00C45257" w:rsidRDefault="00470804" w:rsidP="00470804">
            <w:pPr>
              <w:rPr>
                <w:sz w:val="22"/>
                <w:szCs w:val="22"/>
              </w:rPr>
            </w:pPr>
          </w:p>
          <w:p w:rsidR="00470804" w:rsidRPr="00C45257" w:rsidRDefault="00470804" w:rsidP="00470804">
            <w:pPr>
              <w:rPr>
                <w:sz w:val="22"/>
                <w:szCs w:val="22"/>
              </w:rPr>
            </w:pPr>
          </w:p>
          <w:p w:rsidR="00470804" w:rsidRPr="00C45257" w:rsidRDefault="00470804" w:rsidP="00470804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470804" w:rsidRPr="00C45257" w:rsidTr="003D6789">
              <w:tc>
                <w:tcPr>
                  <w:tcW w:w="792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470804" w:rsidRPr="00C45257" w:rsidTr="003D6789">
              <w:tc>
                <w:tcPr>
                  <w:tcW w:w="792" w:type="dxa"/>
                </w:tcPr>
                <w:p w:rsidR="00470804" w:rsidRPr="00C45257" w:rsidRDefault="00470804" w:rsidP="00470804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</w:p>
              </w:tc>
            </w:tr>
          </w:tbl>
          <w:p w:rsidR="00470804" w:rsidRPr="00C45257" w:rsidRDefault="00470804" w:rsidP="00470804">
            <w:pPr>
              <w:rPr>
                <w:sz w:val="22"/>
                <w:szCs w:val="22"/>
              </w:rPr>
            </w:pPr>
          </w:p>
          <w:p w:rsidR="00470804" w:rsidRPr="00C45257" w:rsidRDefault="00470804" w:rsidP="00470804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470804" w:rsidRPr="00C45257" w:rsidTr="003D6789">
              <w:tc>
                <w:tcPr>
                  <w:tcW w:w="792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470804" w:rsidRPr="00C45257" w:rsidRDefault="00470804" w:rsidP="00470804">
                  <w:pPr>
                    <w:jc w:val="center"/>
                  </w:pPr>
                  <w:r w:rsidRPr="00C45257">
                    <w:t>4)</w:t>
                  </w:r>
                </w:p>
              </w:tc>
            </w:tr>
            <w:tr w:rsidR="00470804" w:rsidRPr="00C45257" w:rsidTr="003D6789">
              <w:tc>
                <w:tcPr>
                  <w:tcW w:w="792" w:type="dxa"/>
                </w:tcPr>
                <w:p w:rsidR="00470804" w:rsidRPr="00C45257" w:rsidRDefault="00470804" w:rsidP="00470804">
                  <w:pPr>
                    <w:jc w:val="center"/>
                  </w:pPr>
                  <w:r>
                    <w:t>г)</w:t>
                  </w:r>
                </w:p>
              </w:tc>
              <w:tc>
                <w:tcPr>
                  <w:tcW w:w="793" w:type="dxa"/>
                </w:tcPr>
                <w:p w:rsidR="00470804" w:rsidRPr="00C45257" w:rsidRDefault="00D61C36" w:rsidP="00470804">
                  <w:pPr>
                    <w:jc w:val="center"/>
                  </w:pPr>
                  <w:r>
                    <w:t>а)</w:t>
                  </w:r>
                </w:p>
              </w:tc>
              <w:tc>
                <w:tcPr>
                  <w:tcW w:w="793" w:type="dxa"/>
                </w:tcPr>
                <w:p w:rsidR="00470804" w:rsidRPr="00C45257" w:rsidRDefault="00D61C36" w:rsidP="00470804">
                  <w:pPr>
                    <w:jc w:val="center"/>
                  </w:pPr>
                  <w:r>
                    <w:t>б)</w:t>
                  </w:r>
                </w:p>
              </w:tc>
              <w:tc>
                <w:tcPr>
                  <w:tcW w:w="793" w:type="dxa"/>
                </w:tcPr>
                <w:p w:rsidR="00470804" w:rsidRPr="00D61C36" w:rsidRDefault="00D61C36" w:rsidP="00470804">
                  <w:pPr>
                    <w:jc w:val="center"/>
                  </w:pPr>
                  <w:r>
                    <w:t>в)</w:t>
                  </w:r>
                </w:p>
              </w:tc>
            </w:tr>
          </w:tbl>
          <w:p w:rsidR="00D9050A" w:rsidRPr="00C45257" w:rsidRDefault="00D9050A" w:rsidP="003D678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25435" w:rsidRPr="00284D6C" w:rsidRDefault="00E25435" w:rsidP="00E25435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6E0FD9">
              <w:rPr>
                <w:b/>
                <w:sz w:val="22"/>
                <w:szCs w:val="22"/>
              </w:rPr>
              <w:t xml:space="preserve"> 2</w:t>
            </w:r>
          </w:p>
          <w:p w:rsidR="00E25435" w:rsidRPr="00E25435" w:rsidRDefault="00E25435" w:rsidP="00E25435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proofErr w:type="spellStart"/>
            <w:r w:rsidRPr="00E25435">
              <w:rPr>
                <w:sz w:val="22"/>
                <w:szCs w:val="22"/>
              </w:rPr>
              <w:t>деконтаминации</w:t>
            </w:r>
            <w:proofErr w:type="spellEnd"/>
            <w:r w:rsidRPr="00E25435">
              <w:rPr>
                <w:sz w:val="22"/>
                <w:szCs w:val="22"/>
              </w:rPr>
              <w:t xml:space="preserve"> ПЦР лаборатории:</w:t>
            </w:r>
          </w:p>
          <w:p w:rsidR="00E25435" w:rsidRPr="00F749BF" w:rsidRDefault="00E25435" w:rsidP="00E25435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а) </w:t>
            </w:r>
            <w:r w:rsidR="00F749BF" w:rsidRPr="00F749BF">
              <w:rPr>
                <w:sz w:val="22"/>
                <w:szCs w:val="22"/>
              </w:rPr>
              <w:t>Утилизация контаминированных материалов</w:t>
            </w:r>
          </w:p>
          <w:p w:rsidR="00E25435" w:rsidRPr="00F749BF" w:rsidRDefault="00E25435" w:rsidP="00E25435">
            <w:pPr>
              <w:rPr>
                <w:sz w:val="22"/>
                <w:szCs w:val="22"/>
              </w:rPr>
            </w:pPr>
            <w:r w:rsidRPr="00F749BF">
              <w:rPr>
                <w:sz w:val="22"/>
                <w:szCs w:val="22"/>
              </w:rPr>
              <w:t xml:space="preserve">б) </w:t>
            </w:r>
            <w:r w:rsidR="00F749BF" w:rsidRPr="00F749BF">
              <w:rPr>
                <w:sz w:val="22"/>
                <w:szCs w:val="22"/>
              </w:rPr>
              <w:t>Верификация чистоты и профилактика</w:t>
            </w:r>
          </w:p>
          <w:p w:rsidR="00E25435" w:rsidRPr="00F749BF" w:rsidRDefault="00E25435" w:rsidP="00E25435">
            <w:pPr>
              <w:rPr>
                <w:sz w:val="22"/>
                <w:szCs w:val="22"/>
              </w:rPr>
            </w:pPr>
            <w:r w:rsidRPr="00F749BF">
              <w:rPr>
                <w:sz w:val="22"/>
                <w:szCs w:val="22"/>
              </w:rPr>
              <w:t xml:space="preserve">в) </w:t>
            </w:r>
            <w:r w:rsidR="00F749BF" w:rsidRPr="00F749BF">
              <w:rPr>
                <w:sz w:val="22"/>
                <w:szCs w:val="22"/>
              </w:rPr>
              <w:t>Диагностика контаминации</w:t>
            </w:r>
          </w:p>
          <w:p w:rsidR="00E25435" w:rsidRPr="00F749BF" w:rsidRDefault="00E25435" w:rsidP="00E25435">
            <w:pPr>
              <w:rPr>
                <w:sz w:val="22"/>
                <w:szCs w:val="22"/>
              </w:rPr>
            </w:pPr>
            <w:r w:rsidRPr="00F749BF">
              <w:rPr>
                <w:sz w:val="22"/>
                <w:szCs w:val="22"/>
              </w:rPr>
              <w:t xml:space="preserve">г) </w:t>
            </w:r>
            <w:r w:rsidR="00F749BF" w:rsidRPr="00F749BF">
              <w:rPr>
                <w:sz w:val="22"/>
                <w:szCs w:val="22"/>
              </w:rPr>
              <w:t>УФ-облучение и рециркуляция воздуха</w:t>
            </w:r>
          </w:p>
          <w:p w:rsidR="00E25435" w:rsidRPr="00F749BF" w:rsidRDefault="00E25435" w:rsidP="00E25435">
            <w:pPr>
              <w:rPr>
                <w:sz w:val="22"/>
                <w:szCs w:val="22"/>
              </w:rPr>
            </w:pPr>
            <w:r w:rsidRPr="00F749BF">
              <w:rPr>
                <w:sz w:val="22"/>
                <w:szCs w:val="22"/>
              </w:rPr>
              <w:t xml:space="preserve">д) </w:t>
            </w:r>
            <w:r w:rsidR="00F749BF" w:rsidRPr="00F749BF">
              <w:rPr>
                <w:sz w:val="22"/>
                <w:szCs w:val="22"/>
              </w:rPr>
              <w:t>Механическая и химическая очистка поверхностей</w:t>
            </w:r>
          </w:p>
          <w:p w:rsidR="00E25435" w:rsidRPr="00C45257" w:rsidRDefault="00E25435" w:rsidP="00E25435">
            <w:pPr>
              <w:rPr>
                <w:sz w:val="22"/>
                <w:szCs w:val="22"/>
              </w:rPr>
            </w:pPr>
          </w:p>
          <w:p w:rsidR="00E25435" w:rsidRPr="00C45257" w:rsidRDefault="00E25435" w:rsidP="00E25435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25435" w:rsidRPr="00C45257" w:rsidTr="003D6789">
              <w:tc>
                <w:tcPr>
                  <w:tcW w:w="435" w:type="dxa"/>
                </w:tcPr>
                <w:p w:rsidR="00E25435" w:rsidRPr="00C45257" w:rsidRDefault="00E25435" w:rsidP="00E25435"/>
              </w:tc>
              <w:tc>
                <w:tcPr>
                  <w:tcW w:w="436" w:type="dxa"/>
                </w:tcPr>
                <w:p w:rsidR="00E25435" w:rsidRPr="00C45257" w:rsidRDefault="00E25435" w:rsidP="00E25435"/>
              </w:tc>
              <w:tc>
                <w:tcPr>
                  <w:tcW w:w="436" w:type="dxa"/>
                </w:tcPr>
                <w:p w:rsidR="00E25435" w:rsidRPr="00C45257" w:rsidRDefault="00E25435" w:rsidP="00E25435"/>
              </w:tc>
              <w:tc>
                <w:tcPr>
                  <w:tcW w:w="436" w:type="dxa"/>
                </w:tcPr>
                <w:p w:rsidR="00E25435" w:rsidRPr="00C45257" w:rsidRDefault="00E25435" w:rsidP="00E25435"/>
              </w:tc>
              <w:tc>
                <w:tcPr>
                  <w:tcW w:w="436" w:type="dxa"/>
                </w:tcPr>
                <w:p w:rsidR="00E25435" w:rsidRPr="00C45257" w:rsidRDefault="00E25435" w:rsidP="00E25435"/>
              </w:tc>
            </w:tr>
          </w:tbl>
          <w:p w:rsidR="00E25435" w:rsidRPr="00C45257" w:rsidRDefault="00E25435" w:rsidP="00E25435">
            <w:pPr>
              <w:rPr>
                <w:sz w:val="22"/>
                <w:szCs w:val="22"/>
              </w:rPr>
            </w:pPr>
          </w:p>
          <w:p w:rsidR="00E25435" w:rsidRPr="00C45257" w:rsidRDefault="00E25435" w:rsidP="00E25435">
            <w:pPr>
              <w:rPr>
                <w:sz w:val="22"/>
                <w:szCs w:val="22"/>
              </w:rPr>
            </w:pPr>
          </w:p>
          <w:p w:rsidR="00E25435" w:rsidRPr="00C45257" w:rsidRDefault="00E25435" w:rsidP="00E25435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25435" w:rsidRPr="00C45257" w:rsidTr="003D6789">
              <w:tc>
                <w:tcPr>
                  <w:tcW w:w="435" w:type="dxa"/>
                </w:tcPr>
                <w:p w:rsidR="00E25435" w:rsidRPr="00C45257" w:rsidRDefault="00F749BF" w:rsidP="00E25435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E25435" w:rsidRPr="00C45257" w:rsidRDefault="00F749BF" w:rsidP="00E25435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E25435" w:rsidRPr="00C45257" w:rsidRDefault="00F749BF" w:rsidP="00E25435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E25435" w:rsidRPr="00C45257" w:rsidRDefault="00F749BF" w:rsidP="00E25435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E25435" w:rsidRPr="00C45257" w:rsidRDefault="00F749BF" w:rsidP="00E25435">
                  <w:r>
                    <w:t>б</w:t>
                  </w:r>
                </w:p>
              </w:tc>
            </w:tr>
          </w:tbl>
          <w:p w:rsidR="00D9050A" w:rsidRPr="00C45257" w:rsidRDefault="00D9050A" w:rsidP="00D9050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340F2" w:rsidRPr="00284D6C" w:rsidRDefault="004340F2" w:rsidP="004340F2">
            <w:pPr>
              <w:rPr>
                <w:sz w:val="22"/>
                <w:szCs w:val="22"/>
              </w:rPr>
            </w:pPr>
            <w:r w:rsidRPr="007B76A9">
              <w:rPr>
                <w:b/>
                <w:sz w:val="22"/>
                <w:szCs w:val="22"/>
              </w:rPr>
              <w:t>Задание</w:t>
            </w:r>
            <w:r w:rsidR="006E0FD9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3</w:t>
            </w:r>
          </w:p>
          <w:p w:rsidR="00C31211" w:rsidRPr="007B76A9" w:rsidRDefault="00C31211" w:rsidP="00C31211">
            <w:pPr>
              <w:rPr>
                <w:sz w:val="22"/>
                <w:szCs w:val="22"/>
              </w:rPr>
            </w:pPr>
            <w:r w:rsidRPr="007B76A9">
              <w:rPr>
                <w:sz w:val="22"/>
                <w:szCs w:val="22"/>
              </w:rPr>
              <w:t>Внимательно прочитайте вопрос и выберите правильн</w:t>
            </w:r>
            <w:r w:rsidR="001476AC">
              <w:rPr>
                <w:sz w:val="22"/>
                <w:szCs w:val="22"/>
              </w:rPr>
              <w:t>ые</w:t>
            </w:r>
            <w:r w:rsidRPr="007B76A9">
              <w:rPr>
                <w:sz w:val="22"/>
                <w:szCs w:val="22"/>
              </w:rPr>
              <w:t xml:space="preserve"> вариант</w:t>
            </w:r>
            <w:r w:rsidR="001476AC">
              <w:rPr>
                <w:sz w:val="22"/>
                <w:szCs w:val="22"/>
              </w:rPr>
              <w:t>ы</w:t>
            </w:r>
            <w:r w:rsidRPr="007B76A9">
              <w:rPr>
                <w:sz w:val="22"/>
                <w:szCs w:val="22"/>
              </w:rPr>
              <w:t>, обоснуйте свой выбор:</w:t>
            </w:r>
          </w:p>
          <w:p w:rsidR="00C31211" w:rsidRPr="00C45257" w:rsidRDefault="007B76A9" w:rsidP="00C31211">
            <w:pPr>
              <w:rPr>
                <w:sz w:val="22"/>
                <w:szCs w:val="22"/>
              </w:rPr>
            </w:pPr>
            <w:r w:rsidRPr="007B76A9">
              <w:rPr>
                <w:sz w:val="22"/>
                <w:szCs w:val="22"/>
              </w:rPr>
              <w:t>Какие из</w:t>
            </w:r>
            <w:r w:rsidR="00107D07">
              <w:rPr>
                <w:sz w:val="22"/>
                <w:szCs w:val="22"/>
              </w:rPr>
              <w:t xml:space="preserve"> п</w:t>
            </w:r>
            <w:r w:rsidRPr="007B76A9">
              <w:rPr>
                <w:sz w:val="22"/>
                <w:szCs w:val="22"/>
              </w:rPr>
              <w:t>еречисленных видов амплификации ДНК не являются по сути ПЦР</w:t>
            </w:r>
            <w:r w:rsidR="00C31211" w:rsidRPr="007B76A9">
              <w:rPr>
                <w:sz w:val="22"/>
                <w:szCs w:val="22"/>
              </w:rPr>
              <w:t>?</w:t>
            </w:r>
          </w:p>
          <w:p w:rsidR="00C31211" w:rsidRPr="007B76A9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7B76A9">
              <w:rPr>
                <w:sz w:val="22"/>
                <w:szCs w:val="22"/>
              </w:rPr>
              <w:t xml:space="preserve">) </w:t>
            </w:r>
            <w:r w:rsidR="007B76A9">
              <w:rPr>
                <w:sz w:val="22"/>
                <w:szCs w:val="22"/>
              </w:rPr>
              <w:t>Амплификация по типу катящегося кольца</w:t>
            </w:r>
          </w:p>
          <w:p w:rsidR="00C31211" w:rsidRPr="007B76A9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7B76A9">
              <w:rPr>
                <w:sz w:val="22"/>
                <w:szCs w:val="22"/>
              </w:rPr>
              <w:t xml:space="preserve">) </w:t>
            </w:r>
            <w:proofErr w:type="spellStart"/>
            <w:r w:rsidR="007B76A9">
              <w:rPr>
                <w:sz w:val="22"/>
                <w:szCs w:val="22"/>
              </w:rPr>
              <w:t>кПЦР</w:t>
            </w:r>
            <w:proofErr w:type="spellEnd"/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7B76A9">
              <w:rPr>
                <w:sz w:val="22"/>
                <w:szCs w:val="22"/>
              </w:rPr>
              <w:t xml:space="preserve">) </w:t>
            </w:r>
            <w:r w:rsidR="007B76A9">
              <w:rPr>
                <w:sz w:val="22"/>
                <w:szCs w:val="22"/>
                <w:lang w:val="en-US"/>
              </w:rPr>
              <w:t>LAPM</w:t>
            </w:r>
          </w:p>
          <w:p w:rsidR="00C31211" w:rsidRPr="007B76A9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7B76A9">
              <w:rPr>
                <w:sz w:val="22"/>
                <w:szCs w:val="22"/>
              </w:rPr>
              <w:t xml:space="preserve">) </w:t>
            </w:r>
            <w:r w:rsidR="007B76A9">
              <w:rPr>
                <w:sz w:val="22"/>
                <w:szCs w:val="22"/>
                <w:lang w:val="en-US"/>
              </w:rPr>
              <w:t>RACE</w:t>
            </w:r>
            <w:r w:rsidR="007B76A9" w:rsidRPr="007B76A9">
              <w:rPr>
                <w:sz w:val="22"/>
                <w:szCs w:val="22"/>
              </w:rPr>
              <w:t xml:space="preserve"> </w:t>
            </w:r>
            <w:r w:rsidR="007B76A9">
              <w:rPr>
                <w:sz w:val="22"/>
                <w:szCs w:val="22"/>
              </w:rPr>
              <w:t>ПЦР</w:t>
            </w:r>
          </w:p>
          <w:p w:rsidR="00C31211" w:rsidRPr="007B76A9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7B76A9">
              <w:rPr>
                <w:sz w:val="22"/>
                <w:szCs w:val="22"/>
              </w:rPr>
              <w:t xml:space="preserve">) </w:t>
            </w:r>
            <w:r w:rsidR="007B76A9">
              <w:rPr>
                <w:sz w:val="22"/>
                <w:szCs w:val="22"/>
              </w:rPr>
              <w:t>Классическая ПЦР</w:t>
            </w:r>
          </w:p>
          <w:p w:rsidR="00C31211" w:rsidRPr="007B76A9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е</w:t>
            </w:r>
            <w:r w:rsidRPr="007B76A9">
              <w:rPr>
                <w:sz w:val="22"/>
                <w:szCs w:val="22"/>
              </w:rPr>
              <w:t xml:space="preserve">) </w:t>
            </w:r>
            <w:proofErr w:type="spellStart"/>
            <w:r w:rsidR="007B76A9">
              <w:rPr>
                <w:sz w:val="22"/>
                <w:szCs w:val="22"/>
              </w:rPr>
              <w:t>дПЦР</w:t>
            </w:r>
            <w:proofErr w:type="spellEnd"/>
            <w:r w:rsidR="007B76A9">
              <w:rPr>
                <w:sz w:val="22"/>
                <w:szCs w:val="22"/>
              </w:rPr>
              <w:t xml:space="preserve"> (</w:t>
            </w:r>
            <w:r w:rsidR="007B76A9">
              <w:rPr>
                <w:sz w:val="22"/>
                <w:szCs w:val="22"/>
                <w:lang w:val="en-US"/>
              </w:rPr>
              <w:t>Digital</w:t>
            </w:r>
            <w:r w:rsidR="007B76A9" w:rsidRPr="007B76A9">
              <w:rPr>
                <w:sz w:val="22"/>
                <w:szCs w:val="22"/>
              </w:rPr>
              <w:t xml:space="preserve"> </w:t>
            </w:r>
            <w:r w:rsidR="007B76A9">
              <w:rPr>
                <w:sz w:val="22"/>
                <w:szCs w:val="22"/>
                <w:lang w:val="en-US"/>
              </w:rPr>
              <w:t>PCR</w:t>
            </w:r>
            <w:r w:rsidR="007B76A9" w:rsidRPr="00284D6C">
              <w:rPr>
                <w:sz w:val="22"/>
                <w:szCs w:val="22"/>
              </w:rPr>
              <w:t>)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 ________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C31211" w:rsidRPr="007B76A9" w:rsidRDefault="007B76A9" w:rsidP="00C31211">
            <w:pPr>
              <w:rPr>
                <w:b/>
                <w:sz w:val="22"/>
                <w:szCs w:val="22"/>
              </w:rPr>
            </w:pPr>
            <w:r w:rsidRPr="007B76A9">
              <w:rPr>
                <w:b/>
                <w:sz w:val="22"/>
                <w:szCs w:val="22"/>
              </w:rPr>
              <w:t>а</w:t>
            </w:r>
            <w:r w:rsidR="00C31211" w:rsidRPr="007B76A9">
              <w:rPr>
                <w:b/>
                <w:sz w:val="22"/>
                <w:szCs w:val="22"/>
              </w:rPr>
              <w:t>)</w:t>
            </w:r>
            <w:r w:rsidRPr="007B76A9">
              <w:rPr>
                <w:b/>
                <w:sz w:val="22"/>
                <w:szCs w:val="22"/>
              </w:rPr>
              <w:t>, в)</w:t>
            </w:r>
          </w:p>
          <w:p w:rsidR="00D9050A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  <w:r w:rsidRPr="00C45257">
              <w:rPr>
                <w:sz w:val="22"/>
                <w:szCs w:val="22"/>
              </w:rPr>
              <w:t xml:space="preserve"> </w:t>
            </w:r>
          </w:p>
          <w:p w:rsidR="005350A1" w:rsidRPr="00D73081" w:rsidRDefault="005350A1" w:rsidP="00C3121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Отличительной чертой ПЦР является увеличение количества ДНК в геометрической прогрессии. В амплификации по типу катящегося кольца и </w:t>
            </w:r>
            <w:r>
              <w:rPr>
                <w:sz w:val="22"/>
                <w:szCs w:val="22"/>
                <w:lang w:val="en-US"/>
              </w:rPr>
              <w:lastRenderedPageBreak/>
              <w:t>LAMP</w:t>
            </w:r>
            <w:r w:rsidRPr="005350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методе не наблюдается увеличение количества ДНК в геометрической прогрессии. </w:t>
            </w:r>
          </w:p>
        </w:tc>
        <w:tc>
          <w:tcPr>
            <w:tcW w:w="2976" w:type="dxa"/>
          </w:tcPr>
          <w:p w:rsidR="00D9050A" w:rsidRPr="00107D07" w:rsidRDefault="00D9050A" w:rsidP="00D9050A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6E0FD9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4</w:t>
            </w:r>
          </w:p>
          <w:p w:rsidR="00D9050A" w:rsidRPr="001B4F62" w:rsidRDefault="00D9050A" w:rsidP="00D9050A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Опишите сферу применения и особенности так называемой </w:t>
            </w:r>
            <w:r w:rsidRPr="00C45257">
              <w:rPr>
                <w:sz w:val="22"/>
                <w:szCs w:val="22"/>
                <w:lang w:val="en-US"/>
              </w:rPr>
              <w:t>Suicide</w:t>
            </w:r>
            <w:r w:rsidRPr="00C45257">
              <w:rPr>
                <w:sz w:val="22"/>
                <w:szCs w:val="22"/>
              </w:rPr>
              <w:t xml:space="preserve"> </w:t>
            </w:r>
            <w:r w:rsidRPr="00C45257">
              <w:rPr>
                <w:sz w:val="22"/>
                <w:szCs w:val="22"/>
                <w:lang w:val="en-US"/>
              </w:rPr>
              <w:t>PCR</w:t>
            </w:r>
            <w:r w:rsidRPr="00C45257">
              <w:rPr>
                <w:sz w:val="22"/>
                <w:szCs w:val="22"/>
              </w:rPr>
              <w:t>.</w:t>
            </w:r>
          </w:p>
          <w:p w:rsidR="00D9050A" w:rsidRPr="00C45257" w:rsidRDefault="00D9050A" w:rsidP="00D9050A">
            <w:pPr>
              <w:rPr>
                <w:sz w:val="22"/>
                <w:szCs w:val="22"/>
              </w:rPr>
            </w:pPr>
          </w:p>
          <w:p w:rsidR="00D9050A" w:rsidRPr="001B4F62" w:rsidRDefault="00D9050A" w:rsidP="00D9050A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D9050A" w:rsidRPr="00C45257" w:rsidRDefault="00D9050A" w:rsidP="00D9050A">
            <w:pPr>
              <w:rPr>
                <w:sz w:val="22"/>
                <w:szCs w:val="22"/>
              </w:rPr>
            </w:pPr>
            <w:r w:rsidRPr="00C45257">
              <w:t xml:space="preserve"> </w:t>
            </w:r>
            <w:r w:rsidRPr="00C45257">
              <w:rPr>
                <w:bCs/>
                <w:sz w:val="22"/>
                <w:szCs w:val="22"/>
              </w:rPr>
              <w:t>«</w:t>
            </w:r>
            <w:proofErr w:type="spellStart"/>
            <w:r w:rsidRPr="00C45257">
              <w:rPr>
                <w:bCs/>
                <w:sz w:val="22"/>
                <w:szCs w:val="22"/>
              </w:rPr>
              <w:t>Suicide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PCR» — метод полимеразной цепной реакции, при котором любую комбинацию </w:t>
            </w:r>
            <w:proofErr w:type="spellStart"/>
            <w:r w:rsidRPr="00C45257">
              <w:rPr>
                <w:bCs/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используют только один раз (отсюда название «самоубийство»). </w:t>
            </w:r>
            <w:proofErr w:type="spellStart"/>
            <w:r w:rsidRPr="00C45257">
              <w:rPr>
                <w:bCs/>
                <w:sz w:val="22"/>
                <w:szCs w:val="22"/>
              </w:rPr>
              <w:t>Праймеры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всегда нацелены на геномный регион, который ранее не </w:t>
            </w:r>
            <w:proofErr w:type="spellStart"/>
            <w:r w:rsidRPr="00C45257">
              <w:rPr>
                <w:bCs/>
                <w:sz w:val="22"/>
                <w:szCs w:val="22"/>
              </w:rPr>
              <w:t>амплифицировался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с помощью этого </w:t>
            </w:r>
            <w:proofErr w:type="spellStart"/>
            <w:r w:rsidRPr="00C45257">
              <w:rPr>
                <w:bCs/>
                <w:sz w:val="22"/>
                <w:szCs w:val="22"/>
              </w:rPr>
              <w:t>праймера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или любого другого набора </w:t>
            </w:r>
            <w:proofErr w:type="spellStart"/>
            <w:r w:rsidRPr="00C45257">
              <w:rPr>
                <w:bCs/>
                <w:sz w:val="22"/>
                <w:szCs w:val="22"/>
              </w:rPr>
              <w:t>праймеров</w:t>
            </w:r>
            <w:proofErr w:type="spellEnd"/>
            <w:r w:rsidRPr="00C45257">
              <w:rPr>
                <w:bCs/>
                <w:sz w:val="22"/>
                <w:szCs w:val="22"/>
              </w:rPr>
              <w:t>. Это обеспечивает отсутствие загрязняющей ДНК от предыдущих реакций ПЦР, которая могла бы дать ложные положительные результаты. Обычно «</w:t>
            </w:r>
            <w:proofErr w:type="spellStart"/>
            <w:r w:rsidRPr="00C45257">
              <w:rPr>
                <w:bCs/>
                <w:sz w:val="22"/>
                <w:szCs w:val="22"/>
              </w:rPr>
              <w:t>Suicide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PCR» используют в исследованиях, где важно избежать ложных </w:t>
            </w:r>
            <w:r w:rsidRPr="00C45257">
              <w:rPr>
                <w:bCs/>
                <w:sz w:val="22"/>
                <w:szCs w:val="22"/>
              </w:rPr>
              <w:lastRenderedPageBreak/>
              <w:t xml:space="preserve">положительных результатов и обеспечить специфичность </w:t>
            </w:r>
            <w:proofErr w:type="spellStart"/>
            <w:r w:rsidRPr="00C45257">
              <w:rPr>
                <w:bCs/>
                <w:sz w:val="22"/>
                <w:szCs w:val="22"/>
              </w:rPr>
              <w:t>амплифицированного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фрагмента. Например, в палеонтологии при изучении сохранённого генетического материала из останков древних организмов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DD788B" w:rsidRPr="00C45257" w:rsidTr="00D42930">
        <w:trPr>
          <w:trHeight w:val="5081"/>
        </w:trPr>
        <w:tc>
          <w:tcPr>
            <w:tcW w:w="2174" w:type="dxa"/>
            <w:vMerge/>
          </w:tcPr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DD788B" w:rsidRPr="00C45257" w:rsidRDefault="00DD788B" w:rsidP="00DD788B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C45257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  <w:r w:rsidRPr="00C45257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402" w:type="dxa"/>
          </w:tcPr>
          <w:p w:rsidR="004659EB" w:rsidRPr="00C45257" w:rsidRDefault="004659EB" w:rsidP="004659EB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6408C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5</w:t>
            </w: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</w:t>
            </w:r>
            <w:r>
              <w:rPr>
                <w:sz w:val="22"/>
                <w:szCs w:val="22"/>
              </w:rPr>
              <w:t xml:space="preserve"> между</w:t>
            </w:r>
            <w:r w:rsidRPr="00C452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этапом проектирования ПЦР лаборатории и его описанием</w:t>
            </w:r>
            <w:r w:rsidRPr="00C45257">
              <w:rPr>
                <w:sz w:val="22"/>
                <w:szCs w:val="22"/>
              </w:rPr>
              <w:t xml:space="preserve">: </w:t>
            </w: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DD788B" w:rsidRPr="00C45257" w:rsidTr="003D6789">
              <w:tc>
                <w:tcPr>
                  <w:tcW w:w="1585" w:type="dxa"/>
                </w:tcPr>
                <w:p w:rsidR="00DD788B" w:rsidRPr="00C45257" w:rsidRDefault="00DD788B" w:rsidP="00DD788B">
                  <w:pPr>
                    <w:jc w:val="center"/>
                  </w:pPr>
                  <w:r>
                    <w:t>Этап</w:t>
                  </w:r>
                </w:p>
              </w:tc>
              <w:tc>
                <w:tcPr>
                  <w:tcW w:w="1586" w:type="dxa"/>
                </w:tcPr>
                <w:p w:rsidR="00DD788B" w:rsidRPr="00C45257" w:rsidRDefault="00DD788B" w:rsidP="00DD788B">
                  <w:pPr>
                    <w:jc w:val="center"/>
                  </w:pPr>
                  <w:r>
                    <w:t>Описание</w:t>
                  </w:r>
                </w:p>
              </w:tc>
            </w:tr>
            <w:tr w:rsidR="00DD788B" w:rsidRPr="00C45257" w:rsidTr="003D6789">
              <w:tc>
                <w:tcPr>
                  <w:tcW w:w="1585" w:type="dxa"/>
                </w:tcPr>
                <w:p w:rsidR="00DD788B" w:rsidRPr="00753BA0" w:rsidRDefault="00DD788B" w:rsidP="00DD788B">
                  <w:r w:rsidRPr="00753BA0">
                    <w:t>1) Анализ требований и планирование</w:t>
                  </w:r>
                </w:p>
              </w:tc>
              <w:tc>
                <w:tcPr>
                  <w:tcW w:w="1586" w:type="dxa"/>
                </w:tcPr>
                <w:p w:rsidR="00DD788B" w:rsidRPr="00D61C36" w:rsidRDefault="00DD788B" w:rsidP="00DD788B">
                  <w:r w:rsidRPr="00C45257">
                    <w:t xml:space="preserve">а) </w:t>
                  </w:r>
                  <w:r w:rsidRPr="00DD788B">
                    <w:t>Разделение на 3–4 зоны: 1) прием/первичная обработка; 2) выделение НК («чистая»); 3) приготовление смесей/амплификация; 4) анализ результатов.</w:t>
                  </w:r>
                </w:p>
              </w:tc>
            </w:tr>
            <w:tr w:rsidR="00DD788B" w:rsidRPr="00C45257" w:rsidTr="003D6789">
              <w:tc>
                <w:tcPr>
                  <w:tcW w:w="1585" w:type="dxa"/>
                </w:tcPr>
                <w:p w:rsidR="00DD788B" w:rsidRPr="00753BA0" w:rsidRDefault="00DD788B" w:rsidP="00DD788B">
                  <w:r w:rsidRPr="00753BA0">
                    <w:t>2) Зонирование помещений</w:t>
                  </w:r>
                </w:p>
              </w:tc>
              <w:tc>
                <w:tcPr>
                  <w:tcW w:w="1586" w:type="dxa"/>
                </w:tcPr>
                <w:p w:rsidR="00DD788B" w:rsidRPr="00C45257" w:rsidRDefault="00DD788B" w:rsidP="00DD788B">
                  <w:r w:rsidRPr="00C45257">
                    <w:t xml:space="preserve">б) </w:t>
                  </w:r>
                  <w:r w:rsidR="007656E0" w:rsidRPr="007656E0">
                    <w:t>Вентиляция (HEPA-фильтры, 10–15 м³/ч на человека), УФ-лампы, автоклавы, водоочистка (Type I), электроснабжение (UPS). Давление воздуха: «чистая» зона &gt; амплификация &gt; «грязная».</w:t>
                  </w:r>
                </w:p>
              </w:tc>
            </w:tr>
            <w:tr w:rsidR="00DD788B" w:rsidRPr="00C45257" w:rsidTr="003D6789">
              <w:tc>
                <w:tcPr>
                  <w:tcW w:w="1585" w:type="dxa"/>
                </w:tcPr>
                <w:p w:rsidR="00DD788B" w:rsidRPr="00753BA0" w:rsidRDefault="00DD788B" w:rsidP="00DD788B">
                  <w:r w:rsidRPr="00753BA0">
                    <w:t xml:space="preserve">3) </w:t>
                  </w:r>
                  <w:r w:rsidR="007656E0" w:rsidRPr="00753BA0">
                    <w:t>Проектирование инженерных систем</w:t>
                  </w:r>
                </w:p>
              </w:tc>
              <w:tc>
                <w:tcPr>
                  <w:tcW w:w="1586" w:type="dxa"/>
                </w:tcPr>
                <w:p w:rsidR="00DD788B" w:rsidRPr="00C45257" w:rsidRDefault="00DD788B" w:rsidP="00DD788B">
                  <w:r w:rsidRPr="00C45257">
                    <w:t xml:space="preserve">в) </w:t>
                  </w:r>
                  <w:r w:rsidRPr="00DD788B">
                    <w:t>Определение объема работ (</w:t>
                  </w:r>
                  <w:proofErr w:type="spellStart"/>
                  <w:r w:rsidRPr="00DD788B">
                    <w:t>qPCR</w:t>
                  </w:r>
                  <w:proofErr w:type="spellEnd"/>
                  <w:r w:rsidRPr="00DD788B">
                    <w:t xml:space="preserve">, RT-PCR, количество проб/день), выбор типа лаборатории (BSL-1/2). Разработка технического </w:t>
                  </w:r>
                  <w:r w:rsidRPr="00DD788B">
                    <w:lastRenderedPageBreak/>
                    <w:t>задания с расчетом потоков (образцы → амплификация → детекция).</w:t>
                  </w:r>
                </w:p>
              </w:tc>
            </w:tr>
            <w:tr w:rsidR="00DD788B" w:rsidRPr="00C45257" w:rsidTr="003D6789">
              <w:tc>
                <w:tcPr>
                  <w:tcW w:w="1585" w:type="dxa"/>
                </w:tcPr>
                <w:p w:rsidR="00DD788B" w:rsidRPr="00753BA0" w:rsidRDefault="00DD788B" w:rsidP="00DD788B">
                  <w:r w:rsidRPr="00753BA0">
                    <w:lastRenderedPageBreak/>
                    <w:t xml:space="preserve">4) </w:t>
                  </w:r>
                  <w:r w:rsidR="00753BA0" w:rsidRPr="00753BA0">
                    <w:t xml:space="preserve">Оснащение оборудованием </w:t>
                  </w:r>
                </w:p>
              </w:tc>
              <w:tc>
                <w:tcPr>
                  <w:tcW w:w="1586" w:type="dxa"/>
                </w:tcPr>
                <w:p w:rsidR="00DD788B" w:rsidRPr="00C45257" w:rsidRDefault="00DD788B" w:rsidP="00DD788B">
                  <w:r w:rsidRPr="00C45257">
                    <w:t xml:space="preserve">г) </w:t>
                  </w:r>
                  <w:r w:rsidR="00AE2C29" w:rsidRPr="00AE2C29">
                    <w:t xml:space="preserve">Закупка </w:t>
                  </w:r>
                  <w:proofErr w:type="spellStart"/>
                  <w:r w:rsidR="00AE2C29" w:rsidRPr="00AE2C29">
                    <w:t>термоциклеров</w:t>
                  </w:r>
                  <w:proofErr w:type="spellEnd"/>
                  <w:r w:rsidR="00AE2C29" w:rsidRPr="00AE2C29">
                    <w:t xml:space="preserve">, ламинарных боксов (класс II), спектрофотометров, </w:t>
                  </w:r>
                  <w:r w:rsidR="00AE2C29">
                    <w:t xml:space="preserve">оборудования для </w:t>
                  </w:r>
                  <w:r w:rsidR="00AE2C29" w:rsidRPr="00AE2C29">
                    <w:t>электрофореза.</w:t>
                  </w:r>
                </w:p>
              </w:tc>
            </w:tr>
            <w:tr w:rsidR="00DD788B" w:rsidRPr="00C45257" w:rsidTr="003D6789">
              <w:tc>
                <w:tcPr>
                  <w:tcW w:w="1585" w:type="dxa"/>
                </w:tcPr>
                <w:p w:rsidR="00DD788B" w:rsidRPr="00753BA0" w:rsidRDefault="00DD788B" w:rsidP="00DD788B">
                  <w:r w:rsidRPr="00753BA0">
                    <w:t>5)</w:t>
                  </w:r>
                  <w:r w:rsidR="00753BA0" w:rsidRPr="00753BA0">
                    <w:rPr>
                      <w:rFonts w:ascii="Segoe UI" w:eastAsia="Times New Roman" w:hAnsi="Segoe UI" w:cs="Segoe UI"/>
                      <w:sz w:val="36"/>
                      <w:szCs w:val="36"/>
                    </w:rPr>
                    <w:t xml:space="preserve"> </w:t>
                  </w:r>
                  <w:r w:rsidR="00753BA0" w:rsidRPr="00753BA0">
                    <w:t>Валидация и ввод в эксплуатацию</w:t>
                  </w:r>
                </w:p>
              </w:tc>
              <w:tc>
                <w:tcPr>
                  <w:tcW w:w="1586" w:type="dxa"/>
                </w:tcPr>
                <w:p w:rsidR="00DD788B" w:rsidRPr="00C45257" w:rsidRDefault="00DD788B" w:rsidP="00DD788B">
                  <w:r>
                    <w:t>д</w:t>
                  </w:r>
                  <w:r w:rsidR="00753BA0">
                    <w:t>) П</w:t>
                  </w:r>
                  <w:r w:rsidR="00753BA0" w:rsidRPr="00753BA0">
                    <w:t>ротоколирование контаминации (отрицательные контроли), обучение персонала, калибровка оборудования.</w:t>
                  </w:r>
                </w:p>
              </w:tc>
            </w:tr>
          </w:tbl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DD788B" w:rsidRPr="00C45257" w:rsidTr="00DD788B">
              <w:tc>
                <w:tcPr>
                  <w:tcW w:w="792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>
                    <w:t>5)</w:t>
                  </w:r>
                </w:p>
              </w:tc>
            </w:tr>
            <w:tr w:rsidR="00DD788B" w:rsidRPr="00C45257" w:rsidTr="00DD788B">
              <w:tc>
                <w:tcPr>
                  <w:tcW w:w="792" w:type="dxa"/>
                </w:tcPr>
                <w:p w:rsidR="00DD788B" w:rsidRPr="00C45257" w:rsidRDefault="00DD788B" w:rsidP="00DD78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</w:p>
              </w:tc>
            </w:tr>
          </w:tbl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  <w:p w:rsidR="00DD788B" w:rsidRPr="00C45257" w:rsidRDefault="00DD788B" w:rsidP="00DD788B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DD788B" w:rsidRPr="00C45257" w:rsidTr="003D6789">
              <w:tc>
                <w:tcPr>
                  <w:tcW w:w="792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>
                    <w:t>5)</w:t>
                  </w:r>
                </w:p>
              </w:tc>
            </w:tr>
            <w:tr w:rsidR="00DD788B" w:rsidRPr="00C45257" w:rsidTr="003D6789">
              <w:tc>
                <w:tcPr>
                  <w:tcW w:w="792" w:type="dxa"/>
                </w:tcPr>
                <w:p w:rsidR="00DD788B" w:rsidRPr="00C45257" w:rsidRDefault="00DD788B" w:rsidP="00DD788B">
                  <w:pPr>
                    <w:jc w:val="center"/>
                  </w:pPr>
                  <w:r>
                    <w:t>в)</w:t>
                  </w:r>
                </w:p>
              </w:tc>
              <w:tc>
                <w:tcPr>
                  <w:tcW w:w="793" w:type="dxa"/>
                </w:tcPr>
                <w:p w:rsidR="00DD788B" w:rsidRPr="00C45257" w:rsidRDefault="00DD788B" w:rsidP="00DD788B">
                  <w:pPr>
                    <w:jc w:val="center"/>
                  </w:pPr>
                  <w:r>
                    <w:t>а)</w:t>
                  </w:r>
                </w:p>
              </w:tc>
              <w:tc>
                <w:tcPr>
                  <w:tcW w:w="793" w:type="dxa"/>
                </w:tcPr>
                <w:p w:rsidR="00DD788B" w:rsidRPr="00C45257" w:rsidRDefault="007656E0" w:rsidP="00DD788B">
                  <w:pPr>
                    <w:jc w:val="center"/>
                  </w:pPr>
                  <w:r>
                    <w:t>б)</w:t>
                  </w:r>
                </w:p>
              </w:tc>
              <w:tc>
                <w:tcPr>
                  <w:tcW w:w="793" w:type="dxa"/>
                </w:tcPr>
                <w:p w:rsidR="00DD788B" w:rsidRPr="00C45257" w:rsidRDefault="00AE2C29" w:rsidP="00DD788B">
                  <w:pPr>
                    <w:jc w:val="center"/>
                  </w:pPr>
                  <w:r>
                    <w:t>г)</w:t>
                  </w:r>
                </w:p>
              </w:tc>
              <w:tc>
                <w:tcPr>
                  <w:tcW w:w="793" w:type="dxa"/>
                </w:tcPr>
                <w:p w:rsidR="00DD788B" w:rsidRPr="00C45257" w:rsidRDefault="00753BA0" w:rsidP="00DD788B">
                  <w:pPr>
                    <w:jc w:val="center"/>
                  </w:pPr>
                  <w:r>
                    <w:t>д)</w:t>
                  </w:r>
                </w:p>
              </w:tc>
            </w:tr>
          </w:tbl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788B" w:rsidRPr="00C45257" w:rsidRDefault="00DD788B" w:rsidP="00DD788B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6408C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6</w:t>
            </w:r>
          </w:p>
          <w:p w:rsidR="00DD788B" w:rsidRPr="00E25435" w:rsidRDefault="00DD788B" w:rsidP="00DD788B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Pr="00470804">
              <w:rPr>
                <w:sz w:val="22"/>
                <w:szCs w:val="22"/>
              </w:rPr>
              <w:t xml:space="preserve">дизайна </w:t>
            </w:r>
            <w:proofErr w:type="spellStart"/>
            <w:r w:rsidRPr="00470804">
              <w:rPr>
                <w:sz w:val="22"/>
                <w:szCs w:val="22"/>
              </w:rPr>
              <w:t>праймеров</w:t>
            </w:r>
            <w:proofErr w:type="spellEnd"/>
            <w:r w:rsidRPr="00470804">
              <w:rPr>
                <w:sz w:val="22"/>
                <w:szCs w:val="22"/>
              </w:rPr>
              <w:t>:</w:t>
            </w:r>
          </w:p>
          <w:p w:rsidR="00DD788B" w:rsidRPr="00470804" w:rsidRDefault="00DD788B" w:rsidP="00DD788B">
            <w:pPr>
              <w:rPr>
                <w:sz w:val="22"/>
                <w:szCs w:val="22"/>
              </w:rPr>
            </w:pPr>
            <w:r w:rsidRPr="00470804">
              <w:rPr>
                <w:sz w:val="22"/>
                <w:szCs w:val="22"/>
              </w:rPr>
              <w:t xml:space="preserve">а) Проверка </w:t>
            </w:r>
            <w:proofErr w:type="spellStart"/>
            <w:r w:rsidRPr="00470804">
              <w:rPr>
                <w:sz w:val="22"/>
                <w:szCs w:val="22"/>
              </w:rPr>
              <w:t>самокомплементарности</w:t>
            </w:r>
            <w:proofErr w:type="spellEnd"/>
            <w:r w:rsidRPr="00470804">
              <w:rPr>
                <w:sz w:val="22"/>
                <w:szCs w:val="22"/>
              </w:rPr>
              <w:t xml:space="preserve"> и </w:t>
            </w:r>
            <w:proofErr w:type="spellStart"/>
            <w:r w:rsidRPr="00470804">
              <w:rPr>
                <w:sz w:val="22"/>
                <w:szCs w:val="22"/>
              </w:rPr>
              <w:t>димеризации</w:t>
            </w:r>
            <w:proofErr w:type="spellEnd"/>
          </w:p>
          <w:p w:rsidR="00DD788B" w:rsidRPr="00470804" w:rsidRDefault="00DD788B" w:rsidP="00DD788B">
            <w:pPr>
              <w:rPr>
                <w:sz w:val="22"/>
                <w:szCs w:val="22"/>
              </w:rPr>
            </w:pPr>
            <w:r w:rsidRPr="00470804">
              <w:rPr>
                <w:sz w:val="22"/>
                <w:szCs w:val="22"/>
              </w:rPr>
              <w:t>б) Валидация и синтез</w:t>
            </w:r>
          </w:p>
          <w:p w:rsidR="00DD788B" w:rsidRPr="00470804" w:rsidRDefault="00DD788B" w:rsidP="00DD788B">
            <w:pPr>
              <w:rPr>
                <w:sz w:val="22"/>
                <w:szCs w:val="22"/>
              </w:rPr>
            </w:pPr>
            <w:r w:rsidRPr="00470804">
              <w:rPr>
                <w:sz w:val="22"/>
                <w:szCs w:val="22"/>
              </w:rPr>
              <w:t xml:space="preserve">в) Расчет параметров </w:t>
            </w:r>
            <w:proofErr w:type="spellStart"/>
            <w:r w:rsidRPr="00470804">
              <w:rPr>
                <w:sz w:val="22"/>
                <w:szCs w:val="22"/>
              </w:rPr>
              <w:t>праймера</w:t>
            </w:r>
            <w:proofErr w:type="spellEnd"/>
            <w:r w:rsidRPr="00470804">
              <w:rPr>
                <w:sz w:val="22"/>
                <w:szCs w:val="22"/>
              </w:rPr>
              <w:t xml:space="preserve"> (</w:t>
            </w:r>
            <w:r w:rsidRPr="00470804">
              <w:rPr>
                <w:sz w:val="22"/>
                <w:szCs w:val="22"/>
                <w:lang w:val="en-US"/>
              </w:rPr>
              <w:t>Tm</w:t>
            </w:r>
            <w:r w:rsidRPr="00470804">
              <w:rPr>
                <w:sz w:val="22"/>
                <w:szCs w:val="22"/>
              </w:rPr>
              <w:t xml:space="preserve">, содержание </w:t>
            </w:r>
            <w:r w:rsidRPr="00470804">
              <w:rPr>
                <w:sz w:val="22"/>
                <w:szCs w:val="22"/>
                <w:lang w:val="en-US"/>
              </w:rPr>
              <w:t>GC</w:t>
            </w:r>
            <w:r w:rsidRPr="00470804">
              <w:rPr>
                <w:sz w:val="22"/>
                <w:szCs w:val="22"/>
              </w:rPr>
              <w:t>, длина)</w:t>
            </w:r>
          </w:p>
          <w:p w:rsidR="00DD788B" w:rsidRPr="00470804" w:rsidRDefault="00DD788B" w:rsidP="00DD788B">
            <w:pPr>
              <w:rPr>
                <w:sz w:val="22"/>
                <w:szCs w:val="22"/>
              </w:rPr>
            </w:pPr>
            <w:r w:rsidRPr="00470804">
              <w:rPr>
                <w:sz w:val="22"/>
                <w:szCs w:val="22"/>
              </w:rPr>
              <w:t>г) Оценка специфичности</w:t>
            </w:r>
          </w:p>
          <w:p w:rsidR="00DD788B" w:rsidRPr="00470804" w:rsidRDefault="00DD788B" w:rsidP="00DD788B">
            <w:pPr>
              <w:rPr>
                <w:sz w:val="22"/>
                <w:szCs w:val="22"/>
              </w:rPr>
            </w:pPr>
            <w:r w:rsidRPr="00470804">
              <w:rPr>
                <w:sz w:val="22"/>
                <w:szCs w:val="22"/>
              </w:rPr>
              <w:t>д) Выбор целевого участка ДНК</w:t>
            </w: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D788B" w:rsidRPr="00C45257" w:rsidTr="003D6789">
              <w:tc>
                <w:tcPr>
                  <w:tcW w:w="435" w:type="dxa"/>
                </w:tcPr>
                <w:p w:rsidR="00DD788B" w:rsidRPr="00C45257" w:rsidRDefault="00DD788B" w:rsidP="00DD788B"/>
              </w:tc>
              <w:tc>
                <w:tcPr>
                  <w:tcW w:w="436" w:type="dxa"/>
                </w:tcPr>
                <w:p w:rsidR="00DD788B" w:rsidRPr="00C45257" w:rsidRDefault="00DD788B" w:rsidP="00DD788B"/>
              </w:tc>
              <w:tc>
                <w:tcPr>
                  <w:tcW w:w="436" w:type="dxa"/>
                </w:tcPr>
                <w:p w:rsidR="00DD788B" w:rsidRPr="00C45257" w:rsidRDefault="00DD788B" w:rsidP="00DD788B"/>
              </w:tc>
              <w:tc>
                <w:tcPr>
                  <w:tcW w:w="436" w:type="dxa"/>
                </w:tcPr>
                <w:p w:rsidR="00DD788B" w:rsidRPr="00C45257" w:rsidRDefault="00DD788B" w:rsidP="00DD788B"/>
              </w:tc>
              <w:tc>
                <w:tcPr>
                  <w:tcW w:w="436" w:type="dxa"/>
                </w:tcPr>
                <w:p w:rsidR="00DD788B" w:rsidRPr="00C45257" w:rsidRDefault="00DD788B" w:rsidP="00DD788B"/>
              </w:tc>
            </w:tr>
          </w:tbl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  <w:p w:rsidR="00DD788B" w:rsidRPr="00C45257" w:rsidRDefault="00DD788B" w:rsidP="00DD788B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D788B" w:rsidRPr="00C45257" w:rsidTr="003D6789">
              <w:tc>
                <w:tcPr>
                  <w:tcW w:w="435" w:type="dxa"/>
                </w:tcPr>
                <w:p w:rsidR="00DD788B" w:rsidRPr="00C45257" w:rsidRDefault="00DD788B" w:rsidP="00DD788B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DD788B" w:rsidRPr="00C45257" w:rsidRDefault="00DD788B" w:rsidP="00DD788B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DD788B" w:rsidRPr="00C45257" w:rsidRDefault="00DD788B" w:rsidP="00DD788B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DD788B" w:rsidRPr="00C45257" w:rsidRDefault="00DD788B" w:rsidP="00DD788B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DD788B" w:rsidRPr="00C45257" w:rsidRDefault="00DD788B" w:rsidP="00DD788B">
                  <w:r>
                    <w:t>б</w:t>
                  </w:r>
                </w:p>
              </w:tc>
            </w:tr>
          </w:tbl>
          <w:p w:rsidR="00DD788B" w:rsidRPr="00C45257" w:rsidRDefault="00DD788B" w:rsidP="00DD788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6408CD">
              <w:rPr>
                <w:b/>
                <w:sz w:val="22"/>
                <w:szCs w:val="22"/>
              </w:rPr>
              <w:t>Задание</w:t>
            </w:r>
            <w:r w:rsidR="006408CD" w:rsidRPr="006408C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7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правильный вариант, обоснуйте свой выбор: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FF6269">
              <w:rPr>
                <w:sz w:val="22"/>
                <w:szCs w:val="22"/>
              </w:rPr>
              <w:t>Как</w:t>
            </w:r>
            <w:r w:rsidR="00FF6269" w:rsidRPr="00FF6269">
              <w:rPr>
                <w:sz w:val="22"/>
                <w:szCs w:val="22"/>
              </w:rPr>
              <w:t>ой математический принцип лежит в основе классической ПЦР</w:t>
            </w:r>
            <w:r w:rsidRPr="00FF6269">
              <w:rPr>
                <w:sz w:val="22"/>
                <w:szCs w:val="22"/>
              </w:rPr>
              <w:t>?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C31211">
              <w:rPr>
                <w:sz w:val="22"/>
                <w:szCs w:val="22"/>
              </w:rPr>
              <w:t xml:space="preserve">) </w:t>
            </w:r>
            <w:r w:rsidR="006408CD">
              <w:rPr>
                <w:sz w:val="22"/>
                <w:szCs w:val="22"/>
              </w:rPr>
              <w:t>Геометрическая прогрессия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C31211">
              <w:rPr>
                <w:sz w:val="22"/>
                <w:szCs w:val="22"/>
              </w:rPr>
              <w:t xml:space="preserve">) </w:t>
            </w:r>
            <w:r w:rsidR="006408CD">
              <w:rPr>
                <w:sz w:val="22"/>
                <w:szCs w:val="22"/>
              </w:rPr>
              <w:t>Арифметическая прогрессия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31211">
              <w:rPr>
                <w:sz w:val="22"/>
                <w:szCs w:val="22"/>
              </w:rPr>
              <w:t xml:space="preserve">) </w:t>
            </w:r>
            <w:r w:rsidR="006408CD">
              <w:rPr>
                <w:sz w:val="22"/>
                <w:szCs w:val="22"/>
              </w:rPr>
              <w:t>Факториал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31211">
              <w:rPr>
                <w:sz w:val="22"/>
                <w:szCs w:val="22"/>
              </w:rPr>
              <w:t xml:space="preserve">) </w:t>
            </w:r>
            <w:r w:rsidR="006408CD">
              <w:rPr>
                <w:sz w:val="22"/>
                <w:szCs w:val="22"/>
              </w:rPr>
              <w:t>Экспоненциальная зависимость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31211">
              <w:rPr>
                <w:sz w:val="22"/>
                <w:szCs w:val="22"/>
              </w:rPr>
              <w:t xml:space="preserve">) </w:t>
            </w:r>
            <w:r w:rsidR="005A7795">
              <w:rPr>
                <w:sz w:val="22"/>
                <w:szCs w:val="22"/>
              </w:rPr>
              <w:t>Логарифмическая зависимость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е</w:t>
            </w:r>
            <w:r w:rsidRPr="00C31211">
              <w:rPr>
                <w:sz w:val="22"/>
                <w:szCs w:val="22"/>
              </w:rPr>
              <w:t xml:space="preserve">) </w:t>
            </w:r>
            <w:r w:rsidR="005A7795">
              <w:rPr>
                <w:sz w:val="22"/>
                <w:szCs w:val="22"/>
              </w:rPr>
              <w:t>Линейная зависимость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 ________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C31211" w:rsidRPr="00C45257" w:rsidRDefault="00FF6269" w:rsidP="00C31211">
            <w:pPr>
              <w:rPr>
                <w:b/>
                <w:sz w:val="22"/>
                <w:szCs w:val="22"/>
              </w:rPr>
            </w:pPr>
            <w:r w:rsidRPr="00FF6269">
              <w:rPr>
                <w:b/>
                <w:sz w:val="22"/>
                <w:szCs w:val="22"/>
              </w:rPr>
              <w:t>а</w:t>
            </w:r>
            <w:r w:rsidR="00C31211" w:rsidRPr="00FF6269">
              <w:rPr>
                <w:b/>
                <w:sz w:val="22"/>
                <w:szCs w:val="22"/>
              </w:rPr>
              <w:t>)</w:t>
            </w:r>
          </w:p>
          <w:p w:rsidR="00DD788B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</w:p>
          <w:p w:rsidR="00FF6269" w:rsidRPr="00FF6269" w:rsidRDefault="00FF6269" w:rsidP="00C31211">
            <w:pPr>
              <w:rPr>
                <w:bCs/>
                <w:sz w:val="22"/>
                <w:szCs w:val="22"/>
              </w:rPr>
            </w:pPr>
            <w:r w:rsidRPr="00FF6269">
              <w:rPr>
                <w:bCs/>
                <w:sz w:val="22"/>
                <w:szCs w:val="22"/>
              </w:rPr>
              <w:t>В основе классической ПЦР лежит принцип геометрической прогрессии, так как в идеальных условиях увеличение копий ДНК на каждом цикле происходит в два раза.</w:t>
            </w:r>
          </w:p>
        </w:tc>
        <w:tc>
          <w:tcPr>
            <w:tcW w:w="2976" w:type="dxa"/>
          </w:tcPr>
          <w:p w:rsidR="00DD788B" w:rsidRPr="00C45257" w:rsidRDefault="00DD788B" w:rsidP="00DD788B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6408C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8</w:t>
            </w: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Опишите особенности организации вентиляции в ПЦР лаборатории.</w:t>
            </w:r>
          </w:p>
          <w:p w:rsidR="00DD788B" w:rsidRPr="00C45257" w:rsidRDefault="00DD788B" w:rsidP="00DD788B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DD788B" w:rsidRPr="00C45257" w:rsidRDefault="00DD788B" w:rsidP="00DD788B">
            <w:pPr>
              <w:rPr>
                <w:sz w:val="22"/>
                <w:szCs w:val="22"/>
              </w:rPr>
            </w:pPr>
            <w:r w:rsidRPr="00C45257">
              <w:rPr>
                <w:bCs/>
                <w:sz w:val="22"/>
                <w:szCs w:val="22"/>
              </w:rPr>
              <w:t>При организации ПЦР лаборатории необходимо исключить воздухообмен между помещениями, в особенности между помещением для детекции продуктов амплификации (пост-ПЦР-помещением) и остальными комнатами лаборатории. Этого можно достичь за счет разницы давлении воздуха, создаваемой при помощи разных мощностей приточной и вытяжной вентиляций.</w:t>
            </w:r>
          </w:p>
        </w:tc>
      </w:tr>
      <w:tr w:rsidR="00166846" w:rsidRPr="00C45257" w:rsidTr="003D6789">
        <w:tc>
          <w:tcPr>
            <w:tcW w:w="2174" w:type="dxa"/>
            <w:vMerge/>
          </w:tcPr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166846" w:rsidRPr="00C45257" w:rsidRDefault="00166846" w:rsidP="00166846">
            <w:pPr>
              <w:rPr>
                <w:rFonts w:eastAsia="Calibri"/>
                <w:sz w:val="21"/>
                <w:szCs w:val="21"/>
              </w:rPr>
            </w:pPr>
            <w:r w:rsidRPr="00C45257">
              <w:rPr>
                <w:rFonts w:eastAsia="Calibri"/>
                <w:i/>
                <w:sz w:val="21"/>
                <w:szCs w:val="21"/>
              </w:rPr>
              <w:t>ИДК</w:t>
            </w:r>
            <w:r w:rsidRPr="00C45257">
              <w:rPr>
                <w:rFonts w:eastAsia="Calibri"/>
                <w:sz w:val="21"/>
                <w:szCs w:val="21"/>
              </w:rPr>
              <w:t xml:space="preserve"> </w:t>
            </w:r>
            <w:r w:rsidRPr="00C45257">
              <w:rPr>
                <w:rFonts w:eastAsia="Calibri"/>
                <w:i/>
                <w:sz w:val="21"/>
                <w:szCs w:val="21"/>
                <w:vertAlign w:val="subscript"/>
              </w:rPr>
              <w:t>ОПК-1.3</w:t>
            </w: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rFonts w:eastAsia="Calibri"/>
                <w:sz w:val="21"/>
                <w:szCs w:val="21"/>
              </w:rPr>
              <w:t xml:space="preserve">Владеет навыками творческого применения методологических подходов для </w:t>
            </w:r>
            <w:r w:rsidRPr="00C45257">
              <w:rPr>
                <w:rFonts w:eastAsia="Calibri"/>
                <w:sz w:val="21"/>
                <w:szCs w:val="21"/>
              </w:rPr>
              <w:lastRenderedPageBreak/>
              <w:t>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402" w:type="dxa"/>
          </w:tcPr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6408C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9</w:t>
            </w: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</w:t>
            </w:r>
            <w:r>
              <w:rPr>
                <w:sz w:val="22"/>
                <w:szCs w:val="22"/>
              </w:rPr>
              <w:t xml:space="preserve"> между</w:t>
            </w:r>
            <w:r w:rsidRPr="00C452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этапом отбора биоматериала на месте преступления и его опис</w:t>
            </w:r>
            <w:r w:rsidR="002C328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нием</w:t>
            </w:r>
            <w:r w:rsidRPr="00C45257">
              <w:rPr>
                <w:sz w:val="22"/>
                <w:szCs w:val="22"/>
              </w:rPr>
              <w:t xml:space="preserve">: </w:t>
            </w: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166846" w:rsidRPr="00C45257" w:rsidTr="003D6789">
              <w:tc>
                <w:tcPr>
                  <w:tcW w:w="1585" w:type="dxa"/>
                </w:tcPr>
                <w:p w:rsidR="00166846" w:rsidRPr="00C45257" w:rsidRDefault="00166846" w:rsidP="00166846">
                  <w:pPr>
                    <w:jc w:val="center"/>
                  </w:pPr>
                  <w:r>
                    <w:t>Этап</w:t>
                  </w:r>
                </w:p>
              </w:tc>
              <w:tc>
                <w:tcPr>
                  <w:tcW w:w="1586" w:type="dxa"/>
                </w:tcPr>
                <w:p w:rsidR="00166846" w:rsidRPr="00C45257" w:rsidRDefault="00166846" w:rsidP="00166846">
                  <w:pPr>
                    <w:jc w:val="center"/>
                  </w:pPr>
                  <w:r>
                    <w:t>Описание</w:t>
                  </w:r>
                </w:p>
              </w:tc>
            </w:tr>
            <w:tr w:rsidR="00166846" w:rsidRPr="00C45257" w:rsidTr="003D6789">
              <w:tc>
                <w:tcPr>
                  <w:tcW w:w="1585" w:type="dxa"/>
                </w:tcPr>
                <w:p w:rsidR="00166846" w:rsidRPr="002C328F" w:rsidRDefault="00166846" w:rsidP="00166846">
                  <w:r w:rsidRPr="002C328F">
                    <w:lastRenderedPageBreak/>
                    <w:t xml:space="preserve">1) </w:t>
                  </w:r>
                  <w:r w:rsidR="004E5D50" w:rsidRPr="002C328F">
                    <w:t>Подготовка криминалиста</w:t>
                  </w:r>
                </w:p>
              </w:tc>
              <w:tc>
                <w:tcPr>
                  <w:tcW w:w="1586" w:type="dxa"/>
                </w:tcPr>
                <w:p w:rsidR="00166846" w:rsidRPr="00D61C36" w:rsidRDefault="00166846" w:rsidP="00166846">
                  <w:r w:rsidRPr="00C45257">
                    <w:t xml:space="preserve">а) </w:t>
                  </w:r>
                  <w:r w:rsidR="00A965FB" w:rsidRPr="00A965FB">
                    <w:t>Визуальный/УФ-поиск следов крови, слюны, спермы, волос, кожи под ногтями. Фиксация фото/видео с привязкой к месту.</w:t>
                  </w:r>
                </w:p>
              </w:tc>
            </w:tr>
            <w:tr w:rsidR="00166846" w:rsidRPr="00C45257" w:rsidTr="003D6789">
              <w:tc>
                <w:tcPr>
                  <w:tcW w:w="1585" w:type="dxa"/>
                </w:tcPr>
                <w:p w:rsidR="00166846" w:rsidRPr="002C328F" w:rsidRDefault="00166846" w:rsidP="00166846">
                  <w:r w:rsidRPr="002C328F">
                    <w:t xml:space="preserve">2) </w:t>
                  </w:r>
                  <w:r w:rsidR="004E5D50" w:rsidRPr="002C328F">
                    <w:t>Осмотр и обнаружение биоматериала</w:t>
                  </w:r>
                </w:p>
              </w:tc>
              <w:tc>
                <w:tcPr>
                  <w:tcW w:w="1586" w:type="dxa"/>
                </w:tcPr>
                <w:p w:rsidR="00166846" w:rsidRPr="00C45257" w:rsidRDefault="00A965FB" w:rsidP="00A965FB">
                  <w:pPr>
                    <w:tabs>
                      <w:tab w:val="num" w:pos="720"/>
                    </w:tabs>
                  </w:pPr>
                  <w:r>
                    <w:t xml:space="preserve">Изъятие следов вместе </w:t>
                  </w:r>
                  <w:r w:rsidRPr="00A965FB">
                    <w:t>носителем (одежда, окурки)</w:t>
                  </w:r>
                  <w:r>
                    <w:t>, в</w:t>
                  </w:r>
                  <w:r w:rsidRPr="00A965FB">
                    <w:t>ырезка/соскоб участка</w:t>
                  </w:r>
                  <w:r>
                    <w:t xml:space="preserve"> со следами ДНК, </w:t>
                  </w:r>
                  <w:r>
                    <w:rPr>
                      <w:lang w:val="en-US"/>
                    </w:rPr>
                    <w:t>c</w:t>
                  </w:r>
                  <w:r w:rsidRPr="00A965FB">
                    <w:t>мы</w:t>
                  </w:r>
                  <w:r>
                    <w:t>в</w:t>
                  </w:r>
                  <w:r w:rsidRPr="00A965FB">
                    <w:t xml:space="preserve"> стерильным физраствором (для гладких поверхностей).</w:t>
                  </w:r>
                </w:p>
              </w:tc>
            </w:tr>
            <w:tr w:rsidR="00166846" w:rsidRPr="00C45257" w:rsidTr="003D6789">
              <w:tc>
                <w:tcPr>
                  <w:tcW w:w="1585" w:type="dxa"/>
                </w:tcPr>
                <w:p w:rsidR="00166846" w:rsidRPr="002C328F" w:rsidRDefault="00166846" w:rsidP="00166846">
                  <w:r w:rsidRPr="002C328F">
                    <w:t xml:space="preserve">3) </w:t>
                  </w:r>
                  <w:r w:rsidR="004E5D50" w:rsidRPr="002C328F">
                    <w:t>Изъятие следов</w:t>
                  </w:r>
                </w:p>
              </w:tc>
              <w:tc>
                <w:tcPr>
                  <w:tcW w:w="1586" w:type="dxa"/>
                </w:tcPr>
                <w:p w:rsidR="00166846" w:rsidRPr="00C45257" w:rsidRDefault="00166846" w:rsidP="00166846">
                  <w:r w:rsidRPr="00C45257">
                    <w:t xml:space="preserve">в) </w:t>
                  </w:r>
                  <w:r w:rsidR="00CC271D">
                    <w:t>Герметизация образцов в б</w:t>
                  </w:r>
                  <w:r w:rsidR="00A965FB" w:rsidRPr="00A965FB">
                    <w:t>умажные</w:t>
                  </w:r>
                  <w:r w:rsidR="00CC271D">
                    <w:t xml:space="preserve"> («дышащие»)</w:t>
                  </w:r>
                  <w:r w:rsidR="00A965FB" w:rsidRPr="00A965FB">
                    <w:t xml:space="preserve"> пакеты/конверты. Хранение </w:t>
                  </w:r>
                  <w:r w:rsidR="00CC271D">
                    <w:t xml:space="preserve">образцов </w:t>
                  </w:r>
                  <w:r w:rsidR="00A965FB" w:rsidRPr="00A965FB">
                    <w:t xml:space="preserve">при +4°C, доставка в лабораторию </w:t>
                  </w:r>
                  <w:r w:rsidR="00CC271D">
                    <w:t xml:space="preserve">в течение </w:t>
                  </w:r>
                  <w:r w:rsidR="00A965FB" w:rsidRPr="00A965FB">
                    <w:t>48 ч.</w:t>
                  </w:r>
                </w:p>
              </w:tc>
            </w:tr>
            <w:tr w:rsidR="00166846" w:rsidRPr="00C45257" w:rsidTr="003D6789">
              <w:tc>
                <w:tcPr>
                  <w:tcW w:w="1585" w:type="dxa"/>
                </w:tcPr>
                <w:p w:rsidR="00166846" w:rsidRPr="002C328F" w:rsidRDefault="00166846" w:rsidP="00166846">
                  <w:r w:rsidRPr="002C328F">
                    <w:t xml:space="preserve">4) </w:t>
                  </w:r>
                  <w:r w:rsidR="004E5D50" w:rsidRPr="002C328F">
                    <w:t>Первичная обработка</w:t>
                  </w:r>
                </w:p>
              </w:tc>
              <w:tc>
                <w:tcPr>
                  <w:tcW w:w="1586" w:type="dxa"/>
                </w:tcPr>
                <w:p w:rsidR="00166846" w:rsidRPr="00C45257" w:rsidRDefault="00166846" w:rsidP="00166846">
                  <w:r w:rsidRPr="00C45257">
                    <w:t xml:space="preserve">г) </w:t>
                  </w:r>
                  <w:r w:rsidR="004E5D50" w:rsidRPr="004E5D50">
                    <w:t xml:space="preserve">Надеть СИЗ (перчатки, маска, бахилы, одноразовый комбинезон). Исключить собственную ДНК-контаминацию, использовать </w:t>
                  </w:r>
                  <w:r w:rsidR="004E5D50" w:rsidRPr="004E5D50">
                    <w:lastRenderedPageBreak/>
                    <w:t>стерильные инструмент</w:t>
                  </w:r>
                  <w:r w:rsidR="004E5D50">
                    <w:t>ы</w:t>
                  </w:r>
                  <w:r w:rsidR="004E5D50" w:rsidRPr="004E5D50">
                    <w:t>.</w:t>
                  </w:r>
                </w:p>
              </w:tc>
            </w:tr>
            <w:tr w:rsidR="00166846" w:rsidRPr="00C45257" w:rsidTr="003D6789">
              <w:tc>
                <w:tcPr>
                  <w:tcW w:w="1585" w:type="dxa"/>
                </w:tcPr>
                <w:p w:rsidR="00166846" w:rsidRPr="004E5D50" w:rsidRDefault="00166846" w:rsidP="00166846">
                  <w:pPr>
                    <w:rPr>
                      <w:b/>
                      <w:bCs/>
                    </w:rPr>
                  </w:pPr>
                  <w:r w:rsidRPr="00753BA0">
                    <w:lastRenderedPageBreak/>
                    <w:t>5)</w:t>
                  </w:r>
                  <w:r w:rsidR="004E5D50" w:rsidRPr="004E5D50">
                    <w:rPr>
                      <w:rFonts w:ascii="Segoe UI" w:eastAsia="Times New Roman" w:hAnsi="Segoe UI" w:cs="Segoe U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4E5D50" w:rsidRPr="004E5D50">
                    <w:rPr>
                      <w:b/>
                      <w:bCs/>
                    </w:rPr>
                    <w:t>Упаковка и транспортировка</w:t>
                  </w:r>
                </w:p>
              </w:tc>
              <w:tc>
                <w:tcPr>
                  <w:tcW w:w="1586" w:type="dxa"/>
                </w:tcPr>
                <w:p w:rsidR="00166846" w:rsidRPr="00C45257" w:rsidRDefault="00166846" w:rsidP="00166846">
                  <w:r>
                    <w:t xml:space="preserve">д) </w:t>
                  </w:r>
                  <w:r w:rsidR="00A965FB" w:rsidRPr="00A965FB">
                    <w:t xml:space="preserve">Сушка влажных образцов при комнатной </w:t>
                  </w:r>
                  <w:r w:rsidR="00A965FB">
                    <w:t>температуре</w:t>
                  </w:r>
                  <w:r w:rsidR="00A965FB" w:rsidRPr="00A965FB">
                    <w:t xml:space="preserve"> (</w:t>
                  </w:r>
                  <w:r w:rsidR="00A965FB">
                    <w:t>для предотвращения</w:t>
                  </w:r>
                  <w:r w:rsidR="00A965FB" w:rsidRPr="00A965FB">
                    <w:t xml:space="preserve"> микробной деградации). Маркировка (дата, место, тип следа).</w:t>
                  </w:r>
                </w:p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166846" w:rsidRPr="00C45257" w:rsidTr="003D6789">
              <w:tc>
                <w:tcPr>
                  <w:tcW w:w="792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>
                    <w:t>5)</w:t>
                  </w:r>
                </w:p>
              </w:tc>
            </w:tr>
            <w:tr w:rsidR="00166846" w:rsidRPr="00C45257" w:rsidTr="003D6789">
              <w:tc>
                <w:tcPr>
                  <w:tcW w:w="792" w:type="dxa"/>
                </w:tcPr>
                <w:p w:rsidR="00166846" w:rsidRPr="00C45257" w:rsidRDefault="00166846" w:rsidP="0016684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</w:p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A965FB" w:rsidRPr="00C45257" w:rsidTr="003D6789">
              <w:tc>
                <w:tcPr>
                  <w:tcW w:w="792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166846" w:rsidRPr="00C45257" w:rsidRDefault="00166846" w:rsidP="00166846">
                  <w:pPr>
                    <w:jc w:val="center"/>
                  </w:pPr>
                  <w:r>
                    <w:t>5)</w:t>
                  </w:r>
                </w:p>
              </w:tc>
            </w:tr>
            <w:tr w:rsidR="00A965FB" w:rsidRPr="00C45257" w:rsidTr="003D6789">
              <w:tc>
                <w:tcPr>
                  <w:tcW w:w="792" w:type="dxa"/>
                </w:tcPr>
                <w:p w:rsidR="00166846" w:rsidRPr="00A965FB" w:rsidRDefault="004E5D50" w:rsidP="00166846">
                  <w:pPr>
                    <w:jc w:val="center"/>
                  </w:pPr>
                  <w:r>
                    <w:t>г)</w:t>
                  </w:r>
                </w:p>
              </w:tc>
              <w:tc>
                <w:tcPr>
                  <w:tcW w:w="793" w:type="dxa"/>
                </w:tcPr>
                <w:p w:rsidR="00166846" w:rsidRPr="00C45257" w:rsidRDefault="00A965FB" w:rsidP="00166846">
                  <w:pPr>
                    <w:jc w:val="center"/>
                  </w:pPr>
                  <w:r>
                    <w:t>а)</w:t>
                  </w:r>
                </w:p>
              </w:tc>
              <w:tc>
                <w:tcPr>
                  <w:tcW w:w="793" w:type="dxa"/>
                </w:tcPr>
                <w:p w:rsidR="00166846" w:rsidRPr="00C45257" w:rsidRDefault="00A965FB" w:rsidP="00166846">
                  <w:pPr>
                    <w:jc w:val="center"/>
                  </w:pPr>
                  <w:r>
                    <w:t>б)</w:t>
                  </w:r>
                </w:p>
              </w:tc>
              <w:tc>
                <w:tcPr>
                  <w:tcW w:w="793" w:type="dxa"/>
                </w:tcPr>
                <w:p w:rsidR="00166846" w:rsidRPr="00C45257" w:rsidRDefault="00A965FB" w:rsidP="00166846">
                  <w:pPr>
                    <w:jc w:val="center"/>
                  </w:pPr>
                  <w:r>
                    <w:t>д)</w:t>
                  </w:r>
                </w:p>
              </w:tc>
              <w:tc>
                <w:tcPr>
                  <w:tcW w:w="793" w:type="dxa"/>
                </w:tcPr>
                <w:p w:rsidR="00166846" w:rsidRPr="00C45257" w:rsidRDefault="00A965FB" w:rsidP="00166846">
                  <w:pPr>
                    <w:jc w:val="center"/>
                  </w:pPr>
                  <w:r>
                    <w:t>в)</w:t>
                  </w:r>
                </w:p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6408C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10</w:t>
            </w:r>
          </w:p>
          <w:p w:rsidR="00166846" w:rsidRPr="00E25435" w:rsidRDefault="00166846" w:rsidP="00166846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Pr="006A4E45">
              <w:rPr>
                <w:sz w:val="22"/>
                <w:szCs w:val="22"/>
              </w:rPr>
              <w:t>проектирования ПЦР лаборатории:</w:t>
            </w:r>
          </w:p>
          <w:p w:rsidR="00166846" w:rsidRPr="00DB10D6" w:rsidRDefault="00166846" w:rsidP="00166846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>а</w:t>
            </w:r>
            <w:r w:rsidRPr="00DB10D6">
              <w:rPr>
                <w:sz w:val="22"/>
                <w:szCs w:val="22"/>
              </w:rPr>
              <w:t xml:space="preserve">) Зонирование </w:t>
            </w:r>
            <w:r w:rsidRPr="00DB10D6">
              <w:rPr>
                <w:sz w:val="22"/>
                <w:szCs w:val="22"/>
              </w:rPr>
              <w:lastRenderedPageBreak/>
              <w:t>помещений</w:t>
            </w:r>
          </w:p>
          <w:p w:rsidR="00166846" w:rsidRPr="00DB10D6" w:rsidRDefault="00166846" w:rsidP="00166846">
            <w:pPr>
              <w:rPr>
                <w:sz w:val="22"/>
                <w:szCs w:val="22"/>
              </w:rPr>
            </w:pPr>
            <w:r w:rsidRPr="00DB10D6">
              <w:rPr>
                <w:sz w:val="22"/>
                <w:szCs w:val="22"/>
              </w:rPr>
              <w:t>б) Оснащение оборудованием</w:t>
            </w:r>
          </w:p>
          <w:p w:rsidR="00166846" w:rsidRPr="00DB10D6" w:rsidRDefault="00166846" w:rsidP="00166846">
            <w:pPr>
              <w:rPr>
                <w:sz w:val="22"/>
                <w:szCs w:val="22"/>
              </w:rPr>
            </w:pPr>
            <w:r w:rsidRPr="00DB10D6">
              <w:rPr>
                <w:sz w:val="22"/>
                <w:szCs w:val="22"/>
              </w:rPr>
              <w:t>в) Анализ требований и планирование</w:t>
            </w:r>
          </w:p>
          <w:p w:rsidR="00166846" w:rsidRPr="00DB10D6" w:rsidRDefault="00166846" w:rsidP="00166846">
            <w:pPr>
              <w:rPr>
                <w:sz w:val="22"/>
                <w:szCs w:val="22"/>
              </w:rPr>
            </w:pPr>
            <w:r w:rsidRPr="00DB10D6">
              <w:rPr>
                <w:sz w:val="22"/>
                <w:szCs w:val="22"/>
              </w:rPr>
              <w:t>г) Валидация и ввод в эксплуатацию</w:t>
            </w:r>
          </w:p>
          <w:p w:rsidR="00166846" w:rsidRPr="00DB10D6" w:rsidRDefault="00166846" w:rsidP="00166846">
            <w:pPr>
              <w:rPr>
                <w:sz w:val="22"/>
                <w:szCs w:val="22"/>
              </w:rPr>
            </w:pPr>
            <w:r w:rsidRPr="00DB10D6">
              <w:rPr>
                <w:sz w:val="22"/>
                <w:szCs w:val="22"/>
              </w:rPr>
              <w:t>д) Проектирование инженерных систем</w:t>
            </w: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166846" w:rsidP="00166846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г</w:t>
                  </w:r>
                </w:p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B2026" w:rsidRPr="00C45257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11</w:t>
            </w:r>
          </w:p>
          <w:p w:rsidR="002B2026" w:rsidRPr="00C45257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правильный вариант, обоснуйте свой выбор:</w:t>
            </w:r>
          </w:p>
          <w:p w:rsidR="002B2026" w:rsidRPr="00C45257" w:rsidRDefault="002B2026" w:rsidP="002B2026">
            <w:pPr>
              <w:rPr>
                <w:sz w:val="22"/>
                <w:szCs w:val="22"/>
              </w:rPr>
            </w:pPr>
            <w:r w:rsidRPr="00FF6269">
              <w:rPr>
                <w:sz w:val="22"/>
                <w:szCs w:val="22"/>
              </w:rPr>
              <w:t xml:space="preserve">Какой математический принцип лежит в основе </w:t>
            </w:r>
            <w:r>
              <w:rPr>
                <w:sz w:val="22"/>
                <w:szCs w:val="22"/>
              </w:rPr>
              <w:lastRenderedPageBreak/>
              <w:t>амплификации по типу катящегося кольца</w:t>
            </w:r>
            <w:r w:rsidRPr="00FF6269">
              <w:rPr>
                <w:sz w:val="22"/>
                <w:szCs w:val="22"/>
              </w:rPr>
              <w:t>?</w:t>
            </w:r>
          </w:p>
          <w:p w:rsidR="002B2026" w:rsidRPr="00C31211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Геометрическая прогрессия</w:t>
            </w:r>
          </w:p>
          <w:p w:rsidR="002B2026" w:rsidRPr="00C31211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Арифметическая прогрессия</w:t>
            </w:r>
          </w:p>
          <w:p w:rsidR="002B2026" w:rsidRPr="00C31211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Факториал</w:t>
            </w:r>
          </w:p>
          <w:p w:rsidR="002B2026" w:rsidRPr="00C31211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Экспоненциальная зависимость</w:t>
            </w:r>
          </w:p>
          <w:p w:rsidR="002B2026" w:rsidRPr="00C31211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Логарифмическая зависимость</w:t>
            </w:r>
          </w:p>
          <w:p w:rsidR="002B2026" w:rsidRPr="00C31211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е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Линейная зависимость</w:t>
            </w:r>
          </w:p>
          <w:p w:rsidR="002B2026" w:rsidRPr="00C45257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Ответ: ________</w:t>
            </w:r>
          </w:p>
          <w:p w:rsidR="002B2026" w:rsidRPr="00C45257" w:rsidRDefault="002B2026" w:rsidP="002B202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2B2026" w:rsidRPr="00C45257" w:rsidRDefault="002B2026" w:rsidP="002B2026">
            <w:pPr>
              <w:rPr>
                <w:b/>
                <w:sz w:val="22"/>
                <w:szCs w:val="22"/>
              </w:rPr>
            </w:pPr>
          </w:p>
          <w:p w:rsidR="002B2026" w:rsidRPr="00C45257" w:rsidRDefault="002B2026" w:rsidP="002B202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2B2026" w:rsidRPr="00C45257" w:rsidRDefault="002B2026" w:rsidP="002B20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Pr="00FF6269">
              <w:rPr>
                <w:b/>
                <w:sz w:val="22"/>
                <w:szCs w:val="22"/>
              </w:rPr>
              <w:t>)</w:t>
            </w:r>
          </w:p>
          <w:p w:rsidR="002B2026" w:rsidRDefault="002B2026" w:rsidP="002B202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</w:p>
          <w:p w:rsidR="00166846" w:rsidRPr="00C45257" w:rsidRDefault="002B2026" w:rsidP="002B2026">
            <w:pPr>
              <w:rPr>
                <w:sz w:val="22"/>
                <w:szCs w:val="22"/>
              </w:rPr>
            </w:pPr>
            <w:r w:rsidRPr="00FF6269">
              <w:rPr>
                <w:bCs/>
                <w:sz w:val="22"/>
                <w:szCs w:val="22"/>
              </w:rPr>
              <w:t xml:space="preserve">В основе </w:t>
            </w:r>
            <w:r>
              <w:rPr>
                <w:bCs/>
                <w:sz w:val="22"/>
                <w:szCs w:val="22"/>
              </w:rPr>
              <w:t>амплификации по типу катящегося кольца лежит принцип арифметической прогрессии</w:t>
            </w:r>
            <w:r w:rsidRPr="00FF6269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Каждый оборот плазмиды внутри полимеразы увеличивает содержание целевой последовательности в </w:t>
            </w:r>
            <w:proofErr w:type="spellStart"/>
            <w:r>
              <w:rPr>
                <w:bCs/>
                <w:sz w:val="22"/>
                <w:szCs w:val="22"/>
              </w:rPr>
              <w:t>амплифицируемой</w:t>
            </w:r>
            <w:proofErr w:type="spellEnd"/>
            <w:r>
              <w:rPr>
                <w:bCs/>
                <w:sz w:val="22"/>
                <w:szCs w:val="22"/>
              </w:rPr>
              <w:t xml:space="preserve"> длинной молекуле на одну единицу, что соответствует принципу арифметической </w:t>
            </w:r>
            <w:proofErr w:type="spellStart"/>
            <w:r>
              <w:rPr>
                <w:bCs/>
                <w:sz w:val="22"/>
                <w:szCs w:val="22"/>
              </w:rPr>
              <w:t>прогресии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166846" w:rsidRDefault="00166846" w:rsidP="00166846">
            <w:pPr>
              <w:rPr>
                <w:b/>
                <w:bCs/>
                <w:sz w:val="22"/>
                <w:szCs w:val="22"/>
              </w:rPr>
            </w:pPr>
            <w:r w:rsidRPr="00790E13">
              <w:rPr>
                <w:b/>
                <w:bCs/>
                <w:sz w:val="22"/>
                <w:szCs w:val="22"/>
              </w:rPr>
              <w:lastRenderedPageBreak/>
              <w:t>Задание</w:t>
            </w:r>
            <w:r w:rsidR="006408CD">
              <w:rPr>
                <w:b/>
                <w:bCs/>
                <w:sz w:val="22"/>
                <w:szCs w:val="22"/>
              </w:rPr>
              <w:t xml:space="preserve"> </w:t>
            </w:r>
            <w:r w:rsidR="0024573B">
              <w:rPr>
                <w:b/>
                <w:bCs/>
                <w:sz w:val="22"/>
                <w:szCs w:val="22"/>
              </w:rPr>
              <w:t>12</w:t>
            </w:r>
          </w:p>
          <w:p w:rsidR="00166846" w:rsidRDefault="00166846" w:rsidP="00166846">
            <w:pPr>
              <w:rPr>
                <w:sz w:val="22"/>
                <w:szCs w:val="22"/>
              </w:rPr>
            </w:pPr>
            <w:r w:rsidRPr="00790E13">
              <w:rPr>
                <w:sz w:val="22"/>
                <w:szCs w:val="22"/>
              </w:rPr>
              <w:t xml:space="preserve">Опишите принцип работы </w:t>
            </w:r>
            <w:r w:rsidRPr="00790E13">
              <w:rPr>
                <w:sz w:val="22"/>
                <w:szCs w:val="22"/>
                <w:lang w:val="en-US"/>
              </w:rPr>
              <w:t>LAMP</w:t>
            </w:r>
            <w:r w:rsidRPr="00790E13">
              <w:rPr>
                <w:sz w:val="22"/>
                <w:szCs w:val="22"/>
              </w:rPr>
              <w:t xml:space="preserve"> амплификации ДНК</w:t>
            </w:r>
          </w:p>
          <w:p w:rsidR="00166846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166846" w:rsidRPr="00790E13" w:rsidRDefault="00166846" w:rsidP="00166846">
            <w:pPr>
              <w:rPr>
                <w:sz w:val="22"/>
                <w:szCs w:val="22"/>
              </w:rPr>
            </w:pPr>
            <w:r w:rsidRPr="006A0D4D">
              <w:rPr>
                <w:sz w:val="22"/>
                <w:szCs w:val="22"/>
              </w:rPr>
              <w:t>LAMP (</w:t>
            </w:r>
            <w:proofErr w:type="spellStart"/>
            <w:r w:rsidRPr="006A0D4D">
              <w:rPr>
                <w:sz w:val="22"/>
                <w:szCs w:val="22"/>
              </w:rPr>
              <w:t>Loop-mediated</w:t>
            </w:r>
            <w:proofErr w:type="spellEnd"/>
            <w:r w:rsidRPr="006A0D4D">
              <w:rPr>
                <w:sz w:val="22"/>
                <w:szCs w:val="22"/>
              </w:rPr>
              <w:t xml:space="preserve"> </w:t>
            </w:r>
            <w:proofErr w:type="spellStart"/>
            <w:r w:rsidRPr="006A0D4D">
              <w:rPr>
                <w:sz w:val="22"/>
                <w:szCs w:val="22"/>
              </w:rPr>
              <w:t>Isothermal</w:t>
            </w:r>
            <w:proofErr w:type="spellEnd"/>
            <w:r w:rsidRPr="006A0D4D">
              <w:rPr>
                <w:sz w:val="22"/>
                <w:szCs w:val="22"/>
              </w:rPr>
              <w:t xml:space="preserve"> </w:t>
            </w:r>
            <w:proofErr w:type="spellStart"/>
            <w:r w:rsidRPr="006A0D4D">
              <w:rPr>
                <w:sz w:val="22"/>
                <w:szCs w:val="22"/>
              </w:rPr>
              <w:t>Amplification</w:t>
            </w:r>
            <w:proofErr w:type="spellEnd"/>
            <w:r w:rsidRPr="006A0D4D">
              <w:rPr>
                <w:sz w:val="22"/>
                <w:szCs w:val="22"/>
              </w:rPr>
              <w:t xml:space="preserve">, петлевая изотермическая </w:t>
            </w:r>
            <w:r w:rsidRPr="006A0D4D">
              <w:rPr>
                <w:sz w:val="22"/>
                <w:szCs w:val="22"/>
              </w:rPr>
              <w:lastRenderedPageBreak/>
              <w:t xml:space="preserve">амплификация) — метод амплификации ДНК при постоянной температуре (60–65°C) без </w:t>
            </w:r>
            <w:proofErr w:type="spellStart"/>
            <w:r w:rsidRPr="006A0D4D">
              <w:rPr>
                <w:sz w:val="22"/>
                <w:szCs w:val="22"/>
              </w:rPr>
              <w:t>термоциклера</w:t>
            </w:r>
            <w:proofErr w:type="spellEnd"/>
            <w:r w:rsidRPr="006A0D4D">
              <w:rPr>
                <w:sz w:val="22"/>
                <w:szCs w:val="22"/>
              </w:rPr>
              <w:t xml:space="preserve">. Он использует 4–6 </w:t>
            </w:r>
            <w:proofErr w:type="spellStart"/>
            <w:r w:rsidRPr="006A0D4D">
              <w:rPr>
                <w:sz w:val="22"/>
                <w:szCs w:val="22"/>
              </w:rPr>
              <w:t>праймеров</w:t>
            </w:r>
            <w:proofErr w:type="spellEnd"/>
            <w:r w:rsidRPr="006A0D4D">
              <w:rPr>
                <w:sz w:val="22"/>
                <w:szCs w:val="22"/>
              </w:rPr>
              <w:t xml:space="preserve"> и полимеразу с вытесняющей активностью (</w:t>
            </w:r>
            <w:proofErr w:type="spellStart"/>
            <w:r w:rsidRPr="006A0D4D">
              <w:rPr>
                <w:sz w:val="22"/>
                <w:szCs w:val="22"/>
              </w:rPr>
              <w:t>Bst</w:t>
            </w:r>
            <w:proofErr w:type="spellEnd"/>
            <w:r w:rsidRPr="006A0D4D">
              <w:rPr>
                <w:sz w:val="22"/>
                <w:szCs w:val="22"/>
              </w:rPr>
              <w:t xml:space="preserve"> из </w:t>
            </w:r>
            <w:proofErr w:type="spellStart"/>
            <w:r w:rsidRPr="006A0D4D">
              <w:rPr>
                <w:i/>
                <w:iCs/>
                <w:sz w:val="22"/>
                <w:szCs w:val="22"/>
              </w:rPr>
              <w:t>Bacillus</w:t>
            </w:r>
            <w:proofErr w:type="spellEnd"/>
            <w:r w:rsidRPr="006A0D4D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0D4D">
              <w:rPr>
                <w:i/>
                <w:iCs/>
                <w:sz w:val="22"/>
                <w:szCs w:val="22"/>
              </w:rPr>
              <w:t>stearothermophilus</w:t>
            </w:r>
            <w:proofErr w:type="spellEnd"/>
            <w:r w:rsidRPr="006A0D4D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  <w:r w:rsidRPr="006A0D4D">
              <w:rPr>
                <w:sz w:val="22"/>
                <w:szCs w:val="22"/>
              </w:rPr>
              <w:t xml:space="preserve">Реакция делится на три этапа, где </w:t>
            </w:r>
            <w:proofErr w:type="spellStart"/>
            <w:r w:rsidRPr="006A0D4D">
              <w:rPr>
                <w:sz w:val="22"/>
                <w:szCs w:val="22"/>
              </w:rPr>
              <w:t>праймеры</w:t>
            </w:r>
            <w:proofErr w:type="spellEnd"/>
            <w:r w:rsidRPr="006A0D4D">
              <w:rPr>
                <w:sz w:val="22"/>
                <w:szCs w:val="22"/>
              </w:rPr>
              <w:t xml:space="preserve"> создают петлевые структуры для экспоненциальной амплификации (10⁹–10¹⁰ копий за 30–60 мин).</w:t>
            </w:r>
          </w:p>
        </w:tc>
      </w:tr>
      <w:tr w:rsidR="00166846" w:rsidRPr="00C45257" w:rsidTr="003D6789">
        <w:tc>
          <w:tcPr>
            <w:tcW w:w="2174" w:type="dxa"/>
            <w:vMerge w:val="restart"/>
          </w:tcPr>
          <w:p w:rsidR="00166846" w:rsidRPr="00C45257" w:rsidRDefault="00166846" w:rsidP="00166846">
            <w:pPr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C45257">
              <w:rPr>
                <w:rFonts w:eastAsia="Calibri"/>
                <w:i/>
                <w:iCs/>
                <w:sz w:val="21"/>
                <w:szCs w:val="21"/>
              </w:rPr>
              <w:lastRenderedPageBreak/>
              <w:t>ПК-2</w:t>
            </w:r>
          </w:p>
          <w:p w:rsidR="00166846" w:rsidRPr="00C45257" w:rsidRDefault="00166846" w:rsidP="00166846">
            <w:r w:rsidRPr="00C45257">
              <w:rPr>
                <w:rFonts w:eastAsia="Calibri"/>
                <w:sz w:val="21"/>
                <w:szCs w:val="21"/>
              </w:rPr>
              <w:t xml:space="preserve">Способен планировать, организовывать и контролировать проведение исследований,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</w:t>
            </w:r>
            <w:r w:rsidRPr="00C45257">
              <w:rPr>
                <w:rFonts w:eastAsia="Calibri"/>
                <w:sz w:val="21"/>
                <w:szCs w:val="21"/>
              </w:rPr>
              <w:lastRenderedPageBreak/>
              <w:t>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      </w:r>
          </w:p>
        </w:tc>
        <w:tc>
          <w:tcPr>
            <w:tcW w:w="1762" w:type="dxa"/>
          </w:tcPr>
          <w:p w:rsidR="00166846" w:rsidRPr="00C45257" w:rsidRDefault="00166846" w:rsidP="00166846">
            <w:pPr>
              <w:rPr>
                <w:rFonts w:eastAsia="Calibri"/>
                <w:i/>
                <w:sz w:val="22"/>
                <w:vertAlign w:val="subscript"/>
              </w:rPr>
            </w:pPr>
            <w:r w:rsidRPr="00C45257">
              <w:rPr>
                <w:rFonts w:eastAsia="Calibri"/>
                <w:i/>
                <w:sz w:val="22"/>
              </w:rPr>
              <w:lastRenderedPageBreak/>
              <w:t xml:space="preserve">ИДК </w:t>
            </w:r>
            <w:r w:rsidRPr="00C45257">
              <w:rPr>
                <w:rFonts w:eastAsia="Calibri"/>
                <w:i/>
                <w:sz w:val="22"/>
                <w:vertAlign w:val="subscript"/>
              </w:rPr>
              <w:t>ПК 2.1</w:t>
            </w:r>
          </w:p>
          <w:p w:rsidR="00166846" w:rsidRPr="00C45257" w:rsidRDefault="00166846" w:rsidP="00166846">
            <w:pPr>
              <w:jc w:val="both"/>
              <w:rPr>
                <w:rFonts w:eastAsia="Calibri"/>
                <w:iCs/>
                <w:sz w:val="22"/>
              </w:rPr>
            </w:pPr>
            <w:r w:rsidRPr="00C45257">
              <w:rPr>
                <w:rFonts w:eastAsia="Calibri"/>
                <w:iCs/>
                <w:sz w:val="22"/>
              </w:rPr>
              <w:t xml:space="preserve">Знает классические и современные методы исследований, при реализации научных проектов применяет информационные ресурсы и базы данных, методы формализации и решения задач, анализа научных </w:t>
            </w:r>
            <w:r w:rsidRPr="00C45257">
              <w:rPr>
                <w:rFonts w:eastAsia="Calibri"/>
                <w:iCs/>
                <w:sz w:val="22"/>
              </w:rPr>
              <w:lastRenderedPageBreak/>
              <w:t>результатов</w:t>
            </w:r>
          </w:p>
        </w:tc>
        <w:tc>
          <w:tcPr>
            <w:tcW w:w="3402" w:type="dxa"/>
          </w:tcPr>
          <w:p w:rsidR="000A408B" w:rsidRPr="00C45257" w:rsidRDefault="000A408B" w:rsidP="000A408B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055879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13</w:t>
            </w:r>
          </w:p>
          <w:p w:rsidR="00902E4A" w:rsidRPr="00C45257" w:rsidRDefault="00902E4A" w:rsidP="00902E4A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</w:t>
            </w:r>
            <w:r>
              <w:rPr>
                <w:sz w:val="22"/>
                <w:szCs w:val="22"/>
              </w:rPr>
              <w:t xml:space="preserve"> между</w:t>
            </w:r>
            <w:r w:rsidRPr="00C452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этапом </w:t>
            </w:r>
            <w:r w:rsidR="002C328F">
              <w:rPr>
                <w:sz w:val="22"/>
                <w:szCs w:val="22"/>
              </w:rPr>
              <w:t>выделения ДНК</w:t>
            </w:r>
            <w:r>
              <w:rPr>
                <w:sz w:val="22"/>
                <w:szCs w:val="22"/>
              </w:rPr>
              <w:t xml:space="preserve"> и его опис</w:t>
            </w:r>
            <w:r w:rsidR="002C328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нием</w:t>
            </w:r>
            <w:r w:rsidRPr="00C45257">
              <w:rPr>
                <w:sz w:val="22"/>
                <w:szCs w:val="22"/>
              </w:rPr>
              <w:t xml:space="preserve">: </w:t>
            </w:r>
          </w:p>
          <w:p w:rsidR="00166846" w:rsidRPr="00C45257" w:rsidRDefault="00166846" w:rsidP="00166846">
            <w:pPr>
              <w:rPr>
                <w:b/>
                <w:color w:val="FF0000"/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2C328F" w:rsidRPr="00C45257" w:rsidTr="003D6789">
              <w:tc>
                <w:tcPr>
                  <w:tcW w:w="1585" w:type="dxa"/>
                </w:tcPr>
                <w:p w:rsidR="00902E4A" w:rsidRPr="00C45257" w:rsidRDefault="00902E4A" w:rsidP="00902E4A">
                  <w:pPr>
                    <w:jc w:val="center"/>
                  </w:pPr>
                  <w:r>
                    <w:t>Этап</w:t>
                  </w:r>
                </w:p>
              </w:tc>
              <w:tc>
                <w:tcPr>
                  <w:tcW w:w="1586" w:type="dxa"/>
                </w:tcPr>
                <w:p w:rsidR="00902E4A" w:rsidRPr="00C45257" w:rsidRDefault="00902E4A" w:rsidP="00902E4A">
                  <w:pPr>
                    <w:jc w:val="center"/>
                  </w:pPr>
                  <w:r>
                    <w:t>Описание</w:t>
                  </w:r>
                </w:p>
              </w:tc>
            </w:tr>
            <w:tr w:rsidR="002C328F" w:rsidRPr="00C45257" w:rsidTr="003D6789">
              <w:tc>
                <w:tcPr>
                  <w:tcW w:w="1585" w:type="dxa"/>
                </w:tcPr>
                <w:p w:rsidR="00902E4A" w:rsidRPr="007716BA" w:rsidRDefault="00902E4A" w:rsidP="00902E4A">
                  <w:r w:rsidRPr="007716BA">
                    <w:t xml:space="preserve">1) </w:t>
                  </w:r>
                  <w:r w:rsidR="002C328F" w:rsidRPr="007716BA">
                    <w:t>Лизис клеток</w:t>
                  </w:r>
                </w:p>
              </w:tc>
              <w:tc>
                <w:tcPr>
                  <w:tcW w:w="1586" w:type="dxa"/>
                </w:tcPr>
                <w:p w:rsidR="00902E4A" w:rsidRPr="00D61C36" w:rsidRDefault="00902E4A" w:rsidP="00902E4A">
                  <w:r w:rsidRPr="00C45257">
                    <w:t xml:space="preserve">а) </w:t>
                  </w:r>
                  <w:r w:rsidR="007A093E" w:rsidRPr="007A093E">
                    <w:t>Фенол-хлороформная экстракция. ДНК переходит в водную фазу, белки/липиды — в органическую. Центрифугирование разделяет слои.</w:t>
                  </w:r>
                </w:p>
              </w:tc>
            </w:tr>
            <w:tr w:rsidR="002C328F" w:rsidRPr="00C45257" w:rsidTr="003D6789">
              <w:tc>
                <w:tcPr>
                  <w:tcW w:w="1585" w:type="dxa"/>
                </w:tcPr>
                <w:p w:rsidR="00902E4A" w:rsidRPr="007716BA" w:rsidRDefault="00902E4A" w:rsidP="00902E4A">
                  <w:r w:rsidRPr="007716BA">
                    <w:t xml:space="preserve">2) </w:t>
                  </w:r>
                  <w:r w:rsidR="007A093E" w:rsidRPr="007716BA">
                    <w:t xml:space="preserve">Удаление белков и </w:t>
                  </w:r>
                  <w:r w:rsidR="007A093E" w:rsidRPr="007716BA">
                    <w:lastRenderedPageBreak/>
                    <w:t>примесей</w:t>
                  </w:r>
                </w:p>
              </w:tc>
              <w:tc>
                <w:tcPr>
                  <w:tcW w:w="1586" w:type="dxa"/>
                </w:tcPr>
                <w:p w:rsidR="00902E4A" w:rsidRPr="00C45257" w:rsidRDefault="007A093E" w:rsidP="00902E4A">
                  <w:pPr>
                    <w:tabs>
                      <w:tab w:val="num" w:pos="720"/>
                    </w:tabs>
                  </w:pPr>
                  <w:r>
                    <w:lastRenderedPageBreak/>
                    <w:t xml:space="preserve">б) </w:t>
                  </w:r>
                  <w:r w:rsidRPr="007A093E">
                    <w:t xml:space="preserve">Добавление </w:t>
                  </w:r>
                  <w:r>
                    <w:t xml:space="preserve">смеси </w:t>
                  </w:r>
                  <w:r w:rsidRPr="007A093E">
                    <w:t>этанола</w:t>
                  </w:r>
                  <w:r>
                    <w:t xml:space="preserve"> и </w:t>
                  </w:r>
                  <w:proofErr w:type="spellStart"/>
                  <w:r w:rsidRPr="007A093E">
                    <w:lastRenderedPageBreak/>
                    <w:t>изопропанола</w:t>
                  </w:r>
                  <w:proofErr w:type="spellEnd"/>
                  <w:r w:rsidRPr="007A093E">
                    <w:t>. ДНК выпадает в осадок.</w:t>
                  </w:r>
                </w:p>
              </w:tc>
            </w:tr>
            <w:tr w:rsidR="002C328F" w:rsidRPr="00C45257" w:rsidTr="003D6789">
              <w:tc>
                <w:tcPr>
                  <w:tcW w:w="1585" w:type="dxa"/>
                </w:tcPr>
                <w:p w:rsidR="00902E4A" w:rsidRPr="007716BA" w:rsidRDefault="00902E4A" w:rsidP="00902E4A">
                  <w:r w:rsidRPr="007716BA">
                    <w:lastRenderedPageBreak/>
                    <w:t xml:space="preserve">3) </w:t>
                  </w:r>
                  <w:r w:rsidR="007A093E" w:rsidRPr="007716BA">
                    <w:t>Осаждение ДНК</w:t>
                  </w:r>
                </w:p>
              </w:tc>
              <w:tc>
                <w:tcPr>
                  <w:tcW w:w="1586" w:type="dxa"/>
                </w:tcPr>
                <w:p w:rsidR="00902E4A" w:rsidRPr="00C45257" w:rsidRDefault="00902E4A" w:rsidP="00902E4A">
                  <w:r w:rsidRPr="00C45257">
                    <w:t xml:space="preserve">в) </w:t>
                  </w:r>
                  <w:r w:rsidR="007A093E">
                    <w:t>Промывка осадка ДНК</w:t>
                  </w:r>
                  <w:r w:rsidR="007A093E" w:rsidRPr="007A093E">
                    <w:t xml:space="preserve"> 70%</w:t>
                  </w:r>
                  <w:r w:rsidR="007A093E">
                    <w:t>-м</w:t>
                  </w:r>
                  <w:r w:rsidR="007A093E" w:rsidRPr="007A093E">
                    <w:t xml:space="preserve"> этанолом. Удаление солей, РНК, примесей. </w:t>
                  </w:r>
                  <w:r w:rsidR="007A093E">
                    <w:t>Сушка ДНК</w:t>
                  </w:r>
                  <w:r w:rsidR="007A093E" w:rsidRPr="007A093E">
                    <w:t>.</w:t>
                  </w:r>
                </w:p>
              </w:tc>
            </w:tr>
            <w:tr w:rsidR="002C328F" w:rsidRPr="00C45257" w:rsidTr="003D6789">
              <w:tc>
                <w:tcPr>
                  <w:tcW w:w="1585" w:type="dxa"/>
                </w:tcPr>
                <w:p w:rsidR="00902E4A" w:rsidRPr="007716BA" w:rsidRDefault="00902E4A" w:rsidP="00902E4A">
                  <w:r w:rsidRPr="007716BA">
                    <w:t xml:space="preserve">4) </w:t>
                  </w:r>
                  <w:r w:rsidR="007A093E" w:rsidRPr="007716BA">
                    <w:t>Промывка</w:t>
                  </w:r>
                </w:p>
              </w:tc>
              <w:tc>
                <w:tcPr>
                  <w:tcW w:w="1586" w:type="dxa"/>
                </w:tcPr>
                <w:p w:rsidR="00902E4A" w:rsidRPr="00C45257" w:rsidRDefault="00902E4A" w:rsidP="00902E4A">
                  <w:r w:rsidRPr="00C45257">
                    <w:t xml:space="preserve">г) </w:t>
                  </w:r>
                  <w:r w:rsidR="007A093E">
                    <w:t>Растворение осадка ДНК в</w:t>
                  </w:r>
                  <w:r w:rsidR="007A093E" w:rsidRPr="007A093E">
                    <w:t xml:space="preserve"> TE-буфере или </w:t>
                  </w:r>
                  <w:r w:rsidR="007A093E">
                    <w:t>воде.</w:t>
                  </w:r>
                  <w:r w:rsidR="007A093E" w:rsidRPr="007A093E">
                    <w:t xml:space="preserve"> Оценка концентрации</w:t>
                  </w:r>
                  <w:r w:rsidR="007A093E">
                    <w:t xml:space="preserve"> и </w:t>
                  </w:r>
                  <w:r w:rsidR="007A093E" w:rsidRPr="007A093E">
                    <w:t xml:space="preserve">чистоты </w:t>
                  </w:r>
                  <w:r w:rsidR="007A093E">
                    <w:t>препарата ДНК</w:t>
                  </w:r>
                  <w:r w:rsidR="007A093E" w:rsidRPr="007A093E">
                    <w:t>.</w:t>
                  </w:r>
                </w:p>
              </w:tc>
            </w:tr>
            <w:tr w:rsidR="007A093E" w:rsidRPr="00C45257" w:rsidTr="003D6789">
              <w:tc>
                <w:tcPr>
                  <w:tcW w:w="1585" w:type="dxa"/>
                </w:tcPr>
                <w:p w:rsidR="007A093E" w:rsidRPr="007A093E" w:rsidRDefault="00902E4A" w:rsidP="007A093E">
                  <w:r w:rsidRPr="00753BA0">
                    <w:t>5</w:t>
                  </w:r>
                  <w:r w:rsidRPr="007A093E">
                    <w:t>)</w:t>
                  </w:r>
                  <w:r w:rsidR="007A093E" w:rsidRPr="00753BA0">
                    <w:t xml:space="preserve"> </w:t>
                  </w:r>
                  <w:r w:rsidR="007A093E" w:rsidRPr="007A093E">
                    <w:t>Растворение и контроль</w:t>
                  </w:r>
                </w:p>
                <w:p w:rsidR="00902E4A" w:rsidRPr="004E5D50" w:rsidRDefault="00902E4A" w:rsidP="00902E4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86" w:type="dxa"/>
                </w:tcPr>
                <w:p w:rsidR="00902E4A" w:rsidRPr="00C45257" w:rsidRDefault="00902E4A" w:rsidP="00902E4A">
                  <w:r>
                    <w:t xml:space="preserve">д) </w:t>
                  </w:r>
                  <w:r w:rsidR="002C328F" w:rsidRPr="002C328F">
                    <w:t xml:space="preserve">Разрушение клеточных мембран и стенок </w:t>
                  </w:r>
                  <w:proofErr w:type="spellStart"/>
                  <w:r w:rsidR="002C328F" w:rsidRPr="002C328F">
                    <w:t>лизисным</w:t>
                  </w:r>
                  <w:proofErr w:type="spellEnd"/>
                  <w:r w:rsidR="002C328F" w:rsidRPr="002C328F">
                    <w:t xml:space="preserve"> буфером. Высвобождение ДНК из ядер/цитоплазмы, денатурация белков.</w:t>
                  </w:r>
                </w:p>
              </w:tc>
            </w:tr>
          </w:tbl>
          <w:p w:rsidR="00902E4A" w:rsidRPr="00C45257" w:rsidRDefault="00902E4A" w:rsidP="00902E4A">
            <w:pPr>
              <w:rPr>
                <w:sz w:val="22"/>
                <w:szCs w:val="22"/>
              </w:rPr>
            </w:pPr>
          </w:p>
          <w:p w:rsidR="00902E4A" w:rsidRPr="00C45257" w:rsidRDefault="00902E4A" w:rsidP="00902E4A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902E4A" w:rsidRPr="00C45257" w:rsidTr="003D6789">
              <w:tc>
                <w:tcPr>
                  <w:tcW w:w="792" w:type="dxa"/>
                </w:tcPr>
                <w:p w:rsidR="00902E4A" w:rsidRPr="00C45257" w:rsidRDefault="00902E4A" w:rsidP="00902E4A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  <w:r>
                    <w:t>5)</w:t>
                  </w:r>
                </w:p>
              </w:tc>
            </w:tr>
            <w:tr w:rsidR="00902E4A" w:rsidRPr="00C45257" w:rsidTr="003D6789">
              <w:tc>
                <w:tcPr>
                  <w:tcW w:w="792" w:type="dxa"/>
                </w:tcPr>
                <w:p w:rsidR="00902E4A" w:rsidRPr="00C45257" w:rsidRDefault="00902E4A" w:rsidP="00902E4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902E4A" w:rsidRPr="00C45257" w:rsidRDefault="00902E4A" w:rsidP="00902E4A">
                  <w:pPr>
                    <w:jc w:val="center"/>
                  </w:pPr>
                </w:p>
              </w:tc>
            </w:tr>
          </w:tbl>
          <w:p w:rsidR="00902E4A" w:rsidRPr="00C45257" w:rsidRDefault="00902E4A" w:rsidP="00902E4A">
            <w:pPr>
              <w:rPr>
                <w:sz w:val="22"/>
                <w:szCs w:val="22"/>
              </w:rPr>
            </w:pPr>
          </w:p>
          <w:p w:rsidR="00902E4A" w:rsidRPr="00C45257" w:rsidRDefault="00902E4A" w:rsidP="00902E4A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902E4A" w:rsidRPr="00C45257" w:rsidTr="003D6789">
              <w:tc>
                <w:tcPr>
                  <w:tcW w:w="792" w:type="dxa"/>
                </w:tcPr>
                <w:p w:rsidR="00902E4A" w:rsidRPr="00C45257" w:rsidRDefault="00902E4A" w:rsidP="0061148B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61148B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61148B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61148B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902E4A" w:rsidRPr="00C45257" w:rsidRDefault="00902E4A" w:rsidP="0061148B">
                  <w:pPr>
                    <w:jc w:val="center"/>
                  </w:pPr>
                  <w:r>
                    <w:t>5)</w:t>
                  </w:r>
                </w:p>
              </w:tc>
            </w:tr>
            <w:tr w:rsidR="00902E4A" w:rsidRPr="00C45257" w:rsidTr="003D6789">
              <w:tc>
                <w:tcPr>
                  <w:tcW w:w="792" w:type="dxa"/>
                </w:tcPr>
                <w:p w:rsidR="00902E4A" w:rsidRPr="00A965FB" w:rsidRDefault="002C328F" w:rsidP="0061148B">
                  <w:pPr>
                    <w:jc w:val="center"/>
                  </w:pPr>
                  <w:r>
                    <w:t>д)</w:t>
                  </w:r>
                </w:p>
              </w:tc>
              <w:tc>
                <w:tcPr>
                  <w:tcW w:w="793" w:type="dxa"/>
                </w:tcPr>
                <w:p w:rsidR="00902E4A" w:rsidRPr="00C45257" w:rsidRDefault="007A093E" w:rsidP="0061148B">
                  <w:pPr>
                    <w:jc w:val="center"/>
                  </w:pPr>
                  <w:r>
                    <w:t>а)</w:t>
                  </w:r>
                </w:p>
              </w:tc>
              <w:tc>
                <w:tcPr>
                  <w:tcW w:w="793" w:type="dxa"/>
                </w:tcPr>
                <w:p w:rsidR="00902E4A" w:rsidRPr="00C45257" w:rsidRDefault="007A093E" w:rsidP="0061148B">
                  <w:pPr>
                    <w:jc w:val="center"/>
                  </w:pPr>
                  <w:r>
                    <w:t>б)</w:t>
                  </w:r>
                </w:p>
              </w:tc>
              <w:tc>
                <w:tcPr>
                  <w:tcW w:w="793" w:type="dxa"/>
                </w:tcPr>
                <w:p w:rsidR="00902E4A" w:rsidRPr="00C45257" w:rsidRDefault="007A093E" w:rsidP="0061148B">
                  <w:pPr>
                    <w:jc w:val="center"/>
                  </w:pPr>
                  <w:r>
                    <w:t>в)</w:t>
                  </w:r>
                </w:p>
              </w:tc>
              <w:tc>
                <w:tcPr>
                  <w:tcW w:w="793" w:type="dxa"/>
                </w:tcPr>
                <w:p w:rsidR="00902E4A" w:rsidRPr="00C45257" w:rsidRDefault="007A093E" w:rsidP="0061148B">
                  <w:pPr>
                    <w:jc w:val="center"/>
                  </w:pPr>
                  <w:r>
                    <w:t>г)</w:t>
                  </w:r>
                </w:p>
              </w:tc>
            </w:tr>
          </w:tbl>
          <w:p w:rsidR="00166846" w:rsidRPr="00F70E9D" w:rsidRDefault="00166846" w:rsidP="00166846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055879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14</w:t>
            </w:r>
          </w:p>
          <w:p w:rsidR="00166846" w:rsidRPr="00E25435" w:rsidRDefault="00166846" w:rsidP="00166846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>
              <w:rPr>
                <w:sz w:val="22"/>
                <w:szCs w:val="22"/>
              </w:rPr>
              <w:t>отбора образцов биоматериала на месте преступления для проведения ДНК анализа</w:t>
            </w:r>
            <w:r w:rsidRPr="00E25435">
              <w:rPr>
                <w:sz w:val="22"/>
                <w:szCs w:val="22"/>
              </w:rPr>
              <w:t>:</w:t>
            </w:r>
          </w:p>
          <w:p w:rsidR="00166846" w:rsidRPr="00A11431" w:rsidRDefault="00166846" w:rsidP="00166846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а) </w:t>
            </w:r>
            <w:r w:rsidRPr="00A11431">
              <w:rPr>
                <w:sz w:val="22"/>
                <w:szCs w:val="22"/>
              </w:rPr>
              <w:t>Осмотр и обнаружение биоматериала</w:t>
            </w:r>
          </w:p>
          <w:p w:rsidR="00166846" w:rsidRPr="00A11431" w:rsidRDefault="00166846" w:rsidP="00166846">
            <w:pPr>
              <w:rPr>
                <w:sz w:val="22"/>
                <w:szCs w:val="22"/>
              </w:rPr>
            </w:pPr>
            <w:r w:rsidRPr="00A11431">
              <w:rPr>
                <w:sz w:val="22"/>
                <w:szCs w:val="22"/>
              </w:rPr>
              <w:t>б) Первичная обработка</w:t>
            </w:r>
          </w:p>
          <w:p w:rsidR="00166846" w:rsidRPr="00A11431" w:rsidRDefault="00166846" w:rsidP="00166846">
            <w:pPr>
              <w:rPr>
                <w:sz w:val="22"/>
                <w:szCs w:val="22"/>
              </w:rPr>
            </w:pPr>
            <w:r w:rsidRPr="00A11431">
              <w:rPr>
                <w:sz w:val="22"/>
                <w:szCs w:val="22"/>
              </w:rPr>
              <w:t>в) Упаковка и транспортировка</w:t>
            </w:r>
          </w:p>
          <w:p w:rsidR="00166846" w:rsidRPr="00A11431" w:rsidRDefault="00166846" w:rsidP="00166846">
            <w:pPr>
              <w:rPr>
                <w:sz w:val="22"/>
                <w:szCs w:val="22"/>
              </w:rPr>
            </w:pPr>
            <w:r w:rsidRPr="00A11431">
              <w:rPr>
                <w:sz w:val="22"/>
                <w:szCs w:val="22"/>
              </w:rPr>
              <w:t>г) Подготовка криминалиста</w:t>
            </w:r>
          </w:p>
          <w:p w:rsidR="00166846" w:rsidRPr="00A11431" w:rsidRDefault="00166846" w:rsidP="00166846">
            <w:pPr>
              <w:rPr>
                <w:sz w:val="22"/>
                <w:szCs w:val="22"/>
              </w:rPr>
            </w:pPr>
            <w:r w:rsidRPr="00A11431">
              <w:rPr>
                <w:sz w:val="22"/>
                <w:szCs w:val="22"/>
              </w:rPr>
              <w:lastRenderedPageBreak/>
              <w:t>д) Изъятие следов</w:t>
            </w: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166846" w:rsidP="00166846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166846" w:rsidRPr="00C45257" w:rsidRDefault="00166846" w:rsidP="00166846">
                  <w:r>
                    <w:t>в</w:t>
                  </w:r>
                </w:p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15</w:t>
            </w:r>
          </w:p>
          <w:p w:rsidR="00055879" w:rsidRPr="00C45257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правильный вариант, обоснуйте свой выбор:</w:t>
            </w:r>
          </w:p>
          <w:p w:rsidR="00055879" w:rsidRPr="00C45257" w:rsidRDefault="00055879" w:rsidP="00055879">
            <w:pPr>
              <w:rPr>
                <w:sz w:val="22"/>
                <w:szCs w:val="22"/>
              </w:rPr>
            </w:pPr>
            <w:r w:rsidRPr="00FF6269">
              <w:rPr>
                <w:sz w:val="22"/>
                <w:szCs w:val="22"/>
              </w:rPr>
              <w:t xml:space="preserve">Какой математический принцип лежит в основе </w:t>
            </w:r>
            <w:r>
              <w:rPr>
                <w:sz w:val="22"/>
                <w:szCs w:val="22"/>
              </w:rPr>
              <w:t xml:space="preserve">методики </w:t>
            </w:r>
            <w:r>
              <w:rPr>
                <w:sz w:val="22"/>
                <w:szCs w:val="22"/>
                <w:lang w:val="en-US"/>
              </w:rPr>
              <w:t>LAMP</w:t>
            </w:r>
            <w:r w:rsidRPr="00FF6269">
              <w:rPr>
                <w:sz w:val="22"/>
                <w:szCs w:val="22"/>
              </w:rPr>
              <w:t>?</w:t>
            </w:r>
          </w:p>
          <w:p w:rsidR="00055879" w:rsidRPr="00C31211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Геометрическая прогрессия</w:t>
            </w:r>
          </w:p>
          <w:p w:rsidR="00055879" w:rsidRPr="00C31211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Арифметическая прогрессия</w:t>
            </w:r>
          </w:p>
          <w:p w:rsidR="00055879" w:rsidRPr="00C31211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Факториал</w:t>
            </w:r>
          </w:p>
          <w:p w:rsidR="00055879" w:rsidRPr="00C31211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Экспоненциальная зависимость</w:t>
            </w:r>
          </w:p>
          <w:p w:rsidR="00055879" w:rsidRPr="00C31211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Логарифмическая зависимость</w:t>
            </w:r>
          </w:p>
          <w:p w:rsidR="00055879" w:rsidRPr="00C31211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е</w:t>
            </w:r>
            <w:r w:rsidRPr="00C3121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Линейная зависимость</w:t>
            </w:r>
          </w:p>
          <w:p w:rsidR="00055879" w:rsidRPr="00C45257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lastRenderedPageBreak/>
              <w:t>Ответ: ________</w:t>
            </w:r>
          </w:p>
          <w:p w:rsidR="00055879" w:rsidRPr="00C45257" w:rsidRDefault="00055879" w:rsidP="00055879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055879" w:rsidRPr="00C45257" w:rsidRDefault="00055879" w:rsidP="00055879">
            <w:pPr>
              <w:rPr>
                <w:b/>
                <w:sz w:val="22"/>
                <w:szCs w:val="22"/>
              </w:rPr>
            </w:pPr>
          </w:p>
          <w:p w:rsidR="00055879" w:rsidRPr="00C45257" w:rsidRDefault="00055879" w:rsidP="00055879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055879" w:rsidRPr="00C45257" w:rsidRDefault="00055879" w:rsidP="000558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FF6269">
              <w:rPr>
                <w:b/>
                <w:sz w:val="22"/>
                <w:szCs w:val="22"/>
              </w:rPr>
              <w:t>)</w:t>
            </w:r>
          </w:p>
          <w:p w:rsidR="00055879" w:rsidRDefault="00055879" w:rsidP="00055879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</w:p>
          <w:p w:rsidR="00166846" w:rsidRPr="00055879" w:rsidRDefault="00055879" w:rsidP="00055879">
            <w:pPr>
              <w:rPr>
                <w:bCs/>
              </w:rPr>
            </w:pPr>
            <w:r w:rsidRPr="00055879">
              <w:rPr>
                <w:bCs/>
              </w:rPr>
              <w:t xml:space="preserve">LAMP (изотермическая амплификация с использованием петли) не использует простую геометрическую прогрессию, </w:t>
            </w:r>
            <w:r>
              <w:rPr>
                <w:bCs/>
              </w:rPr>
              <w:t>характерную для</w:t>
            </w:r>
            <w:r w:rsidRPr="00055879">
              <w:rPr>
                <w:bCs/>
              </w:rPr>
              <w:t xml:space="preserve"> традиционной ПЦР. Вместо этого он обеспечивает быструю амплификацию за счет более сложного автокаталитического процесса, включающего множество </w:t>
            </w:r>
            <w:proofErr w:type="spellStart"/>
            <w:r w:rsidRPr="00055879">
              <w:rPr>
                <w:bCs/>
              </w:rPr>
              <w:t>праймеров</w:t>
            </w:r>
            <w:proofErr w:type="spellEnd"/>
            <w:r w:rsidRPr="00055879">
              <w:rPr>
                <w:bCs/>
              </w:rPr>
              <w:t xml:space="preserve"> и </w:t>
            </w:r>
            <w:r>
              <w:rPr>
                <w:bCs/>
              </w:rPr>
              <w:t>вытеснение</w:t>
            </w:r>
            <w:r w:rsidRPr="00055879">
              <w:rPr>
                <w:bCs/>
              </w:rPr>
              <w:t xml:space="preserve"> цепей, который </w:t>
            </w:r>
            <w:r>
              <w:rPr>
                <w:bCs/>
              </w:rPr>
              <w:t>в математике описывается как факториал</w:t>
            </w:r>
            <w:r w:rsidRPr="00055879">
              <w:rPr>
                <w:bCs/>
              </w:rPr>
              <w:t>.</w:t>
            </w:r>
          </w:p>
        </w:tc>
        <w:tc>
          <w:tcPr>
            <w:tcW w:w="2976" w:type="dxa"/>
          </w:tcPr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055879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16</w:t>
            </w:r>
          </w:p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 xml:space="preserve">Опишите принцип работы </w:t>
            </w:r>
            <w:proofErr w:type="spellStart"/>
            <w:r w:rsidRPr="00C45257">
              <w:rPr>
                <w:sz w:val="22"/>
                <w:szCs w:val="22"/>
              </w:rPr>
              <w:t>урацил</w:t>
            </w:r>
            <w:proofErr w:type="spellEnd"/>
            <w:r w:rsidRPr="00C45257">
              <w:rPr>
                <w:sz w:val="22"/>
                <w:szCs w:val="22"/>
              </w:rPr>
              <w:t>-ДНК-</w:t>
            </w:r>
            <w:proofErr w:type="spellStart"/>
            <w:r w:rsidRPr="00C45257">
              <w:rPr>
                <w:sz w:val="22"/>
                <w:szCs w:val="22"/>
              </w:rPr>
              <w:t>гликозилазы</w:t>
            </w:r>
            <w:proofErr w:type="spellEnd"/>
            <w:r w:rsidRPr="00C45257">
              <w:rPr>
                <w:sz w:val="22"/>
                <w:szCs w:val="22"/>
              </w:rPr>
              <w:t xml:space="preserve"> в ПЦР</w:t>
            </w:r>
          </w:p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Эталонный ответ</w:t>
            </w:r>
          </w:p>
          <w:p w:rsidR="00166846" w:rsidRPr="00C45257" w:rsidRDefault="00166846" w:rsidP="00166846">
            <w:pPr>
              <w:rPr>
                <w:bCs/>
                <w:sz w:val="22"/>
                <w:szCs w:val="22"/>
              </w:rPr>
            </w:pPr>
            <w:proofErr w:type="spellStart"/>
            <w:r w:rsidRPr="00C45257">
              <w:rPr>
                <w:bCs/>
                <w:sz w:val="22"/>
                <w:szCs w:val="22"/>
              </w:rPr>
              <w:t>Урацил</w:t>
            </w:r>
            <w:proofErr w:type="spellEnd"/>
            <w:r w:rsidRPr="00C45257">
              <w:rPr>
                <w:bCs/>
                <w:sz w:val="22"/>
                <w:szCs w:val="22"/>
              </w:rPr>
              <w:t>-ДНК-</w:t>
            </w:r>
            <w:proofErr w:type="spellStart"/>
            <w:r w:rsidRPr="00C45257">
              <w:rPr>
                <w:bCs/>
                <w:sz w:val="22"/>
                <w:szCs w:val="22"/>
              </w:rPr>
              <w:t>гликозилаза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(УДГ) используется в ПЦР для борьбы с контаминацией реакционной смеси продуктами ранее выполненных ПЦР.</w:t>
            </w:r>
          </w:p>
          <w:p w:rsidR="00166846" w:rsidRPr="00C45257" w:rsidRDefault="00166846" w:rsidP="00166846">
            <w:pPr>
              <w:rPr>
                <w:bCs/>
                <w:sz w:val="22"/>
                <w:szCs w:val="22"/>
              </w:rPr>
            </w:pPr>
            <w:r w:rsidRPr="00C45257">
              <w:rPr>
                <w:bCs/>
                <w:sz w:val="22"/>
                <w:szCs w:val="22"/>
              </w:rPr>
              <w:t>Алгоритм использования УДГ:</w:t>
            </w:r>
          </w:p>
          <w:p w:rsidR="00166846" w:rsidRPr="00C45257" w:rsidRDefault="00166846" w:rsidP="00166846">
            <w:pPr>
              <w:rPr>
                <w:b/>
              </w:rPr>
            </w:pPr>
            <w:r w:rsidRPr="00C45257">
              <w:rPr>
                <w:bCs/>
                <w:sz w:val="22"/>
                <w:szCs w:val="22"/>
              </w:rPr>
              <w:t xml:space="preserve">1. В реакционных ПЦР-смесях частично или полностью заменяют </w:t>
            </w:r>
            <w:proofErr w:type="spellStart"/>
            <w:r w:rsidRPr="00C45257">
              <w:rPr>
                <w:bCs/>
                <w:sz w:val="22"/>
                <w:szCs w:val="22"/>
              </w:rPr>
              <w:t>dTTP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C45257">
              <w:rPr>
                <w:bCs/>
                <w:sz w:val="22"/>
                <w:szCs w:val="22"/>
              </w:rPr>
              <w:t>dUTP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, в результате все получающиеся </w:t>
            </w:r>
            <w:proofErr w:type="spellStart"/>
            <w:r w:rsidRPr="00C45257">
              <w:rPr>
                <w:bCs/>
                <w:sz w:val="22"/>
                <w:szCs w:val="22"/>
              </w:rPr>
              <w:t>ампликоны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</w:t>
            </w:r>
            <w:r w:rsidRPr="00C45257">
              <w:rPr>
                <w:bCs/>
                <w:sz w:val="22"/>
                <w:szCs w:val="22"/>
              </w:rPr>
              <w:lastRenderedPageBreak/>
              <w:t xml:space="preserve">содержат </w:t>
            </w:r>
            <w:proofErr w:type="spellStart"/>
            <w:r w:rsidRPr="00C45257">
              <w:rPr>
                <w:bCs/>
                <w:sz w:val="22"/>
                <w:szCs w:val="22"/>
              </w:rPr>
              <w:t>урациловые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основания. 2. УДГ </w:t>
            </w:r>
            <w:proofErr w:type="spellStart"/>
            <w:r w:rsidRPr="00C45257">
              <w:rPr>
                <w:bCs/>
                <w:sz w:val="22"/>
                <w:szCs w:val="22"/>
              </w:rPr>
              <w:t>выщепляет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45257">
              <w:rPr>
                <w:bCs/>
                <w:sz w:val="22"/>
                <w:szCs w:val="22"/>
              </w:rPr>
              <w:t>урацил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 из </w:t>
            </w:r>
            <w:proofErr w:type="spellStart"/>
            <w:r w:rsidRPr="00C45257">
              <w:rPr>
                <w:bCs/>
                <w:sz w:val="22"/>
                <w:szCs w:val="22"/>
              </w:rPr>
              <w:t>ампликонов</w:t>
            </w:r>
            <w:proofErr w:type="spellEnd"/>
            <w:r w:rsidRPr="00C45257">
              <w:rPr>
                <w:bCs/>
                <w:sz w:val="22"/>
                <w:szCs w:val="22"/>
              </w:rPr>
              <w:t xml:space="preserve">, попавших из предыдущих амплификаций. 3. Все </w:t>
            </w:r>
            <w:proofErr w:type="spellStart"/>
            <w:r w:rsidRPr="00C45257">
              <w:rPr>
                <w:bCs/>
                <w:sz w:val="22"/>
                <w:szCs w:val="22"/>
              </w:rPr>
              <w:t>ампликоны</w:t>
            </w:r>
            <w:proofErr w:type="spellEnd"/>
            <w:r w:rsidRPr="00C45257">
              <w:rPr>
                <w:bCs/>
                <w:sz w:val="22"/>
                <w:szCs w:val="22"/>
              </w:rPr>
              <w:t>, попавшие в реакционную смесь из предыдущих амплификаций, содержат урацил и перестают быть матрицами для ДНК-полимераз.</w:t>
            </w:r>
          </w:p>
        </w:tc>
      </w:tr>
      <w:tr w:rsidR="00166846" w:rsidRPr="00C45257" w:rsidTr="008103FF">
        <w:trPr>
          <w:trHeight w:val="4048"/>
        </w:trPr>
        <w:tc>
          <w:tcPr>
            <w:tcW w:w="2174" w:type="dxa"/>
            <w:vMerge/>
          </w:tcPr>
          <w:p w:rsidR="00166846" w:rsidRPr="00C45257" w:rsidRDefault="00166846" w:rsidP="00166846"/>
        </w:tc>
        <w:tc>
          <w:tcPr>
            <w:tcW w:w="1762" w:type="dxa"/>
          </w:tcPr>
          <w:p w:rsidR="00166846" w:rsidRPr="00C45257" w:rsidRDefault="00166846" w:rsidP="00166846">
            <w:pPr>
              <w:rPr>
                <w:rFonts w:eastAsia="Calibri"/>
                <w:i/>
                <w:sz w:val="22"/>
                <w:vertAlign w:val="subscript"/>
              </w:rPr>
            </w:pPr>
            <w:r w:rsidRPr="00C45257">
              <w:rPr>
                <w:rFonts w:eastAsia="Calibri"/>
                <w:i/>
                <w:sz w:val="22"/>
              </w:rPr>
              <w:t xml:space="preserve">ИДК </w:t>
            </w:r>
            <w:r w:rsidRPr="00C45257">
              <w:rPr>
                <w:rFonts w:eastAsia="Calibri"/>
                <w:i/>
                <w:sz w:val="22"/>
                <w:vertAlign w:val="subscript"/>
              </w:rPr>
              <w:t>ПК2.2</w:t>
            </w:r>
          </w:p>
          <w:p w:rsidR="00166846" w:rsidRPr="00C45257" w:rsidRDefault="00166846" w:rsidP="00166846">
            <w:pPr>
              <w:jc w:val="both"/>
              <w:rPr>
                <w:rFonts w:eastAsia="Calibri"/>
                <w:iCs/>
                <w:sz w:val="22"/>
              </w:rPr>
            </w:pPr>
            <w:r w:rsidRPr="00C45257">
              <w:rPr>
                <w:rFonts w:eastAsia="Calibri"/>
                <w:iCs/>
                <w:sz w:val="22"/>
              </w:rPr>
              <w:t>Способен профессионально работать с исследовательским, испытательным оборудованием и установками, вычислительными комплексами, специализированными пакетами программ</w:t>
            </w:r>
          </w:p>
        </w:tc>
        <w:tc>
          <w:tcPr>
            <w:tcW w:w="3402" w:type="dxa"/>
          </w:tcPr>
          <w:p w:rsidR="000A408B" w:rsidRPr="00C45257" w:rsidRDefault="000A408B" w:rsidP="000A408B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 w:rsidR="009C400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17</w:t>
            </w:r>
          </w:p>
          <w:p w:rsidR="000A408B" w:rsidRPr="00C45257" w:rsidRDefault="000A408B" w:rsidP="000A408B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</w:t>
            </w:r>
            <w:r>
              <w:rPr>
                <w:sz w:val="22"/>
                <w:szCs w:val="22"/>
              </w:rPr>
              <w:t xml:space="preserve"> между</w:t>
            </w:r>
            <w:r w:rsidRPr="00C452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этапом выделения ПЦР продукта из </w:t>
            </w:r>
            <w:proofErr w:type="spellStart"/>
            <w:r>
              <w:rPr>
                <w:sz w:val="22"/>
                <w:szCs w:val="22"/>
              </w:rPr>
              <w:t>агарозного</w:t>
            </w:r>
            <w:proofErr w:type="spellEnd"/>
            <w:r>
              <w:rPr>
                <w:sz w:val="22"/>
                <w:szCs w:val="22"/>
              </w:rPr>
              <w:t xml:space="preserve"> геля и его описанием</w:t>
            </w:r>
            <w:r w:rsidRPr="00C45257">
              <w:rPr>
                <w:sz w:val="22"/>
                <w:szCs w:val="22"/>
              </w:rPr>
              <w:t xml:space="preserve">: </w:t>
            </w:r>
          </w:p>
          <w:p w:rsidR="00166846" w:rsidRDefault="00166846" w:rsidP="00166846">
            <w:pPr>
              <w:rPr>
                <w:b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B7717E" w:rsidRPr="00C45257" w:rsidTr="003D6789">
              <w:tc>
                <w:tcPr>
                  <w:tcW w:w="1585" w:type="dxa"/>
                </w:tcPr>
                <w:p w:rsidR="000A408B" w:rsidRPr="00C45257" w:rsidRDefault="000A408B" w:rsidP="000A408B">
                  <w:pPr>
                    <w:jc w:val="center"/>
                  </w:pPr>
                  <w:r>
                    <w:t>Этап</w:t>
                  </w:r>
                </w:p>
              </w:tc>
              <w:tc>
                <w:tcPr>
                  <w:tcW w:w="1586" w:type="dxa"/>
                </w:tcPr>
                <w:p w:rsidR="000A408B" w:rsidRPr="00C45257" w:rsidRDefault="000A408B" w:rsidP="000A408B">
                  <w:pPr>
                    <w:jc w:val="center"/>
                  </w:pPr>
                  <w:r>
                    <w:t>Описание</w:t>
                  </w:r>
                </w:p>
              </w:tc>
            </w:tr>
            <w:tr w:rsidR="00B7717E" w:rsidRPr="00C45257" w:rsidTr="003D6789">
              <w:tc>
                <w:tcPr>
                  <w:tcW w:w="1585" w:type="dxa"/>
                </w:tcPr>
                <w:p w:rsidR="000A408B" w:rsidRPr="000A408B" w:rsidRDefault="000A408B" w:rsidP="000A408B">
                  <w:pPr>
                    <w:rPr>
                      <w:b/>
                      <w:bCs/>
                    </w:rPr>
                  </w:pPr>
                  <w:r w:rsidRPr="007716BA">
                    <w:t>1)</w:t>
                  </w:r>
                  <w:r w:rsidRPr="000A408B">
                    <w:t xml:space="preserve"> Горизонтальный электрофорез ПЦР продукта</w:t>
                  </w:r>
                </w:p>
                <w:p w:rsidR="000A408B" w:rsidRPr="007716BA" w:rsidRDefault="000A408B" w:rsidP="000A408B"/>
              </w:tc>
              <w:tc>
                <w:tcPr>
                  <w:tcW w:w="1586" w:type="dxa"/>
                </w:tcPr>
                <w:p w:rsidR="000A408B" w:rsidRPr="00D61C36" w:rsidRDefault="000A408B" w:rsidP="000A408B">
                  <w:r w:rsidRPr="00C45257">
                    <w:t xml:space="preserve">а) </w:t>
                  </w:r>
                  <w:r w:rsidR="00A255A9">
                    <w:t xml:space="preserve">Окраска </w:t>
                  </w:r>
                  <w:proofErr w:type="spellStart"/>
                  <w:r w:rsidR="00A255A9">
                    <w:t>агарозного</w:t>
                  </w:r>
                  <w:proofErr w:type="spellEnd"/>
                  <w:r w:rsidR="00A255A9">
                    <w:t xml:space="preserve"> геля </w:t>
                  </w:r>
                  <w:r w:rsidR="00A255A9" w:rsidRPr="00A255A9">
                    <w:t xml:space="preserve">(например, бромидом </w:t>
                  </w:r>
                  <w:proofErr w:type="spellStart"/>
                  <w:r w:rsidR="00A255A9" w:rsidRPr="00A255A9">
                    <w:t>этидия</w:t>
                  </w:r>
                  <w:proofErr w:type="spellEnd"/>
                  <w:r w:rsidR="00A255A9" w:rsidRPr="00A255A9">
                    <w:t>)</w:t>
                  </w:r>
                  <w:r w:rsidR="00A255A9">
                    <w:t>, облучение геля с окрашенной ДНК УФ-светом.</w:t>
                  </w:r>
                  <w:r w:rsidR="00A255A9" w:rsidRPr="00A255A9">
                    <w:t xml:space="preserve"> </w:t>
                  </w:r>
                </w:p>
              </w:tc>
            </w:tr>
            <w:tr w:rsidR="00B7717E" w:rsidRPr="00C45257" w:rsidTr="003D6789">
              <w:tc>
                <w:tcPr>
                  <w:tcW w:w="1585" w:type="dxa"/>
                </w:tcPr>
                <w:p w:rsidR="000A408B" w:rsidRPr="007716BA" w:rsidRDefault="000A408B" w:rsidP="000A408B">
                  <w:r w:rsidRPr="007716BA">
                    <w:t xml:space="preserve">2) </w:t>
                  </w:r>
                  <w:r w:rsidR="00A701F6" w:rsidRPr="00A701F6">
                    <w:t xml:space="preserve">Визуализация ПЦР продукта в </w:t>
                  </w:r>
                  <w:proofErr w:type="spellStart"/>
                  <w:r w:rsidR="00A701F6" w:rsidRPr="00A701F6">
                    <w:t>агарозном</w:t>
                  </w:r>
                  <w:proofErr w:type="spellEnd"/>
                  <w:r w:rsidR="00A701F6" w:rsidRPr="00A701F6">
                    <w:t xml:space="preserve"> геле</w:t>
                  </w:r>
                </w:p>
              </w:tc>
              <w:tc>
                <w:tcPr>
                  <w:tcW w:w="1586" w:type="dxa"/>
                </w:tcPr>
                <w:p w:rsidR="000A408B" w:rsidRPr="00C45257" w:rsidRDefault="000A408B" w:rsidP="000A408B">
                  <w:pPr>
                    <w:tabs>
                      <w:tab w:val="num" w:pos="720"/>
                    </w:tabs>
                  </w:pPr>
                  <w:r>
                    <w:t xml:space="preserve">б) </w:t>
                  </w:r>
                  <w:proofErr w:type="spellStart"/>
                  <w:r w:rsidR="00B7717E">
                    <w:t>Инкубирование</w:t>
                  </w:r>
                  <w:proofErr w:type="spellEnd"/>
                  <w:r w:rsidR="00B7717E">
                    <w:t xml:space="preserve"> вырезанного фрагмента </w:t>
                  </w:r>
                  <w:proofErr w:type="spellStart"/>
                  <w:r w:rsidR="00B7717E">
                    <w:t>агарозного</w:t>
                  </w:r>
                  <w:proofErr w:type="spellEnd"/>
                  <w:r w:rsidR="00B7717E">
                    <w:t xml:space="preserve"> геля</w:t>
                  </w:r>
                  <w:r w:rsidR="00B7717E" w:rsidRPr="00B7717E">
                    <w:t xml:space="preserve"> в специальном буфере</w:t>
                  </w:r>
                  <w:r w:rsidR="00B7717E">
                    <w:t xml:space="preserve"> для растворения</w:t>
                  </w:r>
                  <w:r w:rsidR="00B7717E" w:rsidRPr="00B7717E">
                    <w:t xml:space="preserve"> </w:t>
                  </w:r>
                  <w:proofErr w:type="spellStart"/>
                  <w:r w:rsidR="00B7717E" w:rsidRPr="00B7717E">
                    <w:t>агароз</w:t>
                  </w:r>
                  <w:r w:rsidR="00B7717E">
                    <w:t>ы</w:t>
                  </w:r>
                  <w:proofErr w:type="spellEnd"/>
                  <w:r w:rsidR="00B7717E" w:rsidRPr="00B7717E">
                    <w:t xml:space="preserve"> и высвобожд</w:t>
                  </w:r>
                  <w:r w:rsidR="00B7717E">
                    <w:t>ения</w:t>
                  </w:r>
                  <w:r w:rsidR="00B7717E" w:rsidRPr="00B7717E">
                    <w:t xml:space="preserve"> ДНК.</w:t>
                  </w:r>
                </w:p>
              </w:tc>
            </w:tr>
            <w:tr w:rsidR="00B7717E" w:rsidRPr="00C45257" w:rsidTr="003D6789">
              <w:tc>
                <w:tcPr>
                  <w:tcW w:w="1585" w:type="dxa"/>
                </w:tcPr>
                <w:p w:rsidR="000A408B" w:rsidRPr="00F57F17" w:rsidRDefault="000A408B" w:rsidP="000A408B">
                  <w:r w:rsidRPr="00F57F17">
                    <w:t xml:space="preserve">3) </w:t>
                  </w:r>
                  <w:r w:rsidR="00F57F17" w:rsidRPr="00F57F17">
                    <w:t xml:space="preserve">Вырезание полосы ПЦР продукта из </w:t>
                  </w:r>
                  <w:proofErr w:type="spellStart"/>
                  <w:r w:rsidR="00F57F17" w:rsidRPr="00F57F17">
                    <w:t>генля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0A408B" w:rsidRPr="00C45257" w:rsidRDefault="000A408B" w:rsidP="000A408B">
                  <w:r w:rsidRPr="00C45257">
                    <w:t xml:space="preserve">в) </w:t>
                  </w:r>
                  <w:r w:rsidR="00F57F17">
                    <w:t xml:space="preserve">Изъятие кусочка </w:t>
                  </w:r>
                  <w:proofErr w:type="spellStart"/>
                  <w:r w:rsidR="00F57F17">
                    <w:t>агарозы</w:t>
                  </w:r>
                  <w:proofErr w:type="spellEnd"/>
                  <w:r w:rsidR="00F57F17">
                    <w:t>, содержащего ПЦР продукт, из геля с помощью скальпеля или специального наконечника для дозатора</w:t>
                  </w:r>
                  <w:r w:rsidR="00F57F17" w:rsidRPr="00F57F17">
                    <w:t>.</w:t>
                  </w:r>
                </w:p>
              </w:tc>
            </w:tr>
            <w:tr w:rsidR="00B7717E" w:rsidRPr="00C45257" w:rsidTr="003D6789">
              <w:tc>
                <w:tcPr>
                  <w:tcW w:w="1585" w:type="dxa"/>
                </w:tcPr>
                <w:p w:rsidR="000A408B" w:rsidRPr="00B7717E" w:rsidRDefault="000A408B" w:rsidP="000A408B">
                  <w:r w:rsidRPr="00B7717E">
                    <w:t xml:space="preserve">4) </w:t>
                  </w:r>
                  <w:r w:rsidR="00B7717E" w:rsidRPr="00B7717E">
                    <w:t>Растворение геля</w:t>
                  </w:r>
                </w:p>
              </w:tc>
              <w:tc>
                <w:tcPr>
                  <w:tcW w:w="1586" w:type="dxa"/>
                </w:tcPr>
                <w:p w:rsidR="000A408B" w:rsidRPr="00C45257" w:rsidRDefault="000A408B" w:rsidP="000A408B">
                  <w:r w:rsidRPr="00C45257">
                    <w:t xml:space="preserve">г) </w:t>
                  </w:r>
                  <w:r>
                    <w:t xml:space="preserve">Разделение ПЦР продуктов в </w:t>
                  </w:r>
                  <w:proofErr w:type="spellStart"/>
                  <w:r>
                    <w:t>агарозном</w:t>
                  </w:r>
                  <w:proofErr w:type="spellEnd"/>
                  <w:r>
                    <w:t xml:space="preserve"> геле (</w:t>
                  </w:r>
                  <w:r w:rsidRPr="000A408B">
                    <w:t>0,7–</w:t>
                  </w:r>
                  <w:r>
                    <w:t>1</w:t>
                  </w:r>
                  <w:r w:rsidRPr="000A408B">
                    <w:t>,</w:t>
                  </w:r>
                  <w:r>
                    <w:t>5</w:t>
                  </w:r>
                  <w:r w:rsidRPr="000A408B">
                    <w:t>%</w:t>
                  </w:r>
                  <w:r>
                    <w:t>)</w:t>
                  </w:r>
                  <w:r w:rsidRPr="000A408B">
                    <w:t xml:space="preserve"> </w:t>
                  </w:r>
                  <w:r>
                    <w:t>с помощью горизонтальног</w:t>
                  </w:r>
                  <w:r>
                    <w:lastRenderedPageBreak/>
                    <w:t>о гель-</w:t>
                  </w:r>
                  <w:proofErr w:type="spellStart"/>
                  <w:r>
                    <w:t>электровореза</w:t>
                  </w:r>
                  <w:proofErr w:type="spellEnd"/>
                  <w:r w:rsidRPr="000A408B">
                    <w:t>.</w:t>
                  </w:r>
                </w:p>
              </w:tc>
            </w:tr>
            <w:tr w:rsidR="000A408B" w:rsidRPr="00C45257" w:rsidTr="003D6789">
              <w:tc>
                <w:tcPr>
                  <w:tcW w:w="1585" w:type="dxa"/>
                </w:tcPr>
                <w:p w:rsidR="005838CE" w:rsidRPr="005838CE" w:rsidRDefault="000A408B" w:rsidP="000A408B">
                  <w:pPr>
                    <w:rPr>
                      <w:sz w:val="22"/>
                      <w:szCs w:val="22"/>
                    </w:rPr>
                  </w:pPr>
                  <w:r w:rsidRPr="00753BA0">
                    <w:lastRenderedPageBreak/>
                    <w:t>5</w:t>
                  </w:r>
                  <w:r w:rsidRPr="007A093E">
                    <w:t>)</w:t>
                  </w:r>
                  <w:r w:rsidRPr="00753BA0">
                    <w:t xml:space="preserve"> </w:t>
                  </w:r>
                  <w:r w:rsidR="005838CE" w:rsidRPr="00F70E9D">
                    <w:rPr>
                      <w:sz w:val="22"/>
                      <w:szCs w:val="22"/>
                    </w:rPr>
                    <w:t>Очистка ПЦР продукта на спин-колонка и его растворение в буфере или воде</w:t>
                  </w:r>
                </w:p>
              </w:tc>
              <w:tc>
                <w:tcPr>
                  <w:tcW w:w="1586" w:type="dxa"/>
                </w:tcPr>
                <w:p w:rsidR="000A408B" w:rsidRPr="00C45257" w:rsidRDefault="000A408B" w:rsidP="000A408B">
                  <w:r>
                    <w:t xml:space="preserve">д) </w:t>
                  </w:r>
                  <w:r w:rsidR="005838CE">
                    <w:t>Пропускание р</w:t>
                  </w:r>
                  <w:r w:rsidR="005838CE" w:rsidRPr="005838CE">
                    <w:t>аствор</w:t>
                  </w:r>
                  <w:r w:rsidR="005838CE">
                    <w:t xml:space="preserve">а </w:t>
                  </w:r>
                  <w:proofErr w:type="spellStart"/>
                  <w:r w:rsidR="005838CE">
                    <w:t>агарозы</w:t>
                  </w:r>
                  <w:proofErr w:type="spellEnd"/>
                  <w:r w:rsidR="005838CE">
                    <w:t xml:space="preserve"> с ПЦР продуктом </w:t>
                  </w:r>
                  <w:r w:rsidR="005838CE" w:rsidRPr="005838CE">
                    <w:t>через спин-колонку с кремниевой мембраной</w:t>
                  </w:r>
                  <w:r w:rsidR="005838CE">
                    <w:t>. Промывка</w:t>
                  </w:r>
                  <w:r w:rsidR="005838CE" w:rsidRPr="005838CE">
                    <w:t xml:space="preserve"> этанолом</w:t>
                  </w:r>
                  <w:r w:rsidR="005838CE">
                    <w:t>, сушка и растворение чистого ПЦР продукта в воде или буфере.</w:t>
                  </w:r>
                </w:p>
              </w:tc>
            </w:tr>
          </w:tbl>
          <w:p w:rsidR="000A408B" w:rsidRPr="00C45257" w:rsidRDefault="000A408B" w:rsidP="000A408B">
            <w:pPr>
              <w:rPr>
                <w:sz w:val="22"/>
                <w:szCs w:val="22"/>
              </w:rPr>
            </w:pPr>
          </w:p>
          <w:p w:rsidR="000A408B" w:rsidRPr="00C45257" w:rsidRDefault="000A408B" w:rsidP="000A408B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0A408B" w:rsidRPr="00C45257" w:rsidTr="003D6789">
              <w:tc>
                <w:tcPr>
                  <w:tcW w:w="792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>
                    <w:t>5)</w:t>
                  </w:r>
                </w:p>
              </w:tc>
            </w:tr>
            <w:tr w:rsidR="000A408B" w:rsidRPr="00C45257" w:rsidTr="003D6789">
              <w:tc>
                <w:tcPr>
                  <w:tcW w:w="792" w:type="dxa"/>
                </w:tcPr>
                <w:p w:rsidR="000A408B" w:rsidRPr="00C45257" w:rsidRDefault="000A408B" w:rsidP="000A40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</w:p>
              </w:tc>
            </w:tr>
          </w:tbl>
          <w:p w:rsidR="000A408B" w:rsidRPr="00C45257" w:rsidRDefault="000A408B" w:rsidP="000A408B">
            <w:pPr>
              <w:rPr>
                <w:sz w:val="22"/>
                <w:szCs w:val="22"/>
              </w:rPr>
            </w:pPr>
          </w:p>
          <w:p w:rsidR="000A408B" w:rsidRPr="00C45257" w:rsidRDefault="000A408B" w:rsidP="000A408B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0A408B" w:rsidRPr="00C45257" w:rsidTr="003D6789">
              <w:tc>
                <w:tcPr>
                  <w:tcW w:w="792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0A408B" w:rsidRPr="00C45257" w:rsidRDefault="000A408B" w:rsidP="000A408B">
                  <w:pPr>
                    <w:jc w:val="center"/>
                  </w:pPr>
                  <w:r>
                    <w:t>5)</w:t>
                  </w:r>
                </w:p>
              </w:tc>
            </w:tr>
            <w:tr w:rsidR="000A408B" w:rsidRPr="00C45257" w:rsidTr="003D6789">
              <w:tc>
                <w:tcPr>
                  <w:tcW w:w="792" w:type="dxa"/>
                </w:tcPr>
                <w:p w:rsidR="000A408B" w:rsidRPr="00A965FB" w:rsidRDefault="000A408B" w:rsidP="000A408B">
                  <w:pPr>
                    <w:jc w:val="center"/>
                  </w:pPr>
                  <w:r>
                    <w:t>г)</w:t>
                  </w:r>
                </w:p>
              </w:tc>
              <w:tc>
                <w:tcPr>
                  <w:tcW w:w="793" w:type="dxa"/>
                </w:tcPr>
                <w:p w:rsidR="000A408B" w:rsidRPr="00C45257" w:rsidRDefault="00F57F17" w:rsidP="000A408B">
                  <w:pPr>
                    <w:jc w:val="center"/>
                  </w:pPr>
                  <w:r>
                    <w:t>а</w:t>
                  </w:r>
                  <w:r w:rsidR="000A408B">
                    <w:t>)</w:t>
                  </w:r>
                </w:p>
              </w:tc>
              <w:tc>
                <w:tcPr>
                  <w:tcW w:w="793" w:type="dxa"/>
                </w:tcPr>
                <w:p w:rsidR="000A408B" w:rsidRPr="00C45257" w:rsidRDefault="00B7717E" w:rsidP="000A408B">
                  <w:pPr>
                    <w:jc w:val="center"/>
                  </w:pPr>
                  <w:r>
                    <w:t>в</w:t>
                  </w:r>
                  <w:r w:rsidR="000A408B">
                    <w:t>)</w:t>
                  </w:r>
                </w:p>
              </w:tc>
              <w:tc>
                <w:tcPr>
                  <w:tcW w:w="793" w:type="dxa"/>
                </w:tcPr>
                <w:p w:rsidR="000A408B" w:rsidRPr="00C45257" w:rsidRDefault="00453360" w:rsidP="000A408B">
                  <w:pPr>
                    <w:jc w:val="center"/>
                  </w:pPr>
                  <w:r>
                    <w:t>б</w:t>
                  </w:r>
                  <w:r w:rsidR="000A408B">
                    <w:t>)</w:t>
                  </w:r>
                </w:p>
              </w:tc>
              <w:tc>
                <w:tcPr>
                  <w:tcW w:w="793" w:type="dxa"/>
                </w:tcPr>
                <w:p w:rsidR="000A408B" w:rsidRPr="00C45257" w:rsidRDefault="004537F1" w:rsidP="000A408B">
                  <w:pPr>
                    <w:jc w:val="center"/>
                  </w:pPr>
                  <w:r>
                    <w:t>д</w:t>
                  </w:r>
                  <w:r w:rsidR="000A408B">
                    <w:t>)</w:t>
                  </w:r>
                </w:p>
              </w:tc>
            </w:tr>
          </w:tbl>
          <w:p w:rsidR="000A408B" w:rsidRPr="00C45257" w:rsidRDefault="000A408B" w:rsidP="00166846">
            <w:pPr>
              <w:rPr>
                <w:b/>
              </w:rPr>
            </w:pPr>
          </w:p>
        </w:tc>
        <w:tc>
          <w:tcPr>
            <w:tcW w:w="2410" w:type="dxa"/>
          </w:tcPr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9C400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18</w:t>
            </w:r>
          </w:p>
          <w:p w:rsidR="00166846" w:rsidRPr="00E25435" w:rsidRDefault="00166846" w:rsidP="00166846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="00902E4A">
              <w:rPr>
                <w:sz w:val="22"/>
                <w:szCs w:val="22"/>
              </w:rPr>
              <w:t>выделения ДНК</w:t>
            </w:r>
            <w:r w:rsidRPr="00E25435">
              <w:rPr>
                <w:sz w:val="22"/>
                <w:szCs w:val="22"/>
              </w:rPr>
              <w:t>:</w:t>
            </w:r>
          </w:p>
          <w:p w:rsidR="00166846" w:rsidRPr="00902E4A" w:rsidRDefault="00166846" w:rsidP="00166846">
            <w:pPr>
              <w:rPr>
                <w:sz w:val="22"/>
                <w:szCs w:val="22"/>
              </w:rPr>
            </w:pPr>
            <w:r w:rsidRPr="00E25435">
              <w:rPr>
                <w:sz w:val="22"/>
                <w:szCs w:val="22"/>
              </w:rPr>
              <w:t xml:space="preserve">а) </w:t>
            </w:r>
            <w:r w:rsidR="00902E4A" w:rsidRPr="00902E4A">
              <w:rPr>
                <w:sz w:val="22"/>
                <w:szCs w:val="22"/>
              </w:rPr>
              <w:t>Осаждение ДНК</w:t>
            </w:r>
          </w:p>
          <w:p w:rsidR="00166846" w:rsidRPr="00902E4A" w:rsidRDefault="00166846" w:rsidP="00166846">
            <w:pPr>
              <w:rPr>
                <w:sz w:val="22"/>
                <w:szCs w:val="22"/>
              </w:rPr>
            </w:pPr>
            <w:r w:rsidRPr="00902E4A">
              <w:rPr>
                <w:sz w:val="22"/>
                <w:szCs w:val="22"/>
              </w:rPr>
              <w:t xml:space="preserve">б) </w:t>
            </w:r>
            <w:r w:rsidR="00902E4A" w:rsidRPr="00902E4A">
              <w:rPr>
                <w:sz w:val="22"/>
                <w:szCs w:val="22"/>
              </w:rPr>
              <w:t>Растворение ДНК и контроль качества выделения</w:t>
            </w:r>
          </w:p>
          <w:p w:rsidR="00166846" w:rsidRPr="00902E4A" w:rsidRDefault="00166846" w:rsidP="00166846">
            <w:pPr>
              <w:rPr>
                <w:sz w:val="22"/>
                <w:szCs w:val="22"/>
              </w:rPr>
            </w:pPr>
            <w:r w:rsidRPr="00902E4A">
              <w:rPr>
                <w:sz w:val="22"/>
                <w:szCs w:val="22"/>
              </w:rPr>
              <w:t xml:space="preserve">в) </w:t>
            </w:r>
            <w:r w:rsidR="00902E4A" w:rsidRPr="00902E4A">
              <w:rPr>
                <w:sz w:val="22"/>
                <w:szCs w:val="22"/>
              </w:rPr>
              <w:t>Лизис клеток</w:t>
            </w:r>
          </w:p>
          <w:p w:rsidR="00166846" w:rsidRPr="00902E4A" w:rsidRDefault="00166846" w:rsidP="00166846">
            <w:pPr>
              <w:rPr>
                <w:sz w:val="22"/>
                <w:szCs w:val="22"/>
              </w:rPr>
            </w:pPr>
            <w:r w:rsidRPr="00902E4A">
              <w:rPr>
                <w:sz w:val="22"/>
                <w:szCs w:val="22"/>
              </w:rPr>
              <w:t xml:space="preserve">г) </w:t>
            </w:r>
            <w:r w:rsidR="00902E4A" w:rsidRPr="00902E4A">
              <w:rPr>
                <w:sz w:val="22"/>
                <w:szCs w:val="22"/>
              </w:rPr>
              <w:t>Промывка</w:t>
            </w:r>
          </w:p>
          <w:p w:rsidR="00166846" w:rsidRPr="00902E4A" w:rsidRDefault="00166846" w:rsidP="00166846">
            <w:pPr>
              <w:rPr>
                <w:sz w:val="22"/>
                <w:szCs w:val="22"/>
              </w:rPr>
            </w:pPr>
            <w:r w:rsidRPr="00902E4A">
              <w:rPr>
                <w:sz w:val="22"/>
                <w:szCs w:val="22"/>
              </w:rPr>
              <w:t xml:space="preserve">д) </w:t>
            </w:r>
            <w:r w:rsidR="00902E4A" w:rsidRPr="00902E4A">
              <w:rPr>
                <w:sz w:val="22"/>
                <w:szCs w:val="22"/>
              </w:rPr>
              <w:t>Удаление белков и примесей</w:t>
            </w: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902E4A" w:rsidP="00166846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166846" w:rsidRPr="00C45257" w:rsidRDefault="00902E4A" w:rsidP="00166846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166846" w:rsidRPr="00C45257" w:rsidRDefault="00902E4A" w:rsidP="00166846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166846" w:rsidRPr="00C45257" w:rsidRDefault="00902E4A" w:rsidP="00166846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166846" w:rsidRPr="00C45257" w:rsidRDefault="00902E4A" w:rsidP="00166846">
                  <w:r>
                    <w:t>б</w:t>
                  </w:r>
                </w:p>
              </w:tc>
            </w:tr>
          </w:tbl>
          <w:p w:rsidR="00166846" w:rsidRPr="00C45257" w:rsidRDefault="00166846" w:rsidP="00166846">
            <w:pPr>
              <w:rPr>
                <w:b/>
              </w:rPr>
            </w:pPr>
          </w:p>
        </w:tc>
        <w:tc>
          <w:tcPr>
            <w:tcW w:w="2693" w:type="dxa"/>
          </w:tcPr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19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правильный вариант, обоснуйте свой выбор:</w:t>
            </w:r>
          </w:p>
          <w:p w:rsidR="00C31211" w:rsidRPr="00CE35D6" w:rsidRDefault="00CE35D6" w:rsidP="00C31211">
            <w:pPr>
              <w:rPr>
                <w:sz w:val="22"/>
                <w:szCs w:val="22"/>
              </w:rPr>
            </w:pPr>
            <w:r w:rsidRPr="00CE35D6">
              <w:rPr>
                <w:sz w:val="22"/>
                <w:szCs w:val="22"/>
              </w:rPr>
              <w:t>Продукт как</w:t>
            </w:r>
            <w:r>
              <w:rPr>
                <w:sz w:val="22"/>
                <w:szCs w:val="22"/>
              </w:rPr>
              <w:t>их</w:t>
            </w:r>
            <w:r w:rsidRPr="00CE35D6">
              <w:rPr>
                <w:sz w:val="22"/>
                <w:szCs w:val="22"/>
              </w:rPr>
              <w:t xml:space="preserve"> из перечисленных </w:t>
            </w:r>
            <w:r>
              <w:rPr>
                <w:sz w:val="22"/>
                <w:szCs w:val="22"/>
              </w:rPr>
              <w:t>методов</w:t>
            </w:r>
            <w:r w:rsidRPr="00CE35D6">
              <w:rPr>
                <w:sz w:val="22"/>
                <w:szCs w:val="22"/>
              </w:rPr>
              <w:t xml:space="preserve"> амплификации ДНК нельзя клонировать в векторе</w:t>
            </w:r>
            <w:r w:rsidR="00C31211" w:rsidRPr="00CE35D6">
              <w:rPr>
                <w:sz w:val="22"/>
                <w:szCs w:val="22"/>
              </w:rPr>
              <w:t>?</w:t>
            </w:r>
          </w:p>
          <w:p w:rsidR="00C31211" w:rsidRPr="00CE35D6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C31211">
              <w:rPr>
                <w:sz w:val="22"/>
                <w:szCs w:val="22"/>
              </w:rPr>
              <w:t xml:space="preserve">) </w:t>
            </w:r>
            <w:r w:rsidR="00CE35D6">
              <w:rPr>
                <w:sz w:val="22"/>
                <w:szCs w:val="22"/>
                <w:lang w:val="en-US"/>
              </w:rPr>
              <w:t>LAMP</w:t>
            </w:r>
          </w:p>
          <w:p w:rsidR="00C31211" w:rsidRPr="00CE35D6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C31211">
              <w:rPr>
                <w:sz w:val="22"/>
                <w:szCs w:val="22"/>
              </w:rPr>
              <w:t xml:space="preserve">) </w:t>
            </w:r>
            <w:proofErr w:type="spellStart"/>
            <w:r w:rsidR="00CE35D6">
              <w:rPr>
                <w:sz w:val="22"/>
                <w:szCs w:val="22"/>
              </w:rPr>
              <w:t>кПЦР</w:t>
            </w:r>
            <w:proofErr w:type="spellEnd"/>
          </w:p>
          <w:p w:rsidR="00CE35D6" w:rsidRPr="00CE35D6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31211">
              <w:rPr>
                <w:sz w:val="22"/>
                <w:szCs w:val="22"/>
              </w:rPr>
              <w:t xml:space="preserve">) </w:t>
            </w:r>
            <w:r w:rsidR="00CE35D6">
              <w:rPr>
                <w:sz w:val="22"/>
                <w:szCs w:val="22"/>
                <w:lang w:val="en-US"/>
              </w:rPr>
              <w:t>RACE</w:t>
            </w:r>
            <w:r w:rsidR="00CE35D6" w:rsidRPr="00284D6C">
              <w:rPr>
                <w:sz w:val="22"/>
                <w:szCs w:val="22"/>
              </w:rPr>
              <w:t xml:space="preserve"> </w:t>
            </w:r>
            <w:r w:rsidR="00CE35D6">
              <w:rPr>
                <w:sz w:val="22"/>
                <w:szCs w:val="22"/>
              </w:rPr>
              <w:t>ПЦР</w:t>
            </w:r>
          </w:p>
          <w:p w:rsidR="00C31211" w:rsidRPr="00CE35D6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31211">
              <w:rPr>
                <w:sz w:val="22"/>
                <w:szCs w:val="22"/>
              </w:rPr>
              <w:t xml:space="preserve">) </w:t>
            </w:r>
            <w:proofErr w:type="spellStart"/>
            <w:r w:rsidR="00CE35D6">
              <w:rPr>
                <w:sz w:val="22"/>
                <w:szCs w:val="22"/>
              </w:rPr>
              <w:t>дПЦР</w:t>
            </w:r>
            <w:proofErr w:type="spellEnd"/>
            <w:r w:rsidR="00CE35D6">
              <w:rPr>
                <w:sz w:val="22"/>
                <w:szCs w:val="22"/>
              </w:rPr>
              <w:t xml:space="preserve"> (</w:t>
            </w:r>
            <w:r w:rsidR="00CE35D6">
              <w:rPr>
                <w:sz w:val="22"/>
                <w:szCs w:val="22"/>
                <w:lang w:val="en-US"/>
              </w:rPr>
              <w:t>Digital</w:t>
            </w:r>
            <w:r w:rsidR="00CE35D6" w:rsidRPr="00CE35D6">
              <w:rPr>
                <w:sz w:val="22"/>
                <w:szCs w:val="22"/>
              </w:rPr>
              <w:t xml:space="preserve"> </w:t>
            </w:r>
            <w:r w:rsidR="00CE35D6">
              <w:rPr>
                <w:sz w:val="22"/>
                <w:szCs w:val="22"/>
                <w:lang w:val="en-US"/>
              </w:rPr>
              <w:t>PCR</w:t>
            </w:r>
            <w:r w:rsidR="00CE35D6">
              <w:rPr>
                <w:sz w:val="22"/>
                <w:szCs w:val="22"/>
              </w:rPr>
              <w:t>)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31211">
              <w:rPr>
                <w:sz w:val="22"/>
                <w:szCs w:val="22"/>
              </w:rPr>
              <w:t xml:space="preserve">) </w:t>
            </w:r>
            <w:r w:rsidR="00CE35D6">
              <w:rPr>
                <w:sz w:val="22"/>
                <w:szCs w:val="22"/>
              </w:rPr>
              <w:t>Эмульсионная ПЦР</w:t>
            </w:r>
          </w:p>
          <w:p w:rsidR="00C31211" w:rsidRPr="00284D6C" w:rsidRDefault="00C31211" w:rsidP="00C31211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е</w:t>
            </w:r>
            <w:r w:rsidRPr="00284D6C">
              <w:rPr>
                <w:sz w:val="22"/>
                <w:szCs w:val="22"/>
                <w:lang w:val="en-US"/>
              </w:rPr>
              <w:t xml:space="preserve">) </w:t>
            </w:r>
            <w:r w:rsidR="00CE35D6" w:rsidRPr="00CE35D6">
              <w:rPr>
                <w:i/>
                <w:iCs/>
                <w:sz w:val="22"/>
                <w:szCs w:val="22"/>
                <w:lang w:val="en-US"/>
              </w:rPr>
              <w:t>in silico</w:t>
            </w:r>
            <w:r w:rsidR="00CE35D6" w:rsidRPr="00284D6C">
              <w:rPr>
                <w:sz w:val="22"/>
                <w:szCs w:val="22"/>
                <w:lang w:val="en-US"/>
              </w:rPr>
              <w:t xml:space="preserve"> </w:t>
            </w:r>
            <w:r w:rsidR="00CE35D6">
              <w:rPr>
                <w:sz w:val="22"/>
                <w:szCs w:val="22"/>
              </w:rPr>
              <w:t>ПЦР</w:t>
            </w:r>
          </w:p>
          <w:p w:rsidR="00C31211" w:rsidRPr="00284D6C" w:rsidRDefault="00C31211" w:rsidP="00C31211">
            <w:pPr>
              <w:rPr>
                <w:sz w:val="22"/>
                <w:szCs w:val="22"/>
                <w:lang w:val="en-US"/>
              </w:rPr>
            </w:pPr>
            <w:r w:rsidRPr="00C45257">
              <w:rPr>
                <w:sz w:val="22"/>
                <w:szCs w:val="22"/>
              </w:rPr>
              <w:t>Ответ</w:t>
            </w:r>
            <w:r w:rsidRPr="00284D6C">
              <w:rPr>
                <w:sz w:val="22"/>
                <w:szCs w:val="22"/>
                <w:lang w:val="en-US"/>
              </w:rPr>
              <w:t>: ________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C31211" w:rsidRPr="00C45257" w:rsidRDefault="00CE35D6" w:rsidP="00C31211">
            <w:pPr>
              <w:rPr>
                <w:b/>
                <w:sz w:val="22"/>
                <w:szCs w:val="22"/>
              </w:rPr>
            </w:pPr>
            <w:r w:rsidRPr="00CE35D6">
              <w:rPr>
                <w:b/>
                <w:sz w:val="22"/>
                <w:szCs w:val="22"/>
              </w:rPr>
              <w:t>а</w:t>
            </w:r>
            <w:r w:rsidR="00C31211" w:rsidRPr="00CE35D6">
              <w:rPr>
                <w:b/>
                <w:sz w:val="22"/>
                <w:szCs w:val="22"/>
              </w:rPr>
              <w:t>)</w:t>
            </w:r>
            <w:r w:rsidRPr="00CE35D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д), е)</w:t>
            </w:r>
          </w:p>
          <w:p w:rsidR="00166846" w:rsidRPr="00CE35D6" w:rsidRDefault="00C31211" w:rsidP="00C31211">
            <w:pPr>
              <w:rPr>
                <w:b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  <w:r w:rsidRPr="00C45257">
              <w:rPr>
                <w:sz w:val="22"/>
                <w:szCs w:val="22"/>
              </w:rPr>
              <w:t xml:space="preserve"> </w:t>
            </w:r>
            <w:r w:rsidR="00CE35D6">
              <w:rPr>
                <w:sz w:val="22"/>
                <w:szCs w:val="22"/>
              </w:rPr>
              <w:t xml:space="preserve">В результате </w:t>
            </w:r>
            <w:r w:rsidR="00CE35D6">
              <w:rPr>
                <w:sz w:val="22"/>
                <w:szCs w:val="22"/>
                <w:lang w:val="en-US"/>
              </w:rPr>
              <w:t>LAMP</w:t>
            </w:r>
            <w:r w:rsidR="00CE35D6" w:rsidRPr="00CE35D6">
              <w:rPr>
                <w:sz w:val="22"/>
                <w:szCs w:val="22"/>
              </w:rPr>
              <w:t xml:space="preserve"> </w:t>
            </w:r>
            <w:proofErr w:type="spellStart"/>
            <w:r w:rsidR="00CE35D6">
              <w:rPr>
                <w:sz w:val="22"/>
                <w:szCs w:val="22"/>
              </w:rPr>
              <w:t>амплификаии</w:t>
            </w:r>
            <w:proofErr w:type="spellEnd"/>
            <w:r w:rsidR="00CE35D6">
              <w:rPr>
                <w:sz w:val="22"/>
                <w:szCs w:val="22"/>
              </w:rPr>
              <w:t xml:space="preserve"> ДНК образуются м</w:t>
            </w:r>
            <w:r w:rsidR="00CE35D6" w:rsidRPr="00CE35D6">
              <w:rPr>
                <w:sz w:val="22"/>
                <w:szCs w:val="22"/>
              </w:rPr>
              <w:t xml:space="preserve">ножественные петли и вытесненные цепи, соединенные в длинные </w:t>
            </w:r>
            <w:proofErr w:type="spellStart"/>
            <w:r w:rsidR="00CE35D6" w:rsidRPr="00CE35D6">
              <w:rPr>
                <w:sz w:val="22"/>
                <w:szCs w:val="22"/>
              </w:rPr>
              <w:t>многоцепочечные</w:t>
            </w:r>
            <w:proofErr w:type="spellEnd"/>
            <w:r w:rsidR="00CE35D6" w:rsidRPr="00CE35D6">
              <w:rPr>
                <w:sz w:val="22"/>
                <w:szCs w:val="22"/>
              </w:rPr>
              <w:t xml:space="preserve"> агрегаты с несколькими петлевыми доменами.</w:t>
            </w:r>
            <w:r w:rsidR="00CE35D6">
              <w:rPr>
                <w:sz w:val="22"/>
                <w:szCs w:val="22"/>
              </w:rPr>
              <w:t xml:space="preserve"> Такие структуры нельзя клонировать в классическом векторе. В эмульсионной ПЦР в качестве продуктов получаются одноцепочечные молекулы ДНК, которые пришиты к шарику-основанию. Такие </w:t>
            </w:r>
            <w:r w:rsidR="00CE35D6">
              <w:rPr>
                <w:sz w:val="22"/>
                <w:szCs w:val="22"/>
              </w:rPr>
              <w:lastRenderedPageBreak/>
              <w:t xml:space="preserve">структуры также нельзя клонировать в векторе. </w:t>
            </w:r>
            <w:r w:rsidR="00CE35D6" w:rsidRPr="00CE35D6">
              <w:rPr>
                <w:i/>
                <w:iCs/>
                <w:sz w:val="22"/>
                <w:szCs w:val="22"/>
                <w:lang w:val="en-US"/>
              </w:rPr>
              <w:t>In</w:t>
            </w:r>
            <w:r w:rsidR="00CE35D6" w:rsidRPr="00CE35D6">
              <w:rPr>
                <w:i/>
                <w:iCs/>
                <w:sz w:val="22"/>
                <w:szCs w:val="22"/>
              </w:rPr>
              <w:t xml:space="preserve"> </w:t>
            </w:r>
            <w:r w:rsidR="00CE35D6" w:rsidRPr="00CE35D6">
              <w:rPr>
                <w:i/>
                <w:iCs/>
                <w:sz w:val="22"/>
                <w:szCs w:val="22"/>
                <w:lang w:val="en-US"/>
              </w:rPr>
              <w:t>silico</w:t>
            </w:r>
            <w:r w:rsidR="00CE35D6" w:rsidRPr="00CE35D6">
              <w:rPr>
                <w:sz w:val="22"/>
                <w:szCs w:val="22"/>
              </w:rPr>
              <w:t xml:space="preserve"> </w:t>
            </w:r>
            <w:r w:rsidR="00CE35D6">
              <w:rPr>
                <w:sz w:val="22"/>
                <w:szCs w:val="22"/>
              </w:rPr>
              <w:t xml:space="preserve">ПЦР </w:t>
            </w:r>
            <w:r w:rsidR="00CE35D6" w:rsidRPr="00CE35D6">
              <w:rPr>
                <w:sz w:val="22"/>
                <w:szCs w:val="22"/>
              </w:rPr>
              <w:t xml:space="preserve">– </w:t>
            </w:r>
            <w:r w:rsidR="00CE35D6">
              <w:rPr>
                <w:sz w:val="22"/>
                <w:szCs w:val="22"/>
              </w:rPr>
              <w:t xml:space="preserve">это </w:t>
            </w:r>
            <w:r w:rsidR="00CE35D6" w:rsidRPr="00CE35D6">
              <w:rPr>
                <w:sz w:val="22"/>
                <w:szCs w:val="22"/>
              </w:rPr>
              <w:t>виртуальная полимеразная цепная реакция</w:t>
            </w:r>
            <w:r w:rsidR="00CE35D6">
              <w:rPr>
                <w:sz w:val="22"/>
                <w:szCs w:val="22"/>
              </w:rPr>
              <w:t xml:space="preserve"> (</w:t>
            </w:r>
            <w:r w:rsidR="00CE35D6" w:rsidRPr="00CE35D6">
              <w:rPr>
                <w:sz w:val="22"/>
                <w:szCs w:val="22"/>
              </w:rPr>
              <w:t>электронная ПЦР</w:t>
            </w:r>
            <w:r w:rsidR="00CE35D6">
              <w:rPr>
                <w:sz w:val="22"/>
                <w:szCs w:val="22"/>
              </w:rPr>
              <w:t>). Ее продукты виртуальны и не могут быть физически клонированы.</w:t>
            </w:r>
          </w:p>
        </w:tc>
        <w:tc>
          <w:tcPr>
            <w:tcW w:w="2976" w:type="dxa"/>
          </w:tcPr>
          <w:p w:rsidR="00166846" w:rsidRPr="00857B9C" w:rsidRDefault="00166846" w:rsidP="00166846">
            <w:pPr>
              <w:rPr>
                <w:b/>
                <w:sz w:val="22"/>
                <w:szCs w:val="22"/>
              </w:rPr>
            </w:pPr>
            <w:r w:rsidRPr="00857B9C">
              <w:rPr>
                <w:b/>
                <w:sz w:val="22"/>
                <w:szCs w:val="22"/>
              </w:rPr>
              <w:lastRenderedPageBreak/>
              <w:t>Задание</w:t>
            </w:r>
            <w:r w:rsidR="009C400D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20</w:t>
            </w:r>
          </w:p>
          <w:p w:rsidR="00166846" w:rsidRPr="00857B9C" w:rsidRDefault="00166846" w:rsidP="00166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Приведите пример программ, используемых для дизайна </w:t>
            </w:r>
            <w:proofErr w:type="spellStart"/>
            <w:r>
              <w:rPr>
                <w:sz w:val="22"/>
                <w:szCs w:val="22"/>
              </w:rPr>
              <w:t>праймеров</w:t>
            </w:r>
            <w:proofErr w:type="spellEnd"/>
            <w:r>
              <w:rPr>
                <w:sz w:val="22"/>
                <w:szCs w:val="22"/>
              </w:rPr>
              <w:t xml:space="preserve"> и кратко опишите их </w:t>
            </w:r>
            <w:r w:rsidR="00F70E9D">
              <w:rPr>
                <w:sz w:val="22"/>
                <w:szCs w:val="22"/>
              </w:rPr>
              <w:t>преимущества</w:t>
            </w:r>
          </w:p>
          <w:p w:rsidR="00166846" w:rsidRPr="00857B9C" w:rsidRDefault="00166846" w:rsidP="00166846">
            <w:pPr>
              <w:rPr>
                <w:b/>
                <w:sz w:val="22"/>
                <w:szCs w:val="22"/>
              </w:rPr>
            </w:pPr>
            <w:r w:rsidRPr="00857B9C">
              <w:rPr>
                <w:b/>
                <w:sz w:val="22"/>
                <w:szCs w:val="22"/>
              </w:rPr>
              <w:t>Эталонный ответ</w:t>
            </w:r>
          </w:p>
          <w:p w:rsidR="00166846" w:rsidRPr="00333F4F" w:rsidRDefault="00166846" w:rsidP="00166846">
            <w:pPr>
              <w:tabs>
                <w:tab w:val="num" w:pos="720"/>
              </w:tabs>
            </w:pPr>
            <w:r w:rsidRPr="00333F4F">
              <w:t xml:space="preserve">Основные пакеты программ для дизайна и анализа </w:t>
            </w:r>
            <w:proofErr w:type="spellStart"/>
            <w:r w:rsidRPr="00333F4F">
              <w:t>праймеров</w:t>
            </w:r>
            <w:proofErr w:type="spellEnd"/>
            <w:r w:rsidRPr="00333F4F">
              <w:t xml:space="preserve"> ПЦР:</w:t>
            </w:r>
          </w:p>
          <w:p w:rsidR="00166846" w:rsidRPr="00333F4F" w:rsidRDefault="00166846" w:rsidP="00166846">
            <w:pPr>
              <w:tabs>
                <w:tab w:val="num" w:pos="720"/>
              </w:tabs>
              <w:rPr>
                <w:b/>
                <w:bCs/>
              </w:rPr>
            </w:pPr>
            <w:r w:rsidRPr="00333F4F">
              <w:rPr>
                <w:b/>
                <w:bCs/>
              </w:rPr>
              <w:t>Онлайн-инструменты</w:t>
            </w:r>
            <w:r>
              <w:rPr>
                <w:b/>
                <w:bCs/>
              </w:rPr>
              <w:t>:</w:t>
            </w:r>
          </w:p>
          <w:p w:rsidR="00166846" w:rsidRPr="00333F4F" w:rsidRDefault="00166846" w:rsidP="00166846">
            <w:r>
              <w:t xml:space="preserve">1) </w:t>
            </w:r>
            <w:proofErr w:type="spellStart"/>
            <w:r w:rsidRPr="00333F4F">
              <w:t>Primer</w:t>
            </w:r>
            <w:proofErr w:type="spellEnd"/>
            <w:r w:rsidRPr="00333F4F">
              <w:t xml:space="preserve">-BLAST (NCBI): Интегрирует Primer3 </w:t>
            </w:r>
            <w:r>
              <w:t>и</w:t>
            </w:r>
            <w:r w:rsidRPr="00333F4F">
              <w:t xml:space="preserve"> BLAST для специфичности, визуализация связывания.​</w:t>
            </w:r>
          </w:p>
          <w:p w:rsidR="00166846" w:rsidRPr="00333F4F" w:rsidRDefault="00166846" w:rsidP="00166846">
            <w:r>
              <w:t xml:space="preserve">2) </w:t>
            </w:r>
            <w:r w:rsidRPr="00333F4F">
              <w:t xml:space="preserve">IDT </w:t>
            </w:r>
            <w:proofErr w:type="spellStart"/>
            <w:r w:rsidRPr="00333F4F">
              <w:t>OligoAnalyzer</w:t>
            </w:r>
            <w:proofErr w:type="spellEnd"/>
            <w:r w:rsidRPr="00333F4F">
              <w:t xml:space="preserve">: Анализ </w:t>
            </w:r>
            <w:proofErr w:type="spellStart"/>
            <w:r w:rsidRPr="00333F4F">
              <w:t>димеров</w:t>
            </w:r>
            <w:proofErr w:type="spellEnd"/>
            <w:r w:rsidRPr="00333F4F">
              <w:t xml:space="preserve">, шпилек, </w:t>
            </w:r>
            <w:proofErr w:type="spellStart"/>
            <w:r w:rsidRPr="00333F4F">
              <w:t>Tm</w:t>
            </w:r>
            <w:proofErr w:type="spellEnd"/>
            <w:r w:rsidRPr="00333F4F">
              <w:t>, ΔG</w:t>
            </w:r>
            <w:r>
              <w:t>;</w:t>
            </w:r>
          </w:p>
          <w:p w:rsidR="00166846" w:rsidRPr="00333F4F" w:rsidRDefault="00166846" w:rsidP="00166846">
            <w:r>
              <w:t xml:space="preserve">3) </w:t>
            </w:r>
            <w:r w:rsidRPr="00333F4F">
              <w:t>BatchPrimer3: Массовый дизайн для множества последовательностей.</w:t>
            </w:r>
          </w:p>
          <w:p w:rsidR="00166846" w:rsidRPr="00333F4F" w:rsidRDefault="00166846" w:rsidP="00166846">
            <w:pPr>
              <w:tabs>
                <w:tab w:val="num" w:pos="720"/>
              </w:tabs>
              <w:rPr>
                <w:b/>
                <w:bCs/>
              </w:rPr>
            </w:pPr>
            <w:r w:rsidRPr="00333F4F">
              <w:rPr>
                <w:b/>
                <w:bCs/>
              </w:rPr>
              <w:t>Десктопные программы</w:t>
            </w:r>
          </w:p>
          <w:p w:rsidR="00166846" w:rsidRPr="00333F4F" w:rsidRDefault="00166846" w:rsidP="00166846">
            <w:r>
              <w:t xml:space="preserve">1) </w:t>
            </w:r>
            <w:r w:rsidRPr="00333F4F">
              <w:t xml:space="preserve">Primer3 (Primer3Plus): Классика для расчета </w:t>
            </w:r>
            <w:proofErr w:type="spellStart"/>
            <w:r w:rsidRPr="00333F4F">
              <w:t>Tm</w:t>
            </w:r>
            <w:proofErr w:type="spellEnd"/>
            <w:r w:rsidRPr="00333F4F">
              <w:t xml:space="preserve">, GC, </w:t>
            </w:r>
            <w:proofErr w:type="spellStart"/>
            <w:r w:rsidRPr="00333F4F">
              <w:t>самокомплементарности</w:t>
            </w:r>
            <w:proofErr w:type="spellEnd"/>
            <w:r w:rsidRPr="00333F4F">
              <w:t>.</w:t>
            </w:r>
          </w:p>
          <w:p w:rsidR="00166846" w:rsidRPr="00333F4F" w:rsidRDefault="00166846" w:rsidP="00166846">
            <w:r>
              <w:t xml:space="preserve">2) </w:t>
            </w:r>
            <w:proofErr w:type="spellStart"/>
            <w:r w:rsidRPr="00333F4F">
              <w:t>SnapGene</w:t>
            </w:r>
            <w:proofErr w:type="spellEnd"/>
            <w:r w:rsidRPr="00333F4F">
              <w:t>: Визуализация векторов, автоматический дизайн</w:t>
            </w:r>
            <w:r>
              <w:t xml:space="preserve"> </w:t>
            </w:r>
            <w:proofErr w:type="spellStart"/>
            <w:r>
              <w:t>праймеров</w:t>
            </w:r>
            <w:proofErr w:type="spellEnd"/>
            <w:r>
              <w:t xml:space="preserve">, включая сайты для </w:t>
            </w:r>
            <w:r w:rsidRPr="00333F4F">
              <w:t>клонировани</w:t>
            </w:r>
            <w:r>
              <w:t>я</w:t>
            </w:r>
            <w:r w:rsidRPr="00333F4F">
              <w:t>.</w:t>
            </w:r>
          </w:p>
          <w:p w:rsidR="00166846" w:rsidRPr="00333F4F" w:rsidRDefault="00166846" w:rsidP="00166846">
            <w:r>
              <w:t xml:space="preserve">3) </w:t>
            </w:r>
            <w:proofErr w:type="spellStart"/>
            <w:r w:rsidRPr="00333F4F">
              <w:t>FastPCR</w:t>
            </w:r>
            <w:proofErr w:type="spellEnd"/>
            <w:r w:rsidRPr="00333F4F">
              <w:t>: Универсальный анализ (</w:t>
            </w:r>
            <w:proofErr w:type="spellStart"/>
            <w:r w:rsidRPr="00333F4F">
              <w:rPr>
                <w:i/>
                <w:iCs/>
              </w:rPr>
              <w:t>in</w:t>
            </w:r>
            <w:proofErr w:type="spellEnd"/>
            <w:r w:rsidRPr="00333F4F">
              <w:rPr>
                <w:i/>
                <w:iCs/>
              </w:rPr>
              <w:t xml:space="preserve"> </w:t>
            </w:r>
            <w:proofErr w:type="spellStart"/>
            <w:r w:rsidRPr="00333F4F">
              <w:rPr>
                <w:i/>
                <w:iCs/>
              </w:rPr>
              <w:t>silico</w:t>
            </w:r>
            <w:proofErr w:type="spellEnd"/>
            <w:r w:rsidRPr="00333F4F">
              <w:t xml:space="preserve"> ПЦР, выравнивание, LAMP).</w:t>
            </w:r>
          </w:p>
          <w:p w:rsidR="00166846" w:rsidRPr="00333F4F" w:rsidRDefault="00166846" w:rsidP="00166846">
            <w:pPr>
              <w:tabs>
                <w:tab w:val="num" w:pos="720"/>
              </w:tabs>
              <w:rPr>
                <w:b/>
                <w:bCs/>
              </w:rPr>
            </w:pPr>
            <w:r w:rsidRPr="00333F4F">
              <w:rPr>
                <w:b/>
                <w:bCs/>
              </w:rPr>
              <w:t>Специализированные</w:t>
            </w:r>
          </w:p>
          <w:p w:rsidR="00166846" w:rsidRPr="00333F4F" w:rsidRDefault="00166846" w:rsidP="00166846">
            <w:r>
              <w:t xml:space="preserve">1) </w:t>
            </w:r>
            <w:proofErr w:type="spellStart"/>
            <w:r w:rsidRPr="00333F4F">
              <w:t>Oligo</w:t>
            </w:r>
            <w:proofErr w:type="spellEnd"/>
            <w:r w:rsidRPr="00333F4F">
              <w:t xml:space="preserve"> 7: Коммерческий софт для сложных дизайнов (мультиплекс, </w:t>
            </w:r>
            <w:proofErr w:type="spellStart"/>
            <w:r w:rsidRPr="00333F4F">
              <w:t>qPCR</w:t>
            </w:r>
            <w:proofErr w:type="spellEnd"/>
            <w:r w:rsidRPr="00333F4F">
              <w:t>).</w:t>
            </w:r>
          </w:p>
          <w:p w:rsidR="00166846" w:rsidRPr="00333F4F" w:rsidRDefault="00166846" w:rsidP="00166846">
            <w:r>
              <w:t xml:space="preserve">2) </w:t>
            </w:r>
            <w:proofErr w:type="spellStart"/>
            <w:r w:rsidRPr="00333F4F">
              <w:t>Benchling</w:t>
            </w:r>
            <w:proofErr w:type="spellEnd"/>
            <w:r w:rsidRPr="00333F4F">
              <w:t>: Облачная платформа</w:t>
            </w:r>
            <w:r>
              <w:t xml:space="preserve"> для разработки </w:t>
            </w:r>
            <w:proofErr w:type="spellStart"/>
            <w:r>
              <w:t>праймеров</w:t>
            </w:r>
            <w:proofErr w:type="spellEnd"/>
            <w:r w:rsidRPr="00333F4F">
              <w:t>,</w:t>
            </w:r>
            <w:r>
              <w:t xml:space="preserve"> дизайн последовательностей для</w:t>
            </w:r>
            <w:r w:rsidRPr="00333F4F">
              <w:t xml:space="preserve"> CRISPR.</w:t>
            </w:r>
          </w:p>
        </w:tc>
      </w:tr>
      <w:tr w:rsidR="00166846" w:rsidRPr="00D934DA" w:rsidTr="003D6789">
        <w:tc>
          <w:tcPr>
            <w:tcW w:w="2174" w:type="dxa"/>
            <w:vMerge/>
          </w:tcPr>
          <w:p w:rsidR="00166846" w:rsidRPr="00C45257" w:rsidRDefault="00166846" w:rsidP="00166846"/>
        </w:tc>
        <w:tc>
          <w:tcPr>
            <w:tcW w:w="1762" w:type="dxa"/>
          </w:tcPr>
          <w:p w:rsidR="00166846" w:rsidRPr="00C45257" w:rsidRDefault="00166846" w:rsidP="00166846">
            <w:pPr>
              <w:rPr>
                <w:rFonts w:eastAsia="Calibri"/>
                <w:i/>
                <w:sz w:val="22"/>
                <w:vertAlign w:val="subscript"/>
              </w:rPr>
            </w:pPr>
            <w:r w:rsidRPr="00C45257">
              <w:rPr>
                <w:rFonts w:eastAsia="Calibri"/>
                <w:i/>
                <w:sz w:val="22"/>
              </w:rPr>
              <w:t xml:space="preserve">ИДК </w:t>
            </w:r>
            <w:r w:rsidRPr="00C45257">
              <w:rPr>
                <w:rFonts w:eastAsia="Calibri"/>
                <w:i/>
                <w:sz w:val="22"/>
                <w:vertAlign w:val="subscript"/>
              </w:rPr>
              <w:t>ПК2.3</w:t>
            </w:r>
          </w:p>
          <w:p w:rsidR="00166846" w:rsidRPr="00C45257" w:rsidRDefault="00166846" w:rsidP="00166846">
            <w:pPr>
              <w:jc w:val="both"/>
              <w:rPr>
                <w:rFonts w:eastAsia="Calibri"/>
                <w:iCs/>
                <w:sz w:val="22"/>
              </w:rPr>
            </w:pPr>
            <w:r w:rsidRPr="00C45257">
              <w:rPr>
                <w:rFonts w:eastAsia="Calibri"/>
                <w:iCs/>
                <w:sz w:val="22"/>
              </w:rPr>
              <w:t xml:space="preserve">Владеет статистическими методами обработки экспериментальных результатов; способен находить и осваивать новые программные ресурсы и применять </w:t>
            </w:r>
            <w:r w:rsidRPr="00C45257">
              <w:rPr>
                <w:rFonts w:eastAsia="Calibri"/>
                <w:iCs/>
                <w:sz w:val="22"/>
              </w:rPr>
              <w:lastRenderedPageBreak/>
              <w:t>прикладные компьютерные программные комплексы; представлять результаты исследований и разработок в виде отчетов, докладов, публикаций в научных изданиях.</w:t>
            </w:r>
          </w:p>
        </w:tc>
        <w:tc>
          <w:tcPr>
            <w:tcW w:w="3402" w:type="dxa"/>
          </w:tcPr>
          <w:p w:rsidR="00071C4E" w:rsidRPr="00C45257" w:rsidRDefault="00071C4E" w:rsidP="00071C4E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090D92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21</w:t>
            </w:r>
          </w:p>
          <w:p w:rsidR="00071C4E" w:rsidRPr="00C45257" w:rsidRDefault="00071C4E" w:rsidP="00071C4E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Установите соответствие</w:t>
            </w:r>
            <w:r>
              <w:rPr>
                <w:sz w:val="22"/>
                <w:szCs w:val="22"/>
              </w:rPr>
              <w:t xml:space="preserve"> между</w:t>
            </w:r>
            <w:r w:rsidRPr="00C45257">
              <w:rPr>
                <w:sz w:val="22"/>
                <w:szCs w:val="22"/>
              </w:rPr>
              <w:t xml:space="preserve"> </w:t>
            </w:r>
            <w:r w:rsidR="003C0C8F">
              <w:rPr>
                <w:sz w:val="22"/>
                <w:szCs w:val="22"/>
              </w:rPr>
              <w:t>компонентом ПЦР реакции и его функцией</w:t>
            </w:r>
            <w:r w:rsidRPr="00C45257">
              <w:rPr>
                <w:sz w:val="22"/>
                <w:szCs w:val="22"/>
              </w:rPr>
              <w:t xml:space="preserve">: </w:t>
            </w:r>
          </w:p>
          <w:p w:rsidR="00071C4E" w:rsidRDefault="00071C4E" w:rsidP="00071C4E">
            <w:pPr>
              <w:rPr>
                <w:b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071C4E" w:rsidRPr="00C45257" w:rsidTr="003D6789">
              <w:tc>
                <w:tcPr>
                  <w:tcW w:w="1585" w:type="dxa"/>
                </w:tcPr>
                <w:p w:rsidR="00071C4E" w:rsidRPr="00C45257" w:rsidRDefault="003C0C8F" w:rsidP="00071C4E">
                  <w:pPr>
                    <w:jc w:val="center"/>
                  </w:pPr>
                  <w:r>
                    <w:t>Компонент</w:t>
                  </w:r>
                </w:p>
              </w:tc>
              <w:tc>
                <w:tcPr>
                  <w:tcW w:w="1586" w:type="dxa"/>
                </w:tcPr>
                <w:p w:rsidR="00071C4E" w:rsidRPr="00C45257" w:rsidRDefault="003C0C8F" w:rsidP="00071C4E">
                  <w:pPr>
                    <w:jc w:val="center"/>
                  </w:pPr>
                  <w:r>
                    <w:t>Функция</w:t>
                  </w:r>
                </w:p>
              </w:tc>
            </w:tr>
            <w:tr w:rsidR="00071C4E" w:rsidRPr="00C45257" w:rsidTr="003D6789">
              <w:tc>
                <w:tcPr>
                  <w:tcW w:w="1585" w:type="dxa"/>
                </w:tcPr>
                <w:p w:rsidR="00071C4E" w:rsidRPr="00F87C0F" w:rsidRDefault="00071C4E" w:rsidP="00071C4E">
                  <w:r w:rsidRPr="00F87C0F">
                    <w:t xml:space="preserve">1) </w:t>
                  </w:r>
                  <w:r w:rsidR="003C0C8F" w:rsidRPr="00F87C0F">
                    <w:t>ДНК-матрица</w:t>
                  </w:r>
                </w:p>
              </w:tc>
              <w:tc>
                <w:tcPr>
                  <w:tcW w:w="1586" w:type="dxa"/>
                </w:tcPr>
                <w:p w:rsidR="00071C4E" w:rsidRPr="00D61C36" w:rsidRDefault="00071C4E" w:rsidP="00071C4E">
                  <w:r w:rsidRPr="00C45257">
                    <w:t xml:space="preserve">а) </w:t>
                  </w:r>
                  <w:r w:rsidR="00C150D4">
                    <w:t>Являются с</w:t>
                  </w:r>
                  <w:r w:rsidR="00C150D4" w:rsidRPr="00C150D4">
                    <w:t>троительны</w:t>
                  </w:r>
                  <w:r w:rsidR="00C150D4">
                    <w:t>ми</w:t>
                  </w:r>
                  <w:r w:rsidR="00C150D4" w:rsidRPr="00C150D4">
                    <w:t xml:space="preserve"> блок</w:t>
                  </w:r>
                  <w:r w:rsidR="00C150D4">
                    <w:t xml:space="preserve">ами </w:t>
                  </w:r>
                  <w:r w:rsidR="00C150D4" w:rsidRPr="00C150D4">
                    <w:t>для новой цепи ДНК.</w:t>
                  </w:r>
                </w:p>
              </w:tc>
            </w:tr>
            <w:tr w:rsidR="00071C4E" w:rsidRPr="00C45257" w:rsidTr="003D6789">
              <w:tc>
                <w:tcPr>
                  <w:tcW w:w="1585" w:type="dxa"/>
                </w:tcPr>
                <w:p w:rsidR="00071C4E" w:rsidRPr="006A4C02" w:rsidRDefault="00071C4E" w:rsidP="00071C4E">
                  <w:pPr>
                    <w:rPr>
                      <w:lang w:val="en-US"/>
                    </w:rPr>
                  </w:pPr>
                  <w:r w:rsidRPr="006A4C02">
                    <w:rPr>
                      <w:lang w:val="en-US"/>
                    </w:rPr>
                    <w:t xml:space="preserve">2) </w:t>
                  </w:r>
                  <w:r w:rsidR="00C150D4" w:rsidRPr="006A4C02">
                    <w:rPr>
                      <w:lang w:val="en-US"/>
                    </w:rPr>
                    <w:t>dNTPs (</w:t>
                  </w:r>
                  <w:proofErr w:type="spellStart"/>
                  <w:r w:rsidR="00C150D4" w:rsidRPr="006A4C02">
                    <w:rPr>
                      <w:lang w:val="en-US"/>
                    </w:rPr>
                    <w:t>dATP</w:t>
                  </w:r>
                  <w:proofErr w:type="spellEnd"/>
                  <w:r w:rsidR="00C150D4" w:rsidRPr="006A4C02">
                    <w:rPr>
                      <w:lang w:val="en-US"/>
                    </w:rPr>
                    <w:t xml:space="preserve">, </w:t>
                  </w:r>
                  <w:proofErr w:type="spellStart"/>
                  <w:r w:rsidR="00C150D4" w:rsidRPr="006A4C02">
                    <w:rPr>
                      <w:lang w:val="en-US"/>
                    </w:rPr>
                    <w:t>dTTP</w:t>
                  </w:r>
                  <w:proofErr w:type="spellEnd"/>
                  <w:r w:rsidR="00C150D4" w:rsidRPr="006A4C02">
                    <w:rPr>
                      <w:lang w:val="en-US"/>
                    </w:rPr>
                    <w:t xml:space="preserve">, </w:t>
                  </w:r>
                  <w:proofErr w:type="spellStart"/>
                  <w:r w:rsidR="00C150D4" w:rsidRPr="006A4C02">
                    <w:rPr>
                      <w:lang w:val="en-US"/>
                    </w:rPr>
                    <w:t>dCTP</w:t>
                  </w:r>
                  <w:proofErr w:type="spellEnd"/>
                  <w:r w:rsidR="00C150D4" w:rsidRPr="006A4C02">
                    <w:rPr>
                      <w:lang w:val="en-US"/>
                    </w:rPr>
                    <w:t xml:space="preserve">, </w:t>
                  </w:r>
                  <w:proofErr w:type="spellStart"/>
                  <w:r w:rsidR="00C150D4" w:rsidRPr="006A4C02">
                    <w:rPr>
                      <w:lang w:val="en-US"/>
                    </w:rPr>
                    <w:t>dGTP</w:t>
                  </w:r>
                  <w:proofErr w:type="spellEnd"/>
                  <w:r w:rsidR="00C150D4" w:rsidRPr="006A4C02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586" w:type="dxa"/>
                </w:tcPr>
                <w:p w:rsidR="00071C4E" w:rsidRPr="00C45257" w:rsidRDefault="00071C4E" w:rsidP="00071C4E">
                  <w:pPr>
                    <w:tabs>
                      <w:tab w:val="num" w:pos="720"/>
                    </w:tabs>
                  </w:pPr>
                  <w:r>
                    <w:t xml:space="preserve">б) </w:t>
                  </w:r>
                  <w:r w:rsidR="00F87C0F" w:rsidRPr="00F87C0F">
                    <w:t>Термостабильный фермент, катализиру</w:t>
                  </w:r>
                  <w:r w:rsidR="00F87C0F">
                    <w:t>ющий</w:t>
                  </w:r>
                  <w:r w:rsidR="00F87C0F" w:rsidRPr="00F87C0F">
                    <w:t xml:space="preserve"> синтез ДНК </w:t>
                  </w:r>
                  <w:r w:rsidR="00F87C0F" w:rsidRPr="00F87C0F">
                    <w:lastRenderedPageBreak/>
                    <w:t>от 3'-</w:t>
                  </w:r>
                  <w:r w:rsidR="00F87C0F">
                    <w:t xml:space="preserve"> конца </w:t>
                  </w:r>
                  <w:proofErr w:type="spellStart"/>
                  <w:r w:rsidR="00F87C0F" w:rsidRPr="00F87C0F">
                    <w:t>праймера</w:t>
                  </w:r>
                  <w:proofErr w:type="spellEnd"/>
                  <w:r w:rsidR="00F87C0F" w:rsidRPr="00F87C0F">
                    <w:t>. </w:t>
                  </w:r>
                </w:p>
              </w:tc>
            </w:tr>
            <w:tr w:rsidR="00071C4E" w:rsidRPr="00C45257" w:rsidTr="003D6789">
              <w:tc>
                <w:tcPr>
                  <w:tcW w:w="1585" w:type="dxa"/>
                </w:tcPr>
                <w:p w:rsidR="00071C4E" w:rsidRPr="006A4C02" w:rsidRDefault="00071C4E" w:rsidP="00071C4E">
                  <w:r w:rsidRPr="006A4C02">
                    <w:lastRenderedPageBreak/>
                    <w:t xml:space="preserve">3) </w:t>
                  </w:r>
                  <w:r w:rsidR="00F87C0F" w:rsidRPr="006A4C02">
                    <w:t>ДНК-полимераза</w:t>
                  </w:r>
                </w:p>
              </w:tc>
              <w:tc>
                <w:tcPr>
                  <w:tcW w:w="1586" w:type="dxa"/>
                </w:tcPr>
                <w:p w:rsidR="00071C4E" w:rsidRPr="00C45257" w:rsidRDefault="00071C4E" w:rsidP="00071C4E">
                  <w:r w:rsidRPr="00C45257">
                    <w:t xml:space="preserve">в) </w:t>
                  </w:r>
                  <w:r w:rsidR="00B37D08" w:rsidRPr="00B37D08">
                    <w:t>Поддерживает оптимальный pH (8,3–8,8)</w:t>
                  </w:r>
                  <w:r w:rsidR="00B37D08">
                    <w:t xml:space="preserve"> реакции</w:t>
                  </w:r>
                  <w:r w:rsidR="00B37D08" w:rsidRPr="00B37D08">
                    <w:t>, ионную силу и стабильность фермента.</w:t>
                  </w:r>
                </w:p>
              </w:tc>
            </w:tr>
            <w:tr w:rsidR="00071C4E" w:rsidRPr="00C45257" w:rsidTr="003D6789">
              <w:tc>
                <w:tcPr>
                  <w:tcW w:w="1585" w:type="dxa"/>
                </w:tcPr>
                <w:p w:rsidR="00071C4E" w:rsidRPr="006A4C02" w:rsidRDefault="00071C4E" w:rsidP="00071C4E">
                  <w:r w:rsidRPr="006A4C02">
                    <w:t xml:space="preserve">4) </w:t>
                  </w:r>
                  <w:r w:rsidR="00B37D08" w:rsidRPr="006A4C02">
                    <w:t>Буфер реакции</w:t>
                  </w:r>
                </w:p>
              </w:tc>
              <w:tc>
                <w:tcPr>
                  <w:tcW w:w="1586" w:type="dxa"/>
                </w:tcPr>
                <w:p w:rsidR="00071C4E" w:rsidRPr="00C45257" w:rsidRDefault="00071C4E" w:rsidP="00071C4E">
                  <w:r w:rsidRPr="00C45257">
                    <w:t xml:space="preserve">г) </w:t>
                  </w:r>
                  <w:r w:rsidR="00B37D08" w:rsidRPr="00B37D08">
                    <w:t xml:space="preserve">Кофактор для полимеразы, стабилизирует </w:t>
                  </w:r>
                  <w:r w:rsidR="00B37D08">
                    <w:t>комплекс «</w:t>
                  </w:r>
                  <w:proofErr w:type="spellStart"/>
                  <w:r w:rsidR="00B37D08" w:rsidRPr="00B37D08">
                    <w:t>праймер</w:t>
                  </w:r>
                  <w:proofErr w:type="spellEnd"/>
                  <w:r w:rsidR="00B37D08" w:rsidRPr="00B37D08">
                    <w:t>-матриц</w:t>
                  </w:r>
                  <w:r w:rsidR="00B37D08">
                    <w:t>а»</w:t>
                  </w:r>
                  <w:r w:rsidR="00B37D08" w:rsidRPr="00B37D08">
                    <w:t xml:space="preserve"> и активирует </w:t>
                  </w:r>
                  <w:proofErr w:type="spellStart"/>
                  <w:r w:rsidR="00B37D08" w:rsidRPr="00B37D08">
                    <w:t>dNTPs</w:t>
                  </w:r>
                  <w:proofErr w:type="spellEnd"/>
                  <w:r w:rsidR="00B37D08" w:rsidRPr="00B37D08">
                    <w:t>.</w:t>
                  </w:r>
                </w:p>
              </w:tc>
            </w:tr>
            <w:tr w:rsidR="00C150D4" w:rsidRPr="00C45257" w:rsidTr="003D6789">
              <w:tc>
                <w:tcPr>
                  <w:tcW w:w="1585" w:type="dxa"/>
                </w:tcPr>
                <w:p w:rsidR="00071C4E" w:rsidRPr="006A4C02" w:rsidRDefault="00071C4E" w:rsidP="00071C4E">
                  <w:r w:rsidRPr="006A4C02">
                    <w:t xml:space="preserve">5) </w:t>
                  </w:r>
                  <w:r w:rsidR="00B37D08" w:rsidRPr="006A4C02">
                    <w:t>Ионы магния (</w:t>
                  </w:r>
                  <w:proofErr w:type="spellStart"/>
                  <w:r w:rsidR="00B37D08" w:rsidRPr="006A4C02">
                    <w:t>MgCl</w:t>
                  </w:r>
                  <w:proofErr w:type="spellEnd"/>
                  <w:r w:rsidR="00B37D08" w:rsidRPr="006A4C02">
                    <w:t>₂)</w:t>
                  </w:r>
                </w:p>
              </w:tc>
              <w:tc>
                <w:tcPr>
                  <w:tcW w:w="1586" w:type="dxa"/>
                </w:tcPr>
                <w:p w:rsidR="00071C4E" w:rsidRPr="00C45257" w:rsidRDefault="00071C4E" w:rsidP="00071C4E">
                  <w:r>
                    <w:t xml:space="preserve">д) </w:t>
                  </w:r>
                  <w:r w:rsidR="00C150D4" w:rsidRPr="00C150D4">
                    <w:t>Служит шаблоном для синтеза новых цепей ДНК. </w:t>
                  </w:r>
                </w:p>
              </w:tc>
            </w:tr>
          </w:tbl>
          <w:p w:rsidR="00071C4E" w:rsidRPr="00C45257" w:rsidRDefault="00071C4E" w:rsidP="00071C4E">
            <w:pPr>
              <w:rPr>
                <w:sz w:val="22"/>
                <w:szCs w:val="22"/>
              </w:rPr>
            </w:pPr>
          </w:p>
          <w:p w:rsidR="00071C4E" w:rsidRPr="00C45257" w:rsidRDefault="00071C4E" w:rsidP="00071C4E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071C4E" w:rsidRPr="00C45257" w:rsidTr="003D6789">
              <w:tc>
                <w:tcPr>
                  <w:tcW w:w="792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>
                    <w:t>5)</w:t>
                  </w:r>
                </w:p>
              </w:tc>
            </w:tr>
            <w:tr w:rsidR="00071C4E" w:rsidRPr="00C45257" w:rsidTr="003D6789">
              <w:tc>
                <w:tcPr>
                  <w:tcW w:w="792" w:type="dxa"/>
                </w:tcPr>
                <w:p w:rsidR="00071C4E" w:rsidRPr="00C45257" w:rsidRDefault="00071C4E" w:rsidP="00071C4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</w:p>
              </w:tc>
            </w:tr>
          </w:tbl>
          <w:p w:rsidR="00071C4E" w:rsidRPr="00C45257" w:rsidRDefault="00071C4E" w:rsidP="00071C4E">
            <w:pPr>
              <w:rPr>
                <w:sz w:val="22"/>
                <w:szCs w:val="22"/>
              </w:rPr>
            </w:pPr>
          </w:p>
          <w:p w:rsidR="00071C4E" w:rsidRPr="00C45257" w:rsidRDefault="00071C4E" w:rsidP="00071C4E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071C4E" w:rsidRPr="00C45257" w:rsidTr="003D6789">
              <w:tc>
                <w:tcPr>
                  <w:tcW w:w="792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1)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2)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3)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 w:rsidRPr="00C45257">
                    <w:t>4)</w:t>
                  </w:r>
                </w:p>
              </w:tc>
              <w:tc>
                <w:tcPr>
                  <w:tcW w:w="793" w:type="dxa"/>
                </w:tcPr>
                <w:p w:rsidR="00071C4E" w:rsidRPr="00C45257" w:rsidRDefault="00071C4E" w:rsidP="00071C4E">
                  <w:pPr>
                    <w:jc w:val="center"/>
                  </w:pPr>
                  <w:r>
                    <w:t>5)</w:t>
                  </w:r>
                </w:p>
              </w:tc>
            </w:tr>
            <w:tr w:rsidR="00071C4E" w:rsidRPr="00C45257" w:rsidTr="003D6789">
              <w:tc>
                <w:tcPr>
                  <w:tcW w:w="792" w:type="dxa"/>
                </w:tcPr>
                <w:p w:rsidR="00071C4E" w:rsidRPr="00A965FB" w:rsidRDefault="00C150D4" w:rsidP="00071C4E">
                  <w:pPr>
                    <w:jc w:val="center"/>
                  </w:pPr>
                  <w:r>
                    <w:t>д</w:t>
                  </w:r>
                  <w:r w:rsidR="00071C4E">
                    <w:t>)</w:t>
                  </w:r>
                </w:p>
              </w:tc>
              <w:tc>
                <w:tcPr>
                  <w:tcW w:w="793" w:type="dxa"/>
                </w:tcPr>
                <w:p w:rsidR="00071C4E" w:rsidRPr="00C45257" w:rsidRDefault="00494C54" w:rsidP="00071C4E">
                  <w:pPr>
                    <w:jc w:val="center"/>
                  </w:pPr>
                  <w:r>
                    <w:t>а</w:t>
                  </w:r>
                  <w:r w:rsidR="00071C4E">
                    <w:t>)</w:t>
                  </w:r>
                </w:p>
              </w:tc>
              <w:tc>
                <w:tcPr>
                  <w:tcW w:w="793" w:type="dxa"/>
                </w:tcPr>
                <w:p w:rsidR="00071C4E" w:rsidRPr="00C45257" w:rsidRDefault="00F87C0F" w:rsidP="00071C4E">
                  <w:pPr>
                    <w:jc w:val="center"/>
                  </w:pPr>
                  <w:r>
                    <w:t>б</w:t>
                  </w:r>
                  <w:r w:rsidR="00071C4E">
                    <w:t>)</w:t>
                  </w:r>
                </w:p>
              </w:tc>
              <w:tc>
                <w:tcPr>
                  <w:tcW w:w="793" w:type="dxa"/>
                </w:tcPr>
                <w:p w:rsidR="00071C4E" w:rsidRPr="00C45257" w:rsidRDefault="00B37D08" w:rsidP="00071C4E">
                  <w:pPr>
                    <w:jc w:val="center"/>
                  </w:pPr>
                  <w:r>
                    <w:t>в</w:t>
                  </w:r>
                  <w:r w:rsidR="00071C4E">
                    <w:t>)</w:t>
                  </w:r>
                </w:p>
              </w:tc>
              <w:tc>
                <w:tcPr>
                  <w:tcW w:w="793" w:type="dxa"/>
                </w:tcPr>
                <w:p w:rsidR="00071C4E" w:rsidRPr="00C45257" w:rsidRDefault="00B37D08" w:rsidP="00071C4E">
                  <w:pPr>
                    <w:jc w:val="center"/>
                  </w:pPr>
                  <w:r>
                    <w:t>г</w:t>
                  </w:r>
                  <w:r w:rsidR="00071C4E">
                    <w:t>)</w:t>
                  </w:r>
                </w:p>
              </w:tc>
            </w:tr>
          </w:tbl>
          <w:p w:rsidR="00166846" w:rsidRPr="00C45257" w:rsidRDefault="00166846" w:rsidP="00166846">
            <w:pPr>
              <w:rPr>
                <w:b/>
              </w:rPr>
            </w:pPr>
          </w:p>
        </w:tc>
        <w:tc>
          <w:tcPr>
            <w:tcW w:w="2410" w:type="dxa"/>
          </w:tcPr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 w:rsidR="00090D92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22</w:t>
            </w:r>
          </w:p>
          <w:p w:rsidR="00166846" w:rsidRPr="00F70E9D" w:rsidRDefault="00166846" w:rsidP="00166846">
            <w:pPr>
              <w:rPr>
                <w:sz w:val="22"/>
                <w:szCs w:val="22"/>
              </w:rPr>
            </w:pPr>
            <w:r w:rsidRPr="00F70E9D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="00F70E9D" w:rsidRPr="00F70E9D">
              <w:rPr>
                <w:sz w:val="22"/>
                <w:szCs w:val="22"/>
              </w:rPr>
              <w:t xml:space="preserve">выделения ПЦР продукта из </w:t>
            </w:r>
            <w:proofErr w:type="spellStart"/>
            <w:r w:rsidR="00F70E9D" w:rsidRPr="00F70E9D">
              <w:rPr>
                <w:sz w:val="22"/>
                <w:szCs w:val="22"/>
              </w:rPr>
              <w:t>агарозного</w:t>
            </w:r>
            <w:proofErr w:type="spellEnd"/>
            <w:r w:rsidR="00F70E9D" w:rsidRPr="00F70E9D">
              <w:rPr>
                <w:sz w:val="22"/>
                <w:szCs w:val="22"/>
              </w:rPr>
              <w:t xml:space="preserve"> геля</w:t>
            </w:r>
            <w:r w:rsidRPr="00F70E9D">
              <w:rPr>
                <w:sz w:val="22"/>
                <w:szCs w:val="22"/>
              </w:rPr>
              <w:t>:</w:t>
            </w:r>
          </w:p>
          <w:p w:rsidR="00F70E9D" w:rsidRPr="00F70E9D" w:rsidRDefault="00166846" w:rsidP="00F70E9D">
            <w:pPr>
              <w:rPr>
                <w:sz w:val="22"/>
                <w:szCs w:val="22"/>
              </w:rPr>
            </w:pPr>
            <w:r w:rsidRPr="00F70E9D">
              <w:rPr>
                <w:sz w:val="22"/>
                <w:szCs w:val="22"/>
              </w:rPr>
              <w:t xml:space="preserve">а) </w:t>
            </w:r>
            <w:r w:rsidR="00F70E9D" w:rsidRPr="00F70E9D">
              <w:rPr>
                <w:sz w:val="22"/>
                <w:szCs w:val="22"/>
              </w:rPr>
              <w:t>Вырезание полосы</w:t>
            </w:r>
          </w:p>
          <w:p w:rsidR="00166846" w:rsidRPr="00F70E9D" w:rsidRDefault="00F70E9D" w:rsidP="00166846">
            <w:pPr>
              <w:rPr>
                <w:sz w:val="22"/>
                <w:szCs w:val="22"/>
              </w:rPr>
            </w:pPr>
            <w:r w:rsidRPr="00F70E9D">
              <w:rPr>
                <w:sz w:val="22"/>
                <w:szCs w:val="22"/>
              </w:rPr>
              <w:t>ПЦР продукта из геля</w:t>
            </w:r>
          </w:p>
          <w:p w:rsidR="00166846" w:rsidRPr="00F70E9D" w:rsidRDefault="00166846" w:rsidP="00166846">
            <w:pPr>
              <w:rPr>
                <w:sz w:val="22"/>
                <w:szCs w:val="22"/>
              </w:rPr>
            </w:pPr>
            <w:r w:rsidRPr="00F70E9D">
              <w:rPr>
                <w:sz w:val="22"/>
                <w:szCs w:val="22"/>
              </w:rPr>
              <w:t xml:space="preserve">б) </w:t>
            </w:r>
            <w:r w:rsidR="00F70E9D" w:rsidRPr="00F70E9D">
              <w:rPr>
                <w:sz w:val="22"/>
                <w:szCs w:val="22"/>
              </w:rPr>
              <w:t>Электрофорез ПЦР продукта</w:t>
            </w:r>
          </w:p>
          <w:p w:rsidR="00F70E9D" w:rsidRPr="00F70E9D" w:rsidRDefault="00166846" w:rsidP="00F70E9D">
            <w:pPr>
              <w:rPr>
                <w:sz w:val="22"/>
                <w:szCs w:val="22"/>
              </w:rPr>
            </w:pPr>
            <w:r w:rsidRPr="00F70E9D">
              <w:rPr>
                <w:sz w:val="22"/>
                <w:szCs w:val="22"/>
              </w:rPr>
              <w:t xml:space="preserve">в) </w:t>
            </w:r>
            <w:r w:rsidR="00F70E9D" w:rsidRPr="00F70E9D">
              <w:rPr>
                <w:sz w:val="22"/>
                <w:szCs w:val="22"/>
              </w:rPr>
              <w:t xml:space="preserve">Очистка ПЦР продукта на спин-колонка и его растворение в буфере </w:t>
            </w:r>
            <w:r w:rsidR="00F70E9D" w:rsidRPr="00F70E9D">
              <w:rPr>
                <w:sz w:val="22"/>
                <w:szCs w:val="22"/>
              </w:rPr>
              <w:lastRenderedPageBreak/>
              <w:t>или воде</w:t>
            </w:r>
          </w:p>
          <w:p w:rsidR="00166846" w:rsidRPr="00F70E9D" w:rsidRDefault="00166846" w:rsidP="00166846">
            <w:pPr>
              <w:rPr>
                <w:sz w:val="22"/>
                <w:szCs w:val="22"/>
              </w:rPr>
            </w:pPr>
            <w:r w:rsidRPr="00F70E9D">
              <w:rPr>
                <w:sz w:val="22"/>
                <w:szCs w:val="22"/>
              </w:rPr>
              <w:t xml:space="preserve">г) </w:t>
            </w:r>
            <w:r w:rsidR="00F70E9D" w:rsidRPr="00F70E9D">
              <w:rPr>
                <w:sz w:val="22"/>
                <w:szCs w:val="22"/>
              </w:rPr>
              <w:t>Визуализация ПЦР продукта в геле</w:t>
            </w:r>
          </w:p>
          <w:p w:rsidR="00166846" w:rsidRPr="00F70E9D" w:rsidRDefault="00166846" w:rsidP="00166846">
            <w:pPr>
              <w:rPr>
                <w:sz w:val="22"/>
                <w:szCs w:val="22"/>
              </w:rPr>
            </w:pPr>
            <w:r w:rsidRPr="00F70E9D">
              <w:rPr>
                <w:sz w:val="22"/>
                <w:szCs w:val="22"/>
              </w:rPr>
              <w:t xml:space="preserve">д) </w:t>
            </w:r>
            <w:r w:rsidR="00F70E9D" w:rsidRPr="00F70E9D">
              <w:rPr>
                <w:sz w:val="22"/>
                <w:szCs w:val="22"/>
              </w:rPr>
              <w:t>Растворение геля</w:t>
            </w: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  <w:tc>
                <w:tcPr>
                  <w:tcW w:w="436" w:type="dxa"/>
                </w:tcPr>
                <w:p w:rsidR="00166846" w:rsidRPr="00C45257" w:rsidRDefault="00166846" w:rsidP="00166846"/>
              </w:tc>
            </w:tr>
          </w:tbl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sz w:val="22"/>
                <w:szCs w:val="22"/>
              </w:rPr>
            </w:pPr>
          </w:p>
          <w:p w:rsidR="00166846" w:rsidRPr="00C45257" w:rsidRDefault="00166846" w:rsidP="00166846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66846" w:rsidRPr="00C45257" w:rsidTr="003D6789">
              <w:tc>
                <w:tcPr>
                  <w:tcW w:w="435" w:type="dxa"/>
                </w:tcPr>
                <w:p w:rsidR="00166846" w:rsidRPr="00C45257" w:rsidRDefault="00F70E9D" w:rsidP="00166846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166846" w:rsidRPr="00C45257" w:rsidRDefault="00F70E9D" w:rsidP="00166846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166846" w:rsidRPr="00C45257" w:rsidRDefault="00F70E9D" w:rsidP="00166846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166846" w:rsidRPr="00C45257" w:rsidRDefault="00F70E9D" w:rsidP="00166846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166846" w:rsidRPr="00C45257" w:rsidRDefault="00F70E9D" w:rsidP="00166846">
                  <w:r>
                    <w:t>в</w:t>
                  </w:r>
                </w:p>
              </w:tc>
            </w:tr>
          </w:tbl>
          <w:p w:rsidR="00166846" w:rsidRPr="00C45257" w:rsidRDefault="00166846" w:rsidP="00166846">
            <w:pPr>
              <w:rPr>
                <w:b/>
              </w:rPr>
            </w:pPr>
          </w:p>
        </w:tc>
        <w:tc>
          <w:tcPr>
            <w:tcW w:w="2693" w:type="dxa"/>
          </w:tcPr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23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Внимательно прочитайте вопрос и выберите правильный вариант, обоснуйте свой выбор: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2D1DE5">
              <w:rPr>
                <w:sz w:val="22"/>
                <w:szCs w:val="22"/>
              </w:rPr>
              <w:t>Как</w:t>
            </w:r>
            <w:r w:rsidR="002D1DE5">
              <w:rPr>
                <w:sz w:val="22"/>
                <w:szCs w:val="22"/>
              </w:rPr>
              <w:t>ие</w:t>
            </w:r>
            <w:r w:rsidRPr="002D1DE5">
              <w:rPr>
                <w:sz w:val="22"/>
                <w:szCs w:val="22"/>
              </w:rPr>
              <w:t xml:space="preserve"> из </w:t>
            </w:r>
            <w:r w:rsidR="002D1DE5" w:rsidRPr="002D1DE5">
              <w:rPr>
                <w:sz w:val="22"/>
                <w:szCs w:val="22"/>
              </w:rPr>
              <w:t>перечисленных полимераз облада</w:t>
            </w:r>
            <w:r w:rsidR="002D1DE5">
              <w:rPr>
                <w:sz w:val="22"/>
                <w:szCs w:val="22"/>
              </w:rPr>
              <w:t>ю</w:t>
            </w:r>
            <w:r w:rsidR="002D1DE5" w:rsidRPr="002D1DE5">
              <w:rPr>
                <w:sz w:val="22"/>
                <w:szCs w:val="22"/>
              </w:rPr>
              <w:t xml:space="preserve">т </w:t>
            </w:r>
            <w:r w:rsidR="003F3C88">
              <w:rPr>
                <w:sz w:val="22"/>
                <w:szCs w:val="22"/>
              </w:rPr>
              <w:t xml:space="preserve">сильной </w:t>
            </w:r>
            <w:r w:rsidR="002D1DE5" w:rsidRPr="002D1DE5">
              <w:rPr>
                <w:sz w:val="22"/>
                <w:szCs w:val="22"/>
              </w:rPr>
              <w:t>вытесняющей активностью</w:t>
            </w:r>
            <w:r w:rsidRPr="002D1DE5">
              <w:rPr>
                <w:sz w:val="22"/>
                <w:szCs w:val="22"/>
              </w:rPr>
              <w:t>?</w:t>
            </w:r>
          </w:p>
          <w:p w:rsidR="00C31211" w:rsidRPr="002D1DE5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а</w:t>
            </w:r>
            <w:r w:rsidRPr="00C31211">
              <w:rPr>
                <w:sz w:val="22"/>
                <w:szCs w:val="22"/>
              </w:rPr>
              <w:t xml:space="preserve">) </w:t>
            </w:r>
            <w:r w:rsidR="002D1DE5">
              <w:rPr>
                <w:sz w:val="22"/>
                <w:szCs w:val="22"/>
                <w:lang w:val="en-US"/>
              </w:rPr>
              <w:t>Taq</w:t>
            </w:r>
            <w:r w:rsidR="002D1DE5" w:rsidRPr="002D1DE5">
              <w:rPr>
                <w:sz w:val="22"/>
                <w:szCs w:val="22"/>
              </w:rPr>
              <w:t>-</w:t>
            </w:r>
            <w:r w:rsidR="002D1DE5">
              <w:rPr>
                <w:sz w:val="22"/>
                <w:szCs w:val="22"/>
              </w:rPr>
              <w:t>полимераза</w:t>
            </w:r>
          </w:p>
          <w:p w:rsidR="00C31211" w:rsidRPr="00C31211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б</w:t>
            </w:r>
            <w:r w:rsidRPr="00C31211">
              <w:rPr>
                <w:sz w:val="22"/>
                <w:szCs w:val="22"/>
              </w:rPr>
              <w:t xml:space="preserve">) </w:t>
            </w:r>
            <w:proofErr w:type="spellStart"/>
            <w:r w:rsidR="002D1DE5" w:rsidRPr="002D1DE5">
              <w:rPr>
                <w:sz w:val="22"/>
                <w:szCs w:val="22"/>
              </w:rPr>
              <w:t>Pol</w:t>
            </w:r>
            <w:proofErr w:type="spellEnd"/>
            <w:r w:rsidR="002D1DE5" w:rsidRPr="002D1DE5">
              <w:rPr>
                <w:sz w:val="22"/>
                <w:szCs w:val="22"/>
              </w:rPr>
              <w:t xml:space="preserve"> I</w:t>
            </w:r>
            <w:r w:rsidR="002D1DE5">
              <w:rPr>
                <w:sz w:val="22"/>
                <w:szCs w:val="22"/>
              </w:rPr>
              <w:t xml:space="preserve"> - полимераза</w:t>
            </w:r>
          </w:p>
          <w:p w:rsidR="00C31211" w:rsidRPr="002D1DE5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в</w:t>
            </w:r>
            <w:r w:rsidRPr="00C31211">
              <w:rPr>
                <w:sz w:val="22"/>
                <w:szCs w:val="22"/>
              </w:rPr>
              <w:t xml:space="preserve">) </w:t>
            </w:r>
            <w:proofErr w:type="spellStart"/>
            <w:r w:rsidR="002D1DE5">
              <w:rPr>
                <w:sz w:val="22"/>
                <w:szCs w:val="22"/>
                <w:lang w:val="en-US"/>
              </w:rPr>
              <w:t>Bst</w:t>
            </w:r>
            <w:proofErr w:type="spellEnd"/>
            <w:r w:rsidR="002D1DE5" w:rsidRPr="002D1DE5">
              <w:rPr>
                <w:sz w:val="22"/>
                <w:szCs w:val="22"/>
              </w:rPr>
              <w:t>-</w:t>
            </w:r>
            <w:r w:rsidR="002D1DE5">
              <w:rPr>
                <w:sz w:val="22"/>
                <w:szCs w:val="22"/>
              </w:rPr>
              <w:t>полимераза</w:t>
            </w:r>
          </w:p>
          <w:p w:rsidR="00C31211" w:rsidRPr="002D1DE5" w:rsidRDefault="00C31211" w:rsidP="00C31211">
            <w:pPr>
              <w:rPr>
                <w:b/>
                <w:bCs/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г</w:t>
            </w:r>
            <w:r w:rsidRPr="00C31211">
              <w:rPr>
                <w:sz w:val="22"/>
                <w:szCs w:val="22"/>
              </w:rPr>
              <w:t xml:space="preserve">) </w:t>
            </w:r>
            <w:proofErr w:type="spellStart"/>
            <w:r w:rsidR="002D1DE5" w:rsidRPr="002D1DE5">
              <w:rPr>
                <w:sz w:val="22"/>
                <w:szCs w:val="22"/>
              </w:rPr>
              <w:t>Tth</w:t>
            </w:r>
            <w:proofErr w:type="spellEnd"/>
            <w:r w:rsidR="002D1DE5" w:rsidRPr="002D1DE5">
              <w:rPr>
                <w:sz w:val="22"/>
                <w:szCs w:val="22"/>
              </w:rPr>
              <w:t>-полимераза</w:t>
            </w:r>
          </w:p>
          <w:p w:rsidR="00C31211" w:rsidRPr="002D1DE5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д</w:t>
            </w:r>
            <w:r w:rsidRPr="00C31211">
              <w:rPr>
                <w:sz w:val="22"/>
                <w:szCs w:val="22"/>
              </w:rPr>
              <w:t xml:space="preserve">) </w:t>
            </w:r>
            <w:r w:rsidR="002D1DE5">
              <w:rPr>
                <w:sz w:val="22"/>
                <w:szCs w:val="22"/>
                <w:lang w:val="en-US"/>
              </w:rPr>
              <w:t>Pfu</w:t>
            </w:r>
            <w:r w:rsidR="002D1DE5" w:rsidRPr="002D1DE5">
              <w:rPr>
                <w:sz w:val="22"/>
                <w:szCs w:val="22"/>
              </w:rPr>
              <w:t>-</w:t>
            </w:r>
            <w:r w:rsidR="002D1DE5">
              <w:rPr>
                <w:sz w:val="22"/>
                <w:szCs w:val="22"/>
              </w:rPr>
              <w:t>полимераза</w:t>
            </w:r>
          </w:p>
          <w:p w:rsidR="00C31211" w:rsidRPr="002D1DE5" w:rsidRDefault="00C31211" w:rsidP="00C31211">
            <w:pPr>
              <w:rPr>
                <w:b/>
                <w:bCs/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е</w:t>
            </w:r>
            <w:r w:rsidRPr="00C31211">
              <w:rPr>
                <w:sz w:val="22"/>
                <w:szCs w:val="22"/>
              </w:rPr>
              <w:t xml:space="preserve">) </w:t>
            </w:r>
            <w:r w:rsidR="002D1DE5">
              <w:rPr>
                <w:sz w:val="22"/>
                <w:szCs w:val="22"/>
                <w:lang w:val="en-US"/>
              </w:rPr>
              <w:t>Phi</w:t>
            </w:r>
            <w:r w:rsidR="002D1DE5" w:rsidRPr="00284D6C">
              <w:rPr>
                <w:sz w:val="22"/>
                <w:szCs w:val="22"/>
              </w:rPr>
              <w:t>29</w:t>
            </w:r>
            <w:r w:rsidR="002D1DE5" w:rsidRPr="002D1DE5">
              <w:rPr>
                <w:sz w:val="22"/>
                <w:szCs w:val="22"/>
              </w:rPr>
              <w:t>-полимераза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lastRenderedPageBreak/>
              <w:t>Ответ: ________</w:t>
            </w:r>
          </w:p>
          <w:p w:rsidR="00C31211" w:rsidRPr="00C45257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sz w:val="22"/>
                <w:szCs w:val="22"/>
              </w:rPr>
              <w:t>Обоснование___________</w:t>
            </w: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</w:p>
          <w:p w:rsidR="00C31211" w:rsidRPr="00C45257" w:rsidRDefault="00C31211" w:rsidP="00C31211">
            <w:pPr>
              <w:rPr>
                <w:b/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C31211" w:rsidRPr="00C45257" w:rsidRDefault="003F3C88" w:rsidP="00C31211">
            <w:pPr>
              <w:rPr>
                <w:b/>
                <w:sz w:val="22"/>
                <w:szCs w:val="22"/>
              </w:rPr>
            </w:pPr>
            <w:r w:rsidRPr="003F3C88">
              <w:rPr>
                <w:b/>
                <w:sz w:val="22"/>
                <w:szCs w:val="22"/>
              </w:rPr>
              <w:t>в</w:t>
            </w:r>
            <w:r w:rsidR="00C31211" w:rsidRPr="003F3C88">
              <w:rPr>
                <w:b/>
                <w:sz w:val="22"/>
                <w:szCs w:val="22"/>
              </w:rPr>
              <w:t>)</w:t>
            </w:r>
            <w:r w:rsidRPr="003F3C88">
              <w:rPr>
                <w:b/>
                <w:sz w:val="22"/>
                <w:szCs w:val="22"/>
              </w:rPr>
              <w:t>, е)</w:t>
            </w:r>
          </w:p>
          <w:p w:rsidR="00166846" w:rsidRDefault="00C31211" w:rsidP="00C31211">
            <w:pPr>
              <w:rPr>
                <w:sz w:val="22"/>
                <w:szCs w:val="22"/>
              </w:rPr>
            </w:pPr>
            <w:r w:rsidRPr="00C45257">
              <w:rPr>
                <w:b/>
                <w:sz w:val="22"/>
                <w:szCs w:val="22"/>
              </w:rPr>
              <w:t>Обоснование:</w:t>
            </w:r>
            <w:r w:rsidRPr="00C45257">
              <w:rPr>
                <w:sz w:val="22"/>
                <w:szCs w:val="22"/>
              </w:rPr>
              <w:t xml:space="preserve"> </w:t>
            </w:r>
          </w:p>
          <w:p w:rsidR="003F3C88" w:rsidRPr="003F3C88" w:rsidRDefault="003F3C88" w:rsidP="00AF52FC">
            <w:pPr>
              <w:rPr>
                <w:b/>
              </w:rPr>
            </w:pPr>
            <w:proofErr w:type="spellStart"/>
            <w:r w:rsidRPr="003F3C88">
              <w:rPr>
                <w:bCs/>
              </w:rPr>
              <w:t>Bst</w:t>
            </w:r>
            <w:proofErr w:type="spellEnd"/>
            <w:r w:rsidRPr="003F3C88">
              <w:rPr>
                <w:bCs/>
              </w:rPr>
              <w:t xml:space="preserve">-полимераза </w:t>
            </w:r>
            <w:r>
              <w:rPr>
                <w:bCs/>
              </w:rPr>
              <w:t>о</w:t>
            </w:r>
            <w:r w:rsidRPr="003F3C88">
              <w:rPr>
                <w:bCs/>
              </w:rPr>
              <w:t>бладает сильной вытесняющей</w:t>
            </w:r>
            <w:r>
              <w:rPr>
                <w:bCs/>
              </w:rPr>
              <w:t xml:space="preserve"> </w:t>
            </w:r>
            <w:r w:rsidRPr="003F3C88">
              <w:rPr>
                <w:bCs/>
              </w:rPr>
              <w:t xml:space="preserve">активностью, что делает её ключевой для LAMP-амплификации, где новая цепь </w:t>
            </w:r>
            <w:r>
              <w:rPr>
                <w:bCs/>
              </w:rPr>
              <w:t>вытесняет</w:t>
            </w:r>
            <w:r w:rsidRPr="003F3C88">
              <w:rPr>
                <w:bCs/>
              </w:rPr>
              <w:t xml:space="preserve"> старую без денатурации.</w:t>
            </w:r>
            <w:r>
              <w:rPr>
                <w:bCs/>
              </w:rPr>
              <w:t xml:space="preserve"> </w:t>
            </w:r>
            <w:r w:rsidRPr="003F3C88">
              <w:rPr>
                <w:bCs/>
              </w:rPr>
              <w:t>Phi29-полимераза</w:t>
            </w:r>
            <w:r>
              <w:rPr>
                <w:bCs/>
              </w:rPr>
              <w:t xml:space="preserve"> и</w:t>
            </w:r>
            <w:r w:rsidRPr="003F3C88">
              <w:rPr>
                <w:bCs/>
              </w:rPr>
              <w:t xml:space="preserve">звестна мощной вытесняющей активностью и </w:t>
            </w:r>
            <w:r>
              <w:rPr>
                <w:bCs/>
              </w:rPr>
              <w:t>используется в секвенировании, требующем вытеснение цепи</w:t>
            </w:r>
            <w:r w:rsidRPr="003F3C88">
              <w:rPr>
                <w:bCs/>
              </w:rPr>
              <w:t>.</w:t>
            </w:r>
          </w:p>
        </w:tc>
        <w:tc>
          <w:tcPr>
            <w:tcW w:w="2976" w:type="dxa"/>
          </w:tcPr>
          <w:p w:rsidR="00166846" w:rsidRPr="00857B9C" w:rsidRDefault="00166846" w:rsidP="00166846">
            <w:pPr>
              <w:rPr>
                <w:b/>
                <w:sz w:val="22"/>
                <w:szCs w:val="22"/>
              </w:rPr>
            </w:pPr>
            <w:r w:rsidRPr="00857B9C">
              <w:rPr>
                <w:b/>
                <w:sz w:val="22"/>
                <w:szCs w:val="22"/>
              </w:rPr>
              <w:lastRenderedPageBreak/>
              <w:t>Задание</w:t>
            </w:r>
            <w:r w:rsidR="00090D92">
              <w:rPr>
                <w:b/>
                <w:sz w:val="22"/>
                <w:szCs w:val="22"/>
              </w:rPr>
              <w:t xml:space="preserve"> </w:t>
            </w:r>
            <w:r w:rsidR="0024573B">
              <w:rPr>
                <w:b/>
                <w:sz w:val="22"/>
                <w:szCs w:val="22"/>
              </w:rPr>
              <w:t>24</w:t>
            </w:r>
          </w:p>
          <w:p w:rsidR="00166846" w:rsidRPr="00857B9C" w:rsidRDefault="00166846" w:rsidP="00166846">
            <w:pPr>
              <w:rPr>
                <w:sz w:val="22"/>
                <w:szCs w:val="22"/>
              </w:rPr>
            </w:pPr>
            <w:r w:rsidRPr="00857B9C">
              <w:rPr>
                <w:sz w:val="22"/>
                <w:szCs w:val="22"/>
              </w:rPr>
              <w:t xml:space="preserve">Опишите основные принципы и правила дизайна </w:t>
            </w:r>
            <w:proofErr w:type="spellStart"/>
            <w:r w:rsidRPr="00857B9C">
              <w:rPr>
                <w:sz w:val="22"/>
                <w:szCs w:val="22"/>
              </w:rPr>
              <w:t>праймеров</w:t>
            </w:r>
            <w:proofErr w:type="spellEnd"/>
            <w:r w:rsidRPr="00857B9C">
              <w:rPr>
                <w:sz w:val="22"/>
                <w:szCs w:val="22"/>
              </w:rPr>
              <w:t xml:space="preserve"> для ПЦР</w:t>
            </w:r>
          </w:p>
          <w:p w:rsidR="00166846" w:rsidRPr="00857B9C" w:rsidRDefault="00166846" w:rsidP="00166846">
            <w:pPr>
              <w:rPr>
                <w:b/>
                <w:sz w:val="22"/>
                <w:szCs w:val="22"/>
              </w:rPr>
            </w:pPr>
            <w:r w:rsidRPr="00857B9C">
              <w:rPr>
                <w:b/>
                <w:sz w:val="22"/>
                <w:szCs w:val="22"/>
              </w:rPr>
              <w:t>Эталонный ответ</w:t>
            </w:r>
          </w:p>
          <w:p w:rsidR="00166846" w:rsidRPr="00625546" w:rsidRDefault="00166846" w:rsidP="00166846">
            <w:pPr>
              <w:rPr>
                <w:sz w:val="22"/>
                <w:szCs w:val="22"/>
              </w:rPr>
            </w:pPr>
            <w:r w:rsidRPr="00857B9C">
              <w:rPr>
                <w:sz w:val="22"/>
                <w:szCs w:val="22"/>
              </w:rPr>
              <w:t xml:space="preserve">Дизайн </w:t>
            </w:r>
            <w:proofErr w:type="spellStart"/>
            <w:r w:rsidRPr="00857B9C">
              <w:rPr>
                <w:sz w:val="22"/>
                <w:szCs w:val="22"/>
              </w:rPr>
              <w:t>праймеров</w:t>
            </w:r>
            <w:proofErr w:type="spellEnd"/>
            <w:r w:rsidRPr="00857B9C">
              <w:rPr>
                <w:sz w:val="22"/>
                <w:szCs w:val="22"/>
              </w:rPr>
              <w:t xml:space="preserve"> для ПЦР — ключевой этап, обеспечивающий специфичность, эффективность и отсутствие артефактов. Основные принципы основаны на физико-химических свойствах </w:t>
            </w:r>
            <w:proofErr w:type="spellStart"/>
            <w:r w:rsidRPr="00857B9C">
              <w:rPr>
                <w:sz w:val="22"/>
                <w:szCs w:val="22"/>
              </w:rPr>
              <w:t>олигонуклеотидов</w:t>
            </w:r>
            <w:proofErr w:type="spellEnd"/>
            <w:r w:rsidRPr="00857B9C">
              <w:rPr>
                <w:sz w:val="22"/>
                <w:szCs w:val="22"/>
              </w:rPr>
              <w:t xml:space="preserve"> длиной 18–25 нуклеотидов. </w:t>
            </w:r>
            <w:proofErr w:type="spellStart"/>
            <w:r w:rsidRPr="00857B9C">
              <w:rPr>
                <w:sz w:val="22"/>
                <w:szCs w:val="22"/>
              </w:rPr>
              <w:lastRenderedPageBreak/>
              <w:t>Праймеры</w:t>
            </w:r>
            <w:proofErr w:type="spellEnd"/>
            <w:r w:rsidRPr="00857B9C">
              <w:rPr>
                <w:sz w:val="22"/>
                <w:szCs w:val="22"/>
              </w:rPr>
              <w:t xml:space="preserve"> должны быть длиной 18–25 нуклеотидов с температурой плавления (</w:t>
            </w:r>
            <w:proofErr w:type="spellStart"/>
            <w:r w:rsidRPr="00857B9C">
              <w:rPr>
                <w:sz w:val="22"/>
                <w:szCs w:val="22"/>
              </w:rPr>
              <w:t>Tm</w:t>
            </w:r>
            <w:proofErr w:type="spellEnd"/>
            <w:r w:rsidRPr="00857B9C">
              <w:rPr>
                <w:sz w:val="22"/>
                <w:szCs w:val="22"/>
              </w:rPr>
              <w:t xml:space="preserve">) - 55–65°C (оптимально 58–62°C). </w:t>
            </w:r>
            <w:proofErr w:type="spellStart"/>
            <w:r w:rsidRPr="00857B9C">
              <w:rPr>
                <w:sz w:val="22"/>
                <w:szCs w:val="22"/>
              </w:rPr>
              <w:t>Tm</w:t>
            </w:r>
            <w:proofErr w:type="spellEnd"/>
            <w:r w:rsidRPr="00857B9C">
              <w:rPr>
                <w:sz w:val="22"/>
                <w:szCs w:val="22"/>
              </w:rPr>
              <w:t xml:space="preserve"> прямого и обратного </w:t>
            </w:r>
            <w:proofErr w:type="spellStart"/>
            <w:r w:rsidRPr="00857B9C">
              <w:rPr>
                <w:sz w:val="22"/>
                <w:szCs w:val="22"/>
              </w:rPr>
              <w:t>праймеров</w:t>
            </w:r>
            <w:proofErr w:type="spellEnd"/>
            <w:r w:rsidRPr="00857B9C">
              <w:rPr>
                <w:sz w:val="22"/>
                <w:szCs w:val="22"/>
              </w:rPr>
              <w:t xml:space="preserve"> не должны отличаться более чем на 2–5°C. GC-состав - </w:t>
            </w:r>
            <w:r w:rsidRPr="00D63B38">
              <w:rPr>
                <w:sz w:val="22"/>
                <w:szCs w:val="22"/>
              </w:rPr>
              <w:t>40–60% (оптимально 50%).</w:t>
            </w:r>
            <w:r w:rsidRPr="00857B9C">
              <w:rPr>
                <w:sz w:val="22"/>
                <w:szCs w:val="22"/>
              </w:rPr>
              <w:t xml:space="preserve"> </w:t>
            </w:r>
            <w:r w:rsidRPr="00857B9C">
              <w:rPr>
                <w:b/>
                <w:bCs/>
                <w:sz w:val="22"/>
                <w:szCs w:val="22"/>
              </w:rPr>
              <w:t xml:space="preserve">3'-концы </w:t>
            </w:r>
            <w:proofErr w:type="spellStart"/>
            <w:r w:rsidRPr="00857B9C">
              <w:rPr>
                <w:b/>
                <w:bCs/>
                <w:sz w:val="22"/>
                <w:szCs w:val="22"/>
              </w:rPr>
              <w:t>праймеров</w:t>
            </w:r>
            <w:proofErr w:type="spellEnd"/>
            <w:r w:rsidRPr="00857B9C">
              <w:rPr>
                <w:b/>
                <w:bCs/>
                <w:sz w:val="22"/>
                <w:szCs w:val="22"/>
              </w:rPr>
              <w:t xml:space="preserve"> должны з</w:t>
            </w:r>
            <w:r w:rsidRPr="00D63B38">
              <w:rPr>
                <w:sz w:val="22"/>
                <w:szCs w:val="22"/>
              </w:rPr>
              <w:t xml:space="preserve">аканчиваться на G или C </w:t>
            </w:r>
            <w:r w:rsidRPr="00857B9C">
              <w:rPr>
                <w:sz w:val="22"/>
                <w:szCs w:val="22"/>
              </w:rPr>
              <w:t xml:space="preserve">и не содержать </w:t>
            </w:r>
            <w:r w:rsidRPr="00D63B38">
              <w:rPr>
                <w:sz w:val="22"/>
                <w:szCs w:val="22"/>
              </w:rPr>
              <w:t xml:space="preserve">повторяющихся </w:t>
            </w:r>
            <w:r w:rsidRPr="00857B9C">
              <w:rPr>
                <w:sz w:val="22"/>
                <w:szCs w:val="22"/>
              </w:rPr>
              <w:t>букв</w:t>
            </w:r>
            <w:r w:rsidRPr="00D63B38">
              <w:rPr>
                <w:sz w:val="22"/>
                <w:szCs w:val="22"/>
              </w:rPr>
              <w:t xml:space="preserve"> (GG, TT, AAA).</w:t>
            </w:r>
            <w:r w:rsidRPr="00857B9C">
              <w:rPr>
                <w:sz w:val="22"/>
                <w:szCs w:val="22"/>
              </w:rPr>
              <w:t xml:space="preserve"> </w:t>
            </w:r>
            <w:proofErr w:type="spellStart"/>
            <w:r w:rsidRPr="00857B9C">
              <w:rPr>
                <w:sz w:val="22"/>
                <w:szCs w:val="22"/>
              </w:rPr>
              <w:t>Праймеры</w:t>
            </w:r>
            <w:proofErr w:type="spellEnd"/>
            <w:r w:rsidRPr="00857B9C">
              <w:rPr>
                <w:sz w:val="22"/>
                <w:szCs w:val="22"/>
              </w:rPr>
              <w:t xml:space="preserve"> не должны образовывать </w:t>
            </w:r>
            <w:proofErr w:type="spellStart"/>
            <w:r w:rsidRPr="00857B9C">
              <w:rPr>
                <w:sz w:val="22"/>
                <w:szCs w:val="22"/>
              </w:rPr>
              <w:t>димеры</w:t>
            </w:r>
            <w:proofErr w:type="spellEnd"/>
            <w:r w:rsidRPr="00857B9C">
              <w:rPr>
                <w:sz w:val="22"/>
                <w:szCs w:val="22"/>
              </w:rPr>
              <w:t xml:space="preserve"> и </w:t>
            </w:r>
            <w:proofErr w:type="spellStart"/>
            <w:r w:rsidRPr="00857B9C">
              <w:rPr>
                <w:sz w:val="22"/>
                <w:szCs w:val="22"/>
              </w:rPr>
              <w:t>самодимеры</w:t>
            </w:r>
            <w:proofErr w:type="spellEnd"/>
            <w:r w:rsidRPr="00857B9C">
              <w:rPr>
                <w:sz w:val="22"/>
                <w:szCs w:val="22"/>
              </w:rPr>
              <w:t xml:space="preserve">. </w:t>
            </w:r>
            <w:proofErr w:type="spellStart"/>
            <w:r w:rsidRPr="00857B9C">
              <w:rPr>
                <w:sz w:val="22"/>
                <w:szCs w:val="22"/>
              </w:rPr>
              <w:t>Праймеры</w:t>
            </w:r>
            <w:proofErr w:type="spellEnd"/>
            <w:r w:rsidRPr="00857B9C">
              <w:rPr>
                <w:sz w:val="22"/>
                <w:szCs w:val="22"/>
              </w:rPr>
              <w:t xml:space="preserve"> должны быть специфичны целевому участку и не должны иметь гомологии с другими генами.</w:t>
            </w:r>
          </w:p>
        </w:tc>
      </w:tr>
    </w:tbl>
    <w:p w:rsidR="007D38F0" w:rsidRPr="004E1095" w:rsidRDefault="007D38F0" w:rsidP="007D38F0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</w:pPr>
    </w:p>
    <w:p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  <w:sectPr w:rsidR="0028628C" w:rsidRPr="004E1095" w:rsidSect="0028628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3010"/>
        <w:gridCol w:w="3402"/>
        <w:gridCol w:w="3198"/>
      </w:tblGrid>
      <w:tr w:rsidR="00837B57" w:rsidRPr="00D934DA" w:rsidTr="000970F9">
        <w:tc>
          <w:tcPr>
            <w:tcW w:w="675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0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19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837B57" w:rsidRPr="00A56D28" w:rsidRDefault="00837B57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p w:rsidR="00A56D28" w:rsidRPr="00A56D28" w:rsidRDefault="00A56D28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tbl>
      <w:tblPr>
        <w:tblStyle w:val="a4"/>
        <w:tblW w:w="10348" w:type="dxa"/>
        <w:tblInd w:w="279" w:type="dxa"/>
        <w:tblLook w:val="04A0" w:firstRow="1" w:lastRow="0" w:firstColumn="1" w:lastColumn="0" w:noHBand="0" w:noVBand="1"/>
      </w:tblPr>
      <w:tblGrid>
        <w:gridCol w:w="3119"/>
        <w:gridCol w:w="2192"/>
        <w:gridCol w:w="1749"/>
        <w:gridCol w:w="3288"/>
      </w:tblGrid>
      <w:tr w:rsidR="00837B57" w:rsidRPr="00D934DA" w:rsidTr="000970F9">
        <w:trPr>
          <w:trHeight w:val="201"/>
        </w:trPr>
        <w:tc>
          <w:tcPr>
            <w:tcW w:w="3119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5037" w:type="dxa"/>
            <w:gridSpan w:val="2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837B57" w:rsidRPr="00D934DA" w:rsidTr="000970F9">
        <w:trPr>
          <w:trHeight w:val="125"/>
        </w:trPr>
        <w:tc>
          <w:tcPr>
            <w:tcW w:w="3119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E27E0A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837B57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:rsidR="004E1095" w:rsidRDefault="00837B57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:rsidR="004E1095" w:rsidRPr="004E1095" w:rsidRDefault="004E1095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ПК-2</w:t>
            </w: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E27E0A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51 % - 70 %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7F0F97" w:rsidRPr="00D934DA" w:rsidRDefault="007F0F97" w:rsidP="00A56D28">
      <w:pPr>
        <w:tabs>
          <w:tab w:val="num" w:pos="5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73A12" w:rsidRPr="00D934DA" w:rsidRDefault="00173A1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D9F" w:rsidRDefault="0042658B" w:rsidP="00A56D28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265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Разработчик: </w:t>
      </w:r>
    </w:p>
    <w:p w:rsidR="0042658B" w:rsidRDefault="0042658B" w:rsidP="00A56D28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2658B" w:rsidRPr="0042658B" w:rsidRDefault="0042658B" w:rsidP="00A56D28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_____________               </w:t>
      </w:r>
      <w:r w:rsidRPr="0042658B">
        <w:rPr>
          <w:rFonts w:ascii="Times New Roman" w:hAnsi="Times New Roman" w:cs="Times New Roman"/>
          <w:noProof/>
          <w:sz w:val="24"/>
          <w:szCs w:val="24"/>
          <w:lang w:eastAsia="ru-RU"/>
        </w:rPr>
        <w:t>доцент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Павличенко В.В.</w:t>
      </w:r>
    </w:p>
    <w:sectPr w:rsidR="0042658B" w:rsidRPr="0042658B" w:rsidSect="0028628C">
      <w:type w:val="evenPage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299D"/>
    <w:multiLevelType w:val="hybridMultilevel"/>
    <w:tmpl w:val="728C0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916C5"/>
    <w:multiLevelType w:val="multilevel"/>
    <w:tmpl w:val="528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7671DB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920C7"/>
    <w:multiLevelType w:val="hybridMultilevel"/>
    <w:tmpl w:val="568E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9074CA7"/>
    <w:multiLevelType w:val="multilevel"/>
    <w:tmpl w:val="C41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21533427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E6D59"/>
    <w:multiLevelType w:val="multilevel"/>
    <w:tmpl w:val="6E5E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4CD0613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65478D3"/>
    <w:multiLevelType w:val="multilevel"/>
    <w:tmpl w:val="08D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7981443"/>
    <w:multiLevelType w:val="hybridMultilevel"/>
    <w:tmpl w:val="2434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AE55EB"/>
    <w:multiLevelType w:val="hybridMultilevel"/>
    <w:tmpl w:val="A7AC2334"/>
    <w:lvl w:ilvl="0" w:tplc="7C00841E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  <w:b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B060BC6"/>
    <w:multiLevelType w:val="multilevel"/>
    <w:tmpl w:val="D3D4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0A5D9B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1D22BA6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333741"/>
    <w:multiLevelType w:val="multilevel"/>
    <w:tmpl w:val="F5B6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4DC1D79"/>
    <w:multiLevelType w:val="multilevel"/>
    <w:tmpl w:val="4BBA8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355DC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E32380"/>
    <w:multiLevelType w:val="multilevel"/>
    <w:tmpl w:val="16D8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272629D"/>
    <w:multiLevelType w:val="hybridMultilevel"/>
    <w:tmpl w:val="D3F886E4"/>
    <w:lvl w:ilvl="0" w:tplc="25C0B5A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DF2153"/>
    <w:multiLevelType w:val="multilevel"/>
    <w:tmpl w:val="399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51E5564"/>
    <w:multiLevelType w:val="hybridMultilevel"/>
    <w:tmpl w:val="C0FE6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92CDE"/>
    <w:multiLevelType w:val="multilevel"/>
    <w:tmpl w:val="14D2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E9570FA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"/>
  </w:num>
  <w:num w:numId="3">
    <w:abstractNumId w:val="2"/>
  </w:num>
  <w:num w:numId="4">
    <w:abstractNumId w:val="19"/>
  </w:num>
  <w:num w:numId="5">
    <w:abstractNumId w:val="42"/>
  </w:num>
  <w:num w:numId="6">
    <w:abstractNumId w:val="6"/>
  </w:num>
  <w:num w:numId="7">
    <w:abstractNumId w:val="13"/>
  </w:num>
  <w:num w:numId="8">
    <w:abstractNumId w:val="32"/>
  </w:num>
  <w:num w:numId="9">
    <w:abstractNumId w:val="31"/>
  </w:num>
  <w:num w:numId="10">
    <w:abstractNumId w:val="24"/>
  </w:num>
  <w:num w:numId="11">
    <w:abstractNumId w:val="22"/>
  </w:num>
  <w:num w:numId="12">
    <w:abstractNumId w:val="4"/>
  </w:num>
  <w:num w:numId="13">
    <w:abstractNumId w:val="0"/>
  </w:num>
  <w:num w:numId="14">
    <w:abstractNumId w:val="8"/>
  </w:num>
  <w:num w:numId="15">
    <w:abstractNumId w:val="21"/>
  </w:num>
  <w:num w:numId="16">
    <w:abstractNumId w:val="12"/>
  </w:num>
  <w:num w:numId="17">
    <w:abstractNumId w:val="20"/>
  </w:num>
  <w:num w:numId="18">
    <w:abstractNumId w:val="29"/>
  </w:num>
  <w:num w:numId="19">
    <w:abstractNumId w:val="7"/>
  </w:num>
  <w:num w:numId="20">
    <w:abstractNumId w:val="43"/>
  </w:num>
  <w:num w:numId="21">
    <w:abstractNumId w:val="1"/>
  </w:num>
  <w:num w:numId="22">
    <w:abstractNumId w:val="35"/>
  </w:num>
  <w:num w:numId="23">
    <w:abstractNumId w:val="23"/>
  </w:num>
  <w:num w:numId="24">
    <w:abstractNumId w:val="27"/>
  </w:num>
  <w:num w:numId="25">
    <w:abstractNumId w:val="40"/>
  </w:num>
  <w:num w:numId="26">
    <w:abstractNumId w:val="5"/>
  </w:num>
  <w:num w:numId="27">
    <w:abstractNumId w:val="41"/>
  </w:num>
  <w:num w:numId="28">
    <w:abstractNumId w:val="15"/>
  </w:num>
  <w:num w:numId="29">
    <w:abstractNumId w:val="33"/>
  </w:num>
  <w:num w:numId="30">
    <w:abstractNumId w:val="16"/>
  </w:num>
  <w:num w:numId="31">
    <w:abstractNumId w:val="10"/>
  </w:num>
  <w:num w:numId="32">
    <w:abstractNumId w:val="37"/>
  </w:num>
  <w:num w:numId="33">
    <w:abstractNumId w:val="46"/>
  </w:num>
  <w:num w:numId="34">
    <w:abstractNumId w:val="18"/>
  </w:num>
  <w:num w:numId="35">
    <w:abstractNumId w:val="36"/>
  </w:num>
  <w:num w:numId="36">
    <w:abstractNumId w:val="30"/>
  </w:num>
  <w:num w:numId="37">
    <w:abstractNumId w:val="26"/>
  </w:num>
  <w:num w:numId="38">
    <w:abstractNumId w:val="11"/>
  </w:num>
  <w:num w:numId="39">
    <w:abstractNumId w:val="44"/>
  </w:num>
  <w:num w:numId="40">
    <w:abstractNumId w:val="9"/>
  </w:num>
  <w:num w:numId="41">
    <w:abstractNumId w:val="45"/>
  </w:num>
  <w:num w:numId="42">
    <w:abstractNumId w:val="17"/>
  </w:num>
  <w:num w:numId="43">
    <w:abstractNumId w:val="25"/>
  </w:num>
  <w:num w:numId="44">
    <w:abstractNumId w:val="34"/>
  </w:num>
  <w:num w:numId="45">
    <w:abstractNumId w:val="14"/>
  </w:num>
  <w:num w:numId="46">
    <w:abstractNumId w:val="2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3C00"/>
    <w:rsid w:val="0001766B"/>
    <w:rsid w:val="000178C1"/>
    <w:rsid w:val="000212F6"/>
    <w:rsid w:val="000317E1"/>
    <w:rsid w:val="00032637"/>
    <w:rsid w:val="00036C3B"/>
    <w:rsid w:val="00041A1C"/>
    <w:rsid w:val="00041B64"/>
    <w:rsid w:val="00047C56"/>
    <w:rsid w:val="00053790"/>
    <w:rsid w:val="00055879"/>
    <w:rsid w:val="000559BB"/>
    <w:rsid w:val="00062E5C"/>
    <w:rsid w:val="0006301F"/>
    <w:rsid w:val="00063B81"/>
    <w:rsid w:val="00071C4E"/>
    <w:rsid w:val="00077AD9"/>
    <w:rsid w:val="000806CF"/>
    <w:rsid w:val="0008174A"/>
    <w:rsid w:val="000847D1"/>
    <w:rsid w:val="0008620B"/>
    <w:rsid w:val="00090D92"/>
    <w:rsid w:val="00095B48"/>
    <w:rsid w:val="00095C3F"/>
    <w:rsid w:val="00095E6A"/>
    <w:rsid w:val="000970F9"/>
    <w:rsid w:val="000A408B"/>
    <w:rsid w:val="000B0292"/>
    <w:rsid w:val="000C00E6"/>
    <w:rsid w:val="000C02C0"/>
    <w:rsid w:val="000C31D0"/>
    <w:rsid w:val="000D380B"/>
    <w:rsid w:val="000D40E0"/>
    <w:rsid w:val="000E67E1"/>
    <w:rsid w:val="000F7B98"/>
    <w:rsid w:val="00104FD4"/>
    <w:rsid w:val="00106FC5"/>
    <w:rsid w:val="00107017"/>
    <w:rsid w:val="00107D07"/>
    <w:rsid w:val="00110E64"/>
    <w:rsid w:val="0011151B"/>
    <w:rsid w:val="001146CB"/>
    <w:rsid w:val="0011475D"/>
    <w:rsid w:val="00121459"/>
    <w:rsid w:val="00124048"/>
    <w:rsid w:val="00132577"/>
    <w:rsid w:val="0013320F"/>
    <w:rsid w:val="00146528"/>
    <w:rsid w:val="001476AC"/>
    <w:rsid w:val="0016670D"/>
    <w:rsid w:val="00166846"/>
    <w:rsid w:val="00173300"/>
    <w:rsid w:val="00173A12"/>
    <w:rsid w:val="0017699E"/>
    <w:rsid w:val="00177562"/>
    <w:rsid w:val="0019001F"/>
    <w:rsid w:val="001A1557"/>
    <w:rsid w:val="001A5A80"/>
    <w:rsid w:val="001B2EB9"/>
    <w:rsid w:val="001B4A60"/>
    <w:rsid w:val="001B4F62"/>
    <w:rsid w:val="001C61E8"/>
    <w:rsid w:val="001D1B68"/>
    <w:rsid w:val="001D447E"/>
    <w:rsid w:val="001D4A19"/>
    <w:rsid w:val="001D7576"/>
    <w:rsid w:val="001E6D09"/>
    <w:rsid w:val="001E7F68"/>
    <w:rsid w:val="00203CF0"/>
    <w:rsid w:val="00207BAD"/>
    <w:rsid w:val="00211AC5"/>
    <w:rsid w:val="00214714"/>
    <w:rsid w:val="00217332"/>
    <w:rsid w:val="00220704"/>
    <w:rsid w:val="002241FF"/>
    <w:rsid w:val="00224E46"/>
    <w:rsid w:val="002314E7"/>
    <w:rsid w:val="00234457"/>
    <w:rsid w:val="00241401"/>
    <w:rsid w:val="002453DE"/>
    <w:rsid w:val="00245432"/>
    <w:rsid w:val="0024573B"/>
    <w:rsid w:val="00251BF5"/>
    <w:rsid w:val="002536CC"/>
    <w:rsid w:val="00254807"/>
    <w:rsid w:val="002600FF"/>
    <w:rsid w:val="00267A58"/>
    <w:rsid w:val="00271DB1"/>
    <w:rsid w:val="002734DF"/>
    <w:rsid w:val="00276473"/>
    <w:rsid w:val="002822BF"/>
    <w:rsid w:val="00282445"/>
    <w:rsid w:val="00283C6D"/>
    <w:rsid w:val="00284D6C"/>
    <w:rsid w:val="0028628C"/>
    <w:rsid w:val="002A4CDB"/>
    <w:rsid w:val="002B0DB9"/>
    <w:rsid w:val="002B2026"/>
    <w:rsid w:val="002B48B6"/>
    <w:rsid w:val="002C328F"/>
    <w:rsid w:val="002C73A7"/>
    <w:rsid w:val="002D1DE5"/>
    <w:rsid w:val="002D5BB7"/>
    <w:rsid w:val="002E14F7"/>
    <w:rsid w:val="002E4730"/>
    <w:rsid w:val="002E5B1F"/>
    <w:rsid w:val="002E67AC"/>
    <w:rsid w:val="002F2C13"/>
    <w:rsid w:val="002F4777"/>
    <w:rsid w:val="002F600A"/>
    <w:rsid w:val="002F7A7C"/>
    <w:rsid w:val="00301217"/>
    <w:rsid w:val="003040D4"/>
    <w:rsid w:val="00304FDF"/>
    <w:rsid w:val="0031009C"/>
    <w:rsid w:val="003109B6"/>
    <w:rsid w:val="00313C4E"/>
    <w:rsid w:val="00314D89"/>
    <w:rsid w:val="0033150E"/>
    <w:rsid w:val="00333F4F"/>
    <w:rsid w:val="00340931"/>
    <w:rsid w:val="00340C98"/>
    <w:rsid w:val="00353CED"/>
    <w:rsid w:val="003560C3"/>
    <w:rsid w:val="00365C78"/>
    <w:rsid w:val="00380E6D"/>
    <w:rsid w:val="00381E3A"/>
    <w:rsid w:val="003933F0"/>
    <w:rsid w:val="003A07D8"/>
    <w:rsid w:val="003A7A37"/>
    <w:rsid w:val="003C0C8F"/>
    <w:rsid w:val="003C4EE1"/>
    <w:rsid w:val="003C6253"/>
    <w:rsid w:val="003D068C"/>
    <w:rsid w:val="003D73EC"/>
    <w:rsid w:val="003E3223"/>
    <w:rsid w:val="003E4619"/>
    <w:rsid w:val="003F0314"/>
    <w:rsid w:val="003F1ADD"/>
    <w:rsid w:val="003F25F7"/>
    <w:rsid w:val="003F3C88"/>
    <w:rsid w:val="003F7F45"/>
    <w:rsid w:val="004070EF"/>
    <w:rsid w:val="00425CBB"/>
    <w:rsid w:val="0042658B"/>
    <w:rsid w:val="004340F2"/>
    <w:rsid w:val="004359FE"/>
    <w:rsid w:val="00442490"/>
    <w:rsid w:val="00450376"/>
    <w:rsid w:val="004514F2"/>
    <w:rsid w:val="004529E5"/>
    <w:rsid w:val="00453360"/>
    <w:rsid w:val="004537F1"/>
    <w:rsid w:val="00455097"/>
    <w:rsid w:val="00461152"/>
    <w:rsid w:val="0046260C"/>
    <w:rsid w:val="004659EB"/>
    <w:rsid w:val="00470804"/>
    <w:rsid w:val="00484F4E"/>
    <w:rsid w:val="004851B3"/>
    <w:rsid w:val="00485EE1"/>
    <w:rsid w:val="0049027B"/>
    <w:rsid w:val="00494C54"/>
    <w:rsid w:val="00496515"/>
    <w:rsid w:val="004A2FBA"/>
    <w:rsid w:val="004A32EA"/>
    <w:rsid w:val="004C28D7"/>
    <w:rsid w:val="004C339C"/>
    <w:rsid w:val="004C74EC"/>
    <w:rsid w:val="004D1164"/>
    <w:rsid w:val="004D4A81"/>
    <w:rsid w:val="004E1095"/>
    <w:rsid w:val="004E3F3F"/>
    <w:rsid w:val="004E5D50"/>
    <w:rsid w:val="004F40A6"/>
    <w:rsid w:val="0050699C"/>
    <w:rsid w:val="00516B2E"/>
    <w:rsid w:val="00524B82"/>
    <w:rsid w:val="0052726D"/>
    <w:rsid w:val="00534E96"/>
    <w:rsid w:val="005350A1"/>
    <w:rsid w:val="00537023"/>
    <w:rsid w:val="005405E8"/>
    <w:rsid w:val="0054421E"/>
    <w:rsid w:val="0054489A"/>
    <w:rsid w:val="00546042"/>
    <w:rsid w:val="00550AE3"/>
    <w:rsid w:val="00552F1D"/>
    <w:rsid w:val="005572C9"/>
    <w:rsid w:val="005607EF"/>
    <w:rsid w:val="00567F63"/>
    <w:rsid w:val="00573A88"/>
    <w:rsid w:val="005750C1"/>
    <w:rsid w:val="00575C5A"/>
    <w:rsid w:val="00581B8A"/>
    <w:rsid w:val="005838CE"/>
    <w:rsid w:val="00584C44"/>
    <w:rsid w:val="00590D03"/>
    <w:rsid w:val="00592A36"/>
    <w:rsid w:val="005A725E"/>
    <w:rsid w:val="005A7795"/>
    <w:rsid w:val="005B3AD7"/>
    <w:rsid w:val="005C4B76"/>
    <w:rsid w:val="005D001E"/>
    <w:rsid w:val="005D1F08"/>
    <w:rsid w:val="005D3BAE"/>
    <w:rsid w:val="005D4386"/>
    <w:rsid w:val="005D45E0"/>
    <w:rsid w:val="005E117F"/>
    <w:rsid w:val="005E2A3C"/>
    <w:rsid w:val="005E643F"/>
    <w:rsid w:val="005E6752"/>
    <w:rsid w:val="005E7F63"/>
    <w:rsid w:val="005F2164"/>
    <w:rsid w:val="0060060B"/>
    <w:rsid w:val="0061148B"/>
    <w:rsid w:val="00612B52"/>
    <w:rsid w:val="00615974"/>
    <w:rsid w:val="0062207F"/>
    <w:rsid w:val="006239ED"/>
    <w:rsid w:val="00625546"/>
    <w:rsid w:val="00636B04"/>
    <w:rsid w:val="006408CD"/>
    <w:rsid w:val="00641597"/>
    <w:rsid w:val="00647140"/>
    <w:rsid w:val="0065120D"/>
    <w:rsid w:val="006721A8"/>
    <w:rsid w:val="00676063"/>
    <w:rsid w:val="006763ED"/>
    <w:rsid w:val="00686F4F"/>
    <w:rsid w:val="00691AEB"/>
    <w:rsid w:val="006A0D4D"/>
    <w:rsid w:val="006A4C02"/>
    <w:rsid w:val="006A4E45"/>
    <w:rsid w:val="006C5FDE"/>
    <w:rsid w:val="006C6052"/>
    <w:rsid w:val="006D574B"/>
    <w:rsid w:val="006E049D"/>
    <w:rsid w:val="006E0FD9"/>
    <w:rsid w:val="006E35E8"/>
    <w:rsid w:val="006E64D6"/>
    <w:rsid w:val="006E681A"/>
    <w:rsid w:val="006F0324"/>
    <w:rsid w:val="006F22B8"/>
    <w:rsid w:val="006F4983"/>
    <w:rsid w:val="0071177B"/>
    <w:rsid w:val="00723592"/>
    <w:rsid w:val="00730E0A"/>
    <w:rsid w:val="007321DF"/>
    <w:rsid w:val="0074558C"/>
    <w:rsid w:val="00750B5B"/>
    <w:rsid w:val="00753586"/>
    <w:rsid w:val="00753BA0"/>
    <w:rsid w:val="007656E0"/>
    <w:rsid w:val="00770F6C"/>
    <w:rsid w:val="0077134C"/>
    <w:rsid w:val="007716BA"/>
    <w:rsid w:val="00772C2A"/>
    <w:rsid w:val="00773002"/>
    <w:rsid w:val="007805BA"/>
    <w:rsid w:val="00785787"/>
    <w:rsid w:val="007904A6"/>
    <w:rsid w:val="007907E9"/>
    <w:rsid w:val="00790E13"/>
    <w:rsid w:val="00792397"/>
    <w:rsid w:val="00794107"/>
    <w:rsid w:val="007965DC"/>
    <w:rsid w:val="007A093E"/>
    <w:rsid w:val="007A63AA"/>
    <w:rsid w:val="007B4137"/>
    <w:rsid w:val="007B76A9"/>
    <w:rsid w:val="007C28DC"/>
    <w:rsid w:val="007C31FC"/>
    <w:rsid w:val="007C4B1D"/>
    <w:rsid w:val="007C57E7"/>
    <w:rsid w:val="007C7F6B"/>
    <w:rsid w:val="007D1C4A"/>
    <w:rsid w:val="007D38F0"/>
    <w:rsid w:val="007D654E"/>
    <w:rsid w:val="007E3CB7"/>
    <w:rsid w:val="007F0F97"/>
    <w:rsid w:val="007F13B7"/>
    <w:rsid w:val="007F2046"/>
    <w:rsid w:val="007F54F8"/>
    <w:rsid w:val="007F6A28"/>
    <w:rsid w:val="008000E5"/>
    <w:rsid w:val="008019A5"/>
    <w:rsid w:val="00804253"/>
    <w:rsid w:val="00822E18"/>
    <w:rsid w:val="0082781C"/>
    <w:rsid w:val="00830B0E"/>
    <w:rsid w:val="00831C93"/>
    <w:rsid w:val="00837B57"/>
    <w:rsid w:val="008411B6"/>
    <w:rsid w:val="008439E1"/>
    <w:rsid w:val="00845F8B"/>
    <w:rsid w:val="00852970"/>
    <w:rsid w:val="00857B9C"/>
    <w:rsid w:val="0086005F"/>
    <w:rsid w:val="00863733"/>
    <w:rsid w:val="00864228"/>
    <w:rsid w:val="00894A1F"/>
    <w:rsid w:val="00894D9A"/>
    <w:rsid w:val="008A125B"/>
    <w:rsid w:val="008A338A"/>
    <w:rsid w:val="008A5CFF"/>
    <w:rsid w:val="008A5FFE"/>
    <w:rsid w:val="008B1077"/>
    <w:rsid w:val="008B51F8"/>
    <w:rsid w:val="008B6CBA"/>
    <w:rsid w:val="008C18C7"/>
    <w:rsid w:val="008C44E3"/>
    <w:rsid w:val="008C6A6F"/>
    <w:rsid w:val="008C6DF9"/>
    <w:rsid w:val="008C754E"/>
    <w:rsid w:val="008E4055"/>
    <w:rsid w:val="008F2023"/>
    <w:rsid w:val="008F6EFE"/>
    <w:rsid w:val="00902E4A"/>
    <w:rsid w:val="00905854"/>
    <w:rsid w:val="009108E0"/>
    <w:rsid w:val="00914A56"/>
    <w:rsid w:val="00922B15"/>
    <w:rsid w:val="00924A48"/>
    <w:rsid w:val="0093137E"/>
    <w:rsid w:val="00931EEE"/>
    <w:rsid w:val="00953EB5"/>
    <w:rsid w:val="00955BDC"/>
    <w:rsid w:val="00961C1F"/>
    <w:rsid w:val="00967111"/>
    <w:rsid w:val="00982FD4"/>
    <w:rsid w:val="0099462B"/>
    <w:rsid w:val="009A78C2"/>
    <w:rsid w:val="009B067C"/>
    <w:rsid w:val="009B5B4F"/>
    <w:rsid w:val="009B704D"/>
    <w:rsid w:val="009C400D"/>
    <w:rsid w:val="009C5EAA"/>
    <w:rsid w:val="009C66C4"/>
    <w:rsid w:val="009D6FBE"/>
    <w:rsid w:val="009D79A7"/>
    <w:rsid w:val="009E306E"/>
    <w:rsid w:val="009E3926"/>
    <w:rsid w:val="009F109C"/>
    <w:rsid w:val="009F54F9"/>
    <w:rsid w:val="00A0107D"/>
    <w:rsid w:val="00A02EDA"/>
    <w:rsid w:val="00A06645"/>
    <w:rsid w:val="00A11431"/>
    <w:rsid w:val="00A14AE5"/>
    <w:rsid w:val="00A1637C"/>
    <w:rsid w:val="00A16718"/>
    <w:rsid w:val="00A20F1B"/>
    <w:rsid w:val="00A21CB0"/>
    <w:rsid w:val="00A255A9"/>
    <w:rsid w:val="00A31B34"/>
    <w:rsid w:val="00A35451"/>
    <w:rsid w:val="00A36FF6"/>
    <w:rsid w:val="00A40D7D"/>
    <w:rsid w:val="00A44974"/>
    <w:rsid w:val="00A5160A"/>
    <w:rsid w:val="00A56D28"/>
    <w:rsid w:val="00A65C86"/>
    <w:rsid w:val="00A6710D"/>
    <w:rsid w:val="00A701F6"/>
    <w:rsid w:val="00A800D6"/>
    <w:rsid w:val="00A847CB"/>
    <w:rsid w:val="00A86236"/>
    <w:rsid w:val="00A87A7E"/>
    <w:rsid w:val="00A9470A"/>
    <w:rsid w:val="00A94858"/>
    <w:rsid w:val="00A95BBB"/>
    <w:rsid w:val="00A965FB"/>
    <w:rsid w:val="00AB5A1A"/>
    <w:rsid w:val="00AD1430"/>
    <w:rsid w:val="00AD5444"/>
    <w:rsid w:val="00AE0780"/>
    <w:rsid w:val="00AE2C29"/>
    <w:rsid w:val="00AF4EAD"/>
    <w:rsid w:val="00AF52FC"/>
    <w:rsid w:val="00B04982"/>
    <w:rsid w:val="00B13270"/>
    <w:rsid w:val="00B16F5A"/>
    <w:rsid w:val="00B31813"/>
    <w:rsid w:val="00B3260F"/>
    <w:rsid w:val="00B34415"/>
    <w:rsid w:val="00B37D08"/>
    <w:rsid w:val="00B563E2"/>
    <w:rsid w:val="00B566FB"/>
    <w:rsid w:val="00B6046E"/>
    <w:rsid w:val="00B64B2F"/>
    <w:rsid w:val="00B7717E"/>
    <w:rsid w:val="00B8486D"/>
    <w:rsid w:val="00B922E9"/>
    <w:rsid w:val="00B94349"/>
    <w:rsid w:val="00B958C9"/>
    <w:rsid w:val="00B96244"/>
    <w:rsid w:val="00B96373"/>
    <w:rsid w:val="00B9768F"/>
    <w:rsid w:val="00BB7DF0"/>
    <w:rsid w:val="00BD04FD"/>
    <w:rsid w:val="00BD20FD"/>
    <w:rsid w:val="00BD4FAD"/>
    <w:rsid w:val="00BD5EDC"/>
    <w:rsid w:val="00BE306F"/>
    <w:rsid w:val="00BE372D"/>
    <w:rsid w:val="00BE4098"/>
    <w:rsid w:val="00BE5851"/>
    <w:rsid w:val="00BE62FF"/>
    <w:rsid w:val="00BE7EDE"/>
    <w:rsid w:val="00BF0069"/>
    <w:rsid w:val="00C07CE6"/>
    <w:rsid w:val="00C150D4"/>
    <w:rsid w:val="00C22079"/>
    <w:rsid w:val="00C31211"/>
    <w:rsid w:val="00C3482D"/>
    <w:rsid w:val="00C403EF"/>
    <w:rsid w:val="00C45257"/>
    <w:rsid w:val="00C53AA8"/>
    <w:rsid w:val="00C54C19"/>
    <w:rsid w:val="00C5581F"/>
    <w:rsid w:val="00C71EA6"/>
    <w:rsid w:val="00C72CDE"/>
    <w:rsid w:val="00C814A3"/>
    <w:rsid w:val="00C9139E"/>
    <w:rsid w:val="00C92A8D"/>
    <w:rsid w:val="00C944C2"/>
    <w:rsid w:val="00C96D65"/>
    <w:rsid w:val="00CA13F1"/>
    <w:rsid w:val="00CA19D1"/>
    <w:rsid w:val="00CA1C51"/>
    <w:rsid w:val="00CA1FDC"/>
    <w:rsid w:val="00CA2090"/>
    <w:rsid w:val="00CA5532"/>
    <w:rsid w:val="00CA68B2"/>
    <w:rsid w:val="00CC271D"/>
    <w:rsid w:val="00CC2D12"/>
    <w:rsid w:val="00CC3C6A"/>
    <w:rsid w:val="00CC7412"/>
    <w:rsid w:val="00CD0F0B"/>
    <w:rsid w:val="00CD7205"/>
    <w:rsid w:val="00CE35D6"/>
    <w:rsid w:val="00CE408F"/>
    <w:rsid w:val="00CE70A2"/>
    <w:rsid w:val="00CF5DBA"/>
    <w:rsid w:val="00CF646D"/>
    <w:rsid w:val="00D00E57"/>
    <w:rsid w:val="00D02F9F"/>
    <w:rsid w:val="00D03215"/>
    <w:rsid w:val="00D05004"/>
    <w:rsid w:val="00D1116B"/>
    <w:rsid w:val="00D11F23"/>
    <w:rsid w:val="00D23A7E"/>
    <w:rsid w:val="00D24B53"/>
    <w:rsid w:val="00D24CD3"/>
    <w:rsid w:val="00D26EB6"/>
    <w:rsid w:val="00D276EF"/>
    <w:rsid w:val="00D3252E"/>
    <w:rsid w:val="00D3406C"/>
    <w:rsid w:val="00D41A1D"/>
    <w:rsid w:val="00D42134"/>
    <w:rsid w:val="00D4402E"/>
    <w:rsid w:val="00D450DF"/>
    <w:rsid w:val="00D4646A"/>
    <w:rsid w:val="00D5030E"/>
    <w:rsid w:val="00D51F2B"/>
    <w:rsid w:val="00D61C36"/>
    <w:rsid w:val="00D63B38"/>
    <w:rsid w:val="00D646ED"/>
    <w:rsid w:val="00D71200"/>
    <w:rsid w:val="00D73081"/>
    <w:rsid w:val="00D766C0"/>
    <w:rsid w:val="00D81D54"/>
    <w:rsid w:val="00D81EF5"/>
    <w:rsid w:val="00D9050A"/>
    <w:rsid w:val="00D932C7"/>
    <w:rsid w:val="00D934DA"/>
    <w:rsid w:val="00D96931"/>
    <w:rsid w:val="00D9740B"/>
    <w:rsid w:val="00DA081A"/>
    <w:rsid w:val="00DA14CC"/>
    <w:rsid w:val="00DA249D"/>
    <w:rsid w:val="00DA469B"/>
    <w:rsid w:val="00DB10D6"/>
    <w:rsid w:val="00DB2CD7"/>
    <w:rsid w:val="00DB511A"/>
    <w:rsid w:val="00DC107A"/>
    <w:rsid w:val="00DC7E94"/>
    <w:rsid w:val="00DD788B"/>
    <w:rsid w:val="00DE0012"/>
    <w:rsid w:val="00DE078E"/>
    <w:rsid w:val="00DF1365"/>
    <w:rsid w:val="00DF65CC"/>
    <w:rsid w:val="00E00D9F"/>
    <w:rsid w:val="00E0263D"/>
    <w:rsid w:val="00E04F5A"/>
    <w:rsid w:val="00E10050"/>
    <w:rsid w:val="00E11295"/>
    <w:rsid w:val="00E172F8"/>
    <w:rsid w:val="00E25435"/>
    <w:rsid w:val="00E2739B"/>
    <w:rsid w:val="00E27E0A"/>
    <w:rsid w:val="00E35F38"/>
    <w:rsid w:val="00E37169"/>
    <w:rsid w:val="00E40891"/>
    <w:rsid w:val="00E51A20"/>
    <w:rsid w:val="00E66887"/>
    <w:rsid w:val="00E67B65"/>
    <w:rsid w:val="00E737B5"/>
    <w:rsid w:val="00E77DC2"/>
    <w:rsid w:val="00E873D4"/>
    <w:rsid w:val="00EA2058"/>
    <w:rsid w:val="00EB4176"/>
    <w:rsid w:val="00EB6165"/>
    <w:rsid w:val="00EC0A90"/>
    <w:rsid w:val="00ED17FE"/>
    <w:rsid w:val="00EE0345"/>
    <w:rsid w:val="00EF0E0E"/>
    <w:rsid w:val="00EF3146"/>
    <w:rsid w:val="00F07627"/>
    <w:rsid w:val="00F12B42"/>
    <w:rsid w:val="00F14E2A"/>
    <w:rsid w:val="00F17244"/>
    <w:rsid w:val="00F31840"/>
    <w:rsid w:val="00F34273"/>
    <w:rsid w:val="00F355A1"/>
    <w:rsid w:val="00F40CDB"/>
    <w:rsid w:val="00F42B80"/>
    <w:rsid w:val="00F43E03"/>
    <w:rsid w:val="00F57F17"/>
    <w:rsid w:val="00F62A3C"/>
    <w:rsid w:val="00F704C6"/>
    <w:rsid w:val="00F70E9D"/>
    <w:rsid w:val="00F71F40"/>
    <w:rsid w:val="00F72EF8"/>
    <w:rsid w:val="00F74074"/>
    <w:rsid w:val="00F749BF"/>
    <w:rsid w:val="00F821BF"/>
    <w:rsid w:val="00F82415"/>
    <w:rsid w:val="00F836B4"/>
    <w:rsid w:val="00F8701A"/>
    <w:rsid w:val="00F8724A"/>
    <w:rsid w:val="00F87C0F"/>
    <w:rsid w:val="00F911C5"/>
    <w:rsid w:val="00FA1922"/>
    <w:rsid w:val="00FB0CF6"/>
    <w:rsid w:val="00FB2DF8"/>
    <w:rsid w:val="00FC7049"/>
    <w:rsid w:val="00FE1007"/>
    <w:rsid w:val="00FF3AC8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D63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character" w:customStyle="1" w:styleId="20">
    <w:name w:val="Заголовок 2 Знак"/>
    <w:basedOn w:val="a1"/>
    <w:link w:val="2"/>
    <w:uiPriority w:val="9"/>
    <w:rsid w:val="00D63B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D63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character" w:customStyle="1" w:styleId="20">
    <w:name w:val="Заголовок 2 Знак"/>
    <w:basedOn w:val="a1"/>
    <w:link w:val="2"/>
    <w:uiPriority w:val="9"/>
    <w:rsid w:val="00D63B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FD05-17BD-492C-894C-90FC5C0A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5902</TotalTime>
  <Pages>24</Pages>
  <Words>6733</Words>
  <Characters>38382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141</cp:revision>
  <cp:lastPrinted>2026-02-04T08:46:00Z</cp:lastPrinted>
  <dcterms:created xsi:type="dcterms:W3CDTF">2025-06-18T06:15:00Z</dcterms:created>
  <dcterms:modified xsi:type="dcterms:W3CDTF">2026-02-17T05:37:00Z</dcterms:modified>
</cp:coreProperties>
</file>