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B293"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14:anchorId="08CB2111" wp14:editId="73C0301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07E0956F"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4DD1899B"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МИНИСТЕРСТВО НАУКИ И ВЫСШЕГО ОБРАЗОВАНИЯ</w:t>
      </w:r>
    </w:p>
    <w:p w14:paraId="7A98E7AE"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РОССИЙСКОЙ ФЕДЕРАЦИИ</w:t>
      </w:r>
    </w:p>
    <w:p w14:paraId="56FCFF63"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42DE5880"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высшего образования </w:t>
      </w:r>
    </w:p>
    <w:p w14:paraId="66F5F0AD"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«ИРКУТСКИЙ ГОСУДАРСТВЕННЫЙ  УНИВЕРСИТЕТ»</w:t>
      </w:r>
    </w:p>
    <w:p w14:paraId="041F164F" w14:textId="77777777" w:rsidR="00DC107A"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ФГБОУ ВО «ИГУ»</w:t>
      </w:r>
    </w:p>
    <w:p w14:paraId="37A79909" w14:textId="77777777" w:rsidR="004F7CD3" w:rsidRPr="004F7CD3" w:rsidRDefault="004F7CD3" w:rsidP="004F7CD3">
      <w:pPr>
        <w:widowControl w:val="0"/>
        <w:ind w:firstLine="400"/>
        <w:jc w:val="center"/>
        <w:rPr>
          <w:rFonts w:ascii="Times New Roman" w:hAnsi="Times New Roman" w:cs="Times New Roman"/>
          <w:noProof/>
          <w:sz w:val="24"/>
          <w:szCs w:val="24"/>
          <w:lang w:eastAsia="ru-RU"/>
        </w:rPr>
      </w:pPr>
      <w:r w:rsidRPr="004F7CD3">
        <w:rPr>
          <w:rFonts w:ascii="Times New Roman" w:hAnsi="Times New Roman" w:cs="Times New Roman"/>
          <w:b/>
          <w:sz w:val="24"/>
          <w:szCs w:val="24"/>
          <w:lang w:eastAsia="ru-RU"/>
        </w:rPr>
        <w:t xml:space="preserve">Кафедра физико-химической биологии, биоинженерии и биоинформатики </w:t>
      </w:r>
    </w:p>
    <w:p w14:paraId="193A30C8" w14:textId="77777777" w:rsidR="0073302B" w:rsidRPr="008A445A" w:rsidRDefault="0073302B" w:rsidP="0073302B">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b/>
          <w:sz w:val="24"/>
          <w:szCs w:val="24"/>
        </w:rPr>
        <w:t xml:space="preserve">  </w:t>
      </w: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14:paraId="686E1F80" w14:textId="77777777" w:rsidR="0073302B" w:rsidRPr="008A445A" w:rsidRDefault="0073302B" w:rsidP="0073302B">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63BB7034" w14:textId="77777777" w:rsidR="0073302B" w:rsidRPr="008A445A" w:rsidRDefault="0073302B" w:rsidP="0073302B">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14:paraId="28CC5AA7" w14:textId="77777777" w:rsidR="0073302B" w:rsidRPr="008A445A" w:rsidRDefault="0073302B" w:rsidP="0073302B">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14:paraId="42BE7164" w14:textId="77777777" w:rsidR="0073302B" w:rsidRPr="008A445A" w:rsidRDefault="0073302B" w:rsidP="0073302B">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14:paraId="1F10D010" w14:textId="77777777" w:rsidR="0073302B" w:rsidRDefault="0073302B" w:rsidP="0073302B">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14:paraId="630ABB45" w14:textId="77777777" w:rsidR="0073302B" w:rsidRDefault="0073302B" w:rsidP="0073302B">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33A6BAEC" w14:textId="459C5373"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61FB37CB" w14:textId="1A685FBD" w:rsidR="006E35E8" w:rsidRPr="004F7CD3" w:rsidRDefault="006E35E8" w:rsidP="000C0197">
      <w:pPr>
        <w:widowControl w:val="0"/>
        <w:suppressLineNumbers/>
        <w:spacing w:after="0" w:line="240" w:lineRule="auto"/>
        <w:ind w:firstLine="400"/>
        <w:jc w:val="center"/>
        <w:rPr>
          <w:rFonts w:ascii="Times New Roman" w:eastAsia="Times New Roman" w:hAnsi="Times New Roman" w:cs="Times New Roman"/>
          <w:b/>
          <w:sz w:val="24"/>
          <w:szCs w:val="24"/>
        </w:rPr>
      </w:pPr>
      <w:r w:rsidRPr="004F7CD3">
        <w:rPr>
          <w:rFonts w:ascii="Times New Roman" w:eastAsia="Times New Roman" w:hAnsi="Times New Roman" w:cs="Times New Roman"/>
          <w:caps/>
          <w:sz w:val="24"/>
          <w:szCs w:val="24"/>
          <w:lang w:eastAsia="ru-RU"/>
        </w:rPr>
        <w:t xml:space="preserve">                                                                                              </w:t>
      </w:r>
    </w:p>
    <w:p w14:paraId="47AAF499"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ФОНД ОЦЕНОЧНЫХ МАТЕРИАЛОВ</w:t>
      </w:r>
    </w:p>
    <w:p w14:paraId="04765E8A"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F7CD3">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4C157626"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AFB4022" w14:textId="54A16DCA" w:rsidR="001D7404" w:rsidRDefault="004F7CD3" w:rsidP="004F7CD3">
      <w:pPr>
        <w:widowControl w:val="0"/>
        <w:ind w:firstLine="567"/>
        <w:rPr>
          <w:rFonts w:ascii="Times New Roman" w:hAnsi="Times New Roman" w:cs="Times New Roman"/>
          <w:sz w:val="24"/>
          <w:szCs w:val="24"/>
          <w:lang w:eastAsia="ru-RU"/>
        </w:rPr>
      </w:pPr>
      <w:r w:rsidRPr="004F7CD3">
        <w:rPr>
          <w:rFonts w:ascii="Times New Roman" w:hAnsi="Times New Roman" w:cs="Times New Roman"/>
          <w:sz w:val="24"/>
          <w:szCs w:val="24"/>
          <w:lang w:eastAsia="ru-RU"/>
        </w:rPr>
        <w:t>Б1.</w:t>
      </w:r>
      <w:r w:rsidR="002B0C74">
        <w:rPr>
          <w:rFonts w:ascii="Times New Roman" w:hAnsi="Times New Roman" w:cs="Times New Roman"/>
          <w:sz w:val="24"/>
          <w:szCs w:val="24"/>
          <w:lang w:eastAsia="ru-RU"/>
        </w:rPr>
        <w:t>В.</w:t>
      </w:r>
      <w:r w:rsidR="001A32F0">
        <w:rPr>
          <w:rFonts w:ascii="Times New Roman" w:hAnsi="Times New Roman" w:cs="Times New Roman"/>
          <w:sz w:val="24"/>
          <w:szCs w:val="24"/>
          <w:lang w:eastAsia="ru-RU"/>
        </w:rPr>
        <w:t xml:space="preserve">ДВ.01.01 </w:t>
      </w:r>
      <w:r w:rsidR="001A32F0" w:rsidRPr="001A32F0">
        <w:rPr>
          <w:rFonts w:ascii="Times New Roman" w:hAnsi="Times New Roman" w:cs="Times New Roman"/>
          <w:b/>
          <w:sz w:val="24"/>
          <w:szCs w:val="24"/>
          <w:lang w:eastAsia="ru-RU"/>
        </w:rPr>
        <w:t>ЗАЩИТА ИНТЕЛЛЕКТУАЛЬНОЙ СОБСТВЕННОСТИ</w:t>
      </w:r>
      <w:r w:rsidR="001A32F0">
        <w:rPr>
          <w:rFonts w:ascii="Times New Roman" w:hAnsi="Times New Roman" w:cs="Times New Roman"/>
          <w:sz w:val="24"/>
          <w:szCs w:val="24"/>
          <w:lang w:eastAsia="ru-RU"/>
        </w:rPr>
        <w:t xml:space="preserve"> </w:t>
      </w:r>
    </w:p>
    <w:p w14:paraId="39A9C267" w14:textId="4FFDC6AF" w:rsidR="004F7CD3" w:rsidRDefault="001D7404" w:rsidP="004F7CD3">
      <w:pPr>
        <w:widowControl w:val="0"/>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4F7CD3" w:rsidRPr="004F7CD3">
        <w:rPr>
          <w:rFonts w:ascii="Times New Roman" w:hAnsi="Times New Roman" w:cs="Times New Roman"/>
          <w:sz w:val="24"/>
          <w:szCs w:val="24"/>
          <w:lang w:eastAsia="ru-RU"/>
        </w:rPr>
        <w:t>пециальность: 06.05.01 «Биоинженерия и биоинформатика»</w:t>
      </w:r>
    </w:p>
    <w:p w14:paraId="5BE8AD29" w14:textId="77777777" w:rsidR="00362C83" w:rsidRDefault="00362C83" w:rsidP="00362C83">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14:paraId="4093C415" w14:textId="77777777" w:rsidR="004F7CD3" w:rsidRPr="004F7CD3" w:rsidRDefault="004F7CD3" w:rsidP="004F7CD3">
      <w:pPr>
        <w:widowControl w:val="0"/>
        <w:ind w:firstLine="567"/>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Квал</w:t>
      </w:r>
      <w:r w:rsidRPr="004F7CD3">
        <w:rPr>
          <w:rFonts w:ascii="Times New Roman" w:hAnsi="Times New Roman" w:cs="Times New Roman"/>
          <w:sz w:val="24"/>
          <w:szCs w:val="24"/>
          <w:lang w:eastAsia="ru-RU"/>
        </w:rPr>
        <w:t xml:space="preserve">ификация выпускника: </w:t>
      </w:r>
      <w:proofErr w:type="spellStart"/>
      <w:r w:rsidRPr="004F7CD3">
        <w:rPr>
          <w:rFonts w:ascii="Times New Roman" w:hAnsi="Times New Roman" w:cs="Times New Roman"/>
          <w:sz w:val="24"/>
          <w:szCs w:val="24"/>
          <w:lang w:eastAsia="ru-RU"/>
        </w:rPr>
        <w:t>биоинженер</w:t>
      </w:r>
      <w:proofErr w:type="spellEnd"/>
      <w:r w:rsidRPr="004F7CD3">
        <w:rPr>
          <w:rFonts w:ascii="Times New Roman" w:hAnsi="Times New Roman" w:cs="Times New Roman"/>
          <w:sz w:val="24"/>
          <w:szCs w:val="24"/>
          <w:lang w:eastAsia="ru-RU"/>
        </w:rPr>
        <w:t xml:space="preserve"> и </w:t>
      </w:r>
      <w:proofErr w:type="spellStart"/>
      <w:r w:rsidRPr="004F7CD3">
        <w:rPr>
          <w:rFonts w:ascii="Times New Roman" w:hAnsi="Times New Roman" w:cs="Times New Roman"/>
          <w:sz w:val="24"/>
          <w:szCs w:val="24"/>
          <w:lang w:eastAsia="ru-RU"/>
        </w:rPr>
        <w:t>биоинформатик</w:t>
      </w:r>
      <w:proofErr w:type="spellEnd"/>
    </w:p>
    <w:p w14:paraId="7FD62B39" w14:textId="77777777" w:rsidR="004F7CD3" w:rsidRPr="004F7CD3" w:rsidRDefault="004F7CD3" w:rsidP="004F7CD3">
      <w:pPr>
        <w:widowControl w:val="0"/>
        <w:ind w:firstLine="567"/>
        <w:rPr>
          <w:rFonts w:ascii="Times New Roman" w:hAnsi="Times New Roman" w:cs="Times New Roman"/>
          <w:sz w:val="24"/>
          <w:szCs w:val="24"/>
          <w:lang w:eastAsia="ru-RU"/>
        </w:rPr>
      </w:pPr>
    </w:p>
    <w:p w14:paraId="5645227E" w14:textId="77777777" w:rsidR="004F7CD3" w:rsidRPr="004F7CD3" w:rsidRDefault="004F7CD3" w:rsidP="004F7CD3">
      <w:pPr>
        <w:widowControl w:val="0"/>
        <w:ind w:firstLine="567"/>
        <w:rPr>
          <w:rFonts w:ascii="Times New Roman" w:hAnsi="Times New Roman" w:cs="Times New Roman"/>
          <w:color w:val="C00000"/>
          <w:sz w:val="20"/>
          <w:szCs w:val="20"/>
          <w:lang w:eastAsia="ru-RU"/>
        </w:rPr>
      </w:pPr>
      <w:r w:rsidRPr="004F7CD3">
        <w:rPr>
          <w:rFonts w:ascii="Times New Roman" w:hAnsi="Times New Roman" w:cs="Times New Roman"/>
          <w:sz w:val="24"/>
          <w:szCs w:val="24"/>
          <w:lang w:eastAsia="ru-RU"/>
        </w:rPr>
        <w:t xml:space="preserve">Форма обучения: очная с элементами электронного обучения и дистанционных образовательных технологий </w:t>
      </w:r>
    </w:p>
    <w:p w14:paraId="35490E1F" w14:textId="77777777"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Y="30"/>
        <w:tblW w:w="20484" w:type="dxa"/>
        <w:tblLook w:val="0000" w:firstRow="0" w:lastRow="0" w:firstColumn="0" w:lastColumn="0" w:noHBand="0" w:noVBand="0"/>
      </w:tblPr>
      <w:tblGrid>
        <w:gridCol w:w="5148"/>
        <w:gridCol w:w="5148"/>
        <w:gridCol w:w="5148"/>
        <w:gridCol w:w="5040"/>
      </w:tblGrid>
      <w:tr w:rsidR="0073302B" w:rsidRPr="00BC5204" w14:paraId="2E463ACC" w14:textId="77777777" w:rsidTr="0073302B">
        <w:trPr>
          <w:trHeight w:val="2700"/>
        </w:trPr>
        <w:tc>
          <w:tcPr>
            <w:tcW w:w="5148" w:type="dxa"/>
          </w:tcPr>
          <w:p w14:paraId="18C3E13D" w14:textId="77777777" w:rsidR="0073302B" w:rsidRPr="0071251B" w:rsidRDefault="0073302B" w:rsidP="0073302B">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14:paraId="2DA49A1B" w14:textId="77777777" w:rsidR="0073302B" w:rsidRPr="0071251B" w:rsidRDefault="0073302B" w:rsidP="0073302B">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14:paraId="1EB8D973" w14:textId="77777777" w:rsidR="0073302B" w:rsidRPr="0071251B" w:rsidRDefault="0073302B" w:rsidP="0073302B">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14:paraId="65E563F0" w14:textId="347AC9E0" w:rsidR="0073302B" w:rsidRDefault="0073302B" w:rsidP="0073302B">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148" w:type="dxa"/>
          </w:tcPr>
          <w:p w14:paraId="659F5995" w14:textId="77777777" w:rsidR="0073302B" w:rsidRPr="0071251B" w:rsidRDefault="0073302B" w:rsidP="0073302B">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14:paraId="2D3CA6B6" w14:textId="77777777" w:rsidR="0073302B" w:rsidRPr="0071251B" w:rsidRDefault="0073302B" w:rsidP="0073302B">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14:paraId="0AD45815" w14:textId="77777777" w:rsidR="0073302B" w:rsidRPr="0071251B" w:rsidRDefault="0073302B" w:rsidP="0073302B">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14:paraId="2C37D43E" w14:textId="0F43C771" w:rsidR="0073302B" w:rsidRDefault="0073302B" w:rsidP="0073302B">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В.П. Саловарова</w:t>
            </w:r>
          </w:p>
        </w:tc>
        <w:tc>
          <w:tcPr>
            <w:tcW w:w="5148" w:type="dxa"/>
          </w:tcPr>
          <w:p w14:paraId="75FE8D89" w14:textId="67FCBCD7" w:rsidR="0073302B" w:rsidRDefault="0073302B" w:rsidP="0073302B">
            <w:pPr>
              <w:widowControl w:val="0"/>
              <w:spacing w:line="240" w:lineRule="auto"/>
              <w:rPr>
                <w:rFonts w:ascii="Times New Roman" w:hAnsi="Times New Roman" w:cs="Times New Roman"/>
                <w:b/>
                <w:sz w:val="24"/>
                <w:szCs w:val="24"/>
                <w:lang w:eastAsia="ru-RU"/>
              </w:rPr>
            </w:pPr>
          </w:p>
          <w:p w14:paraId="2BFCFDFA" w14:textId="486C18C1" w:rsidR="0073302B" w:rsidRPr="00BC5204" w:rsidRDefault="0073302B" w:rsidP="0073302B">
            <w:pPr>
              <w:widowControl w:val="0"/>
              <w:spacing w:line="240" w:lineRule="auto"/>
              <w:rPr>
                <w:rFonts w:ascii="Times New Roman" w:hAnsi="Times New Roman" w:cs="Times New Roman"/>
                <w:b/>
                <w:sz w:val="24"/>
                <w:szCs w:val="24"/>
                <w:lang w:eastAsia="ru-RU"/>
              </w:rPr>
            </w:pPr>
          </w:p>
        </w:tc>
        <w:tc>
          <w:tcPr>
            <w:tcW w:w="5040" w:type="dxa"/>
          </w:tcPr>
          <w:p w14:paraId="1D891062" w14:textId="2FB874AD" w:rsidR="0073302B" w:rsidRPr="00BC5204" w:rsidRDefault="0073302B" w:rsidP="0073302B">
            <w:pPr>
              <w:widowControl w:val="0"/>
              <w:spacing w:after="0" w:line="360" w:lineRule="auto"/>
              <w:rPr>
                <w:rFonts w:ascii="Times New Roman" w:hAnsi="Times New Roman" w:cs="Times New Roman"/>
                <w:b/>
                <w:sz w:val="24"/>
                <w:szCs w:val="24"/>
                <w:lang w:eastAsia="ru-RU"/>
              </w:rPr>
            </w:pPr>
          </w:p>
        </w:tc>
      </w:tr>
    </w:tbl>
    <w:p w14:paraId="574A6A9E" w14:textId="77777777"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14:paraId="72A41FDF" w14:textId="6281148B" w:rsidR="00102911" w:rsidRPr="00034211" w:rsidRDefault="00E737B5" w:rsidP="005C07F5">
      <w:pPr>
        <w:widowControl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Иркутск 20</w:t>
      </w:r>
      <w:r w:rsidR="002B0C74">
        <w:rPr>
          <w:rFonts w:ascii="Times New Roman" w:eastAsia="Times New Roman" w:hAnsi="Times New Roman" w:cs="Times New Roman"/>
          <w:sz w:val="24"/>
          <w:szCs w:val="24"/>
        </w:rPr>
        <w:t>25</w:t>
      </w:r>
      <w:r w:rsidRPr="00E737B5">
        <w:rPr>
          <w:rFonts w:ascii="Times New Roman" w:eastAsia="Times New Roman" w:hAnsi="Times New Roman" w:cs="Times New Roman"/>
          <w:sz w:val="24"/>
          <w:szCs w:val="24"/>
        </w:rPr>
        <w:t xml:space="preserve"> г.</w:t>
      </w:r>
      <w:r w:rsidR="00102911">
        <w:rPr>
          <w:rFonts w:ascii="Times New Roman" w:eastAsia="Times New Roman" w:hAnsi="Times New Roman" w:cs="Times New Roman"/>
          <w:sz w:val="24"/>
          <w:szCs w:val="24"/>
        </w:rPr>
        <w:br w:type="page"/>
      </w:r>
    </w:p>
    <w:p w14:paraId="1D67B509" w14:textId="77777777"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14:paraId="2E98DA09" w14:textId="54641762"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 xml:space="preserve">Разработан для учебной дисциплины </w:t>
      </w:r>
      <w:r w:rsidR="004F7CD3" w:rsidRPr="00580E54">
        <w:rPr>
          <w:rFonts w:ascii="Times New Roman" w:hAnsi="Times New Roman" w:cs="Times New Roman"/>
          <w:sz w:val="24"/>
          <w:szCs w:val="24"/>
          <w:lang w:eastAsia="ru-RU"/>
        </w:rPr>
        <w:t>Б</w:t>
      </w:r>
      <w:proofErr w:type="gramStart"/>
      <w:r w:rsidR="004F7CD3" w:rsidRPr="00580E54">
        <w:rPr>
          <w:rFonts w:ascii="Times New Roman" w:hAnsi="Times New Roman" w:cs="Times New Roman"/>
          <w:sz w:val="24"/>
          <w:szCs w:val="24"/>
          <w:lang w:eastAsia="ru-RU"/>
        </w:rPr>
        <w:t>1</w:t>
      </w:r>
      <w:proofErr w:type="gramEnd"/>
      <w:r w:rsidR="004F7CD3" w:rsidRPr="00580E54">
        <w:rPr>
          <w:rFonts w:ascii="Times New Roman" w:hAnsi="Times New Roman" w:cs="Times New Roman"/>
          <w:sz w:val="24"/>
          <w:szCs w:val="24"/>
          <w:lang w:eastAsia="ru-RU"/>
        </w:rPr>
        <w:t>.</w:t>
      </w:r>
      <w:r w:rsidR="002B0C74">
        <w:rPr>
          <w:rFonts w:ascii="Times New Roman" w:hAnsi="Times New Roman" w:cs="Times New Roman"/>
          <w:sz w:val="24"/>
          <w:szCs w:val="24"/>
          <w:lang w:eastAsia="ru-RU"/>
        </w:rPr>
        <w:t>В</w:t>
      </w:r>
      <w:r w:rsidR="004F7CD3" w:rsidRPr="00580E54">
        <w:rPr>
          <w:rFonts w:ascii="Times New Roman" w:hAnsi="Times New Roman" w:cs="Times New Roman"/>
          <w:sz w:val="24"/>
          <w:szCs w:val="24"/>
          <w:lang w:eastAsia="ru-RU"/>
        </w:rPr>
        <w:t>.</w:t>
      </w:r>
      <w:r w:rsidR="00464190">
        <w:rPr>
          <w:rFonts w:ascii="Times New Roman" w:hAnsi="Times New Roman" w:cs="Times New Roman"/>
          <w:sz w:val="24"/>
          <w:szCs w:val="24"/>
          <w:lang w:eastAsia="ru-RU"/>
        </w:rPr>
        <w:t>ДВ.01.01</w:t>
      </w:r>
      <w:r w:rsidR="004F7CD3" w:rsidRPr="00580E54">
        <w:rPr>
          <w:rFonts w:ascii="Times New Roman" w:hAnsi="Times New Roman" w:cs="Times New Roman"/>
          <w:sz w:val="24"/>
          <w:szCs w:val="24"/>
          <w:lang w:eastAsia="ru-RU"/>
        </w:rPr>
        <w:t xml:space="preserve"> </w:t>
      </w:r>
      <w:r w:rsidR="000D1809" w:rsidRPr="000D1809">
        <w:rPr>
          <w:rFonts w:ascii="Times New Roman" w:hAnsi="Times New Roman" w:cs="Times New Roman"/>
          <w:b/>
          <w:bCs/>
          <w:sz w:val="24"/>
          <w:szCs w:val="24"/>
          <w:lang w:eastAsia="ru-RU"/>
        </w:rPr>
        <w:t>«</w:t>
      </w:r>
      <w:r w:rsidR="00464190">
        <w:rPr>
          <w:rFonts w:ascii="Times New Roman" w:hAnsi="Times New Roman" w:cs="Times New Roman"/>
          <w:b/>
          <w:bCs/>
          <w:sz w:val="24"/>
          <w:szCs w:val="24"/>
          <w:lang w:eastAsia="ru-RU"/>
        </w:rPr>
        <w:t xml:space="preserve">Защита интеллектуальной собственности </w:t>
      </w:r>
      <w:r w:rsidR="000D1809" w:rsidRPr="000D1809">
        <w:rPr>
          <w:rFonts w:ascii="Times New Roman" w:hAnsi="Times New Roman" w:cs="Times New Roman"/>
          <w:b/>
          <w:bCs/>
          <w:sz w:val="24"/>
          <w:szCs w:val="24"/>
          <w:lang w:eastAsia="ru-RU"/>
        </w:rPr>
        <w:t>»</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w:t>
      </w:r>
      <w:r w:rsidR="00C84BCF">
        <w:rPr>
          <w:rFonts w:ascii="Times New Roman" w:eastAsia="Times New Roman" w:hAnsi="Times New Roman" w:cs="Times New Roman"/>
          <w:sz w:val="24"/>
          <w:szCs w:val="24"/>
          <w:lang w:eastAsia="ru-RU"/>
        </w:rPr>
        <w:t>зачета</w:t>
      </w:r>
      <w:r w:rsidR="00581B8A">
        <w:rPr>
          <w:rFonts w:ascii="Times New Roman" w:eastAsia="Times New Roman" w:hAnsi="Times New Roman" w:cs="Times New Roman"/>
          <w:sz w:val="24"/>
          <w:szCs w:val="24"/>
          <w:lang w:eastAsia="ru-RU"/>
        </w:rPr>
        <w:t>.</w:t>
      </w:r>
    </w:p>
    <w:p w14:paraId="38F154DA" w14:textId="3218B4E2" w:rsidR="00581B8A" w:rsidRPr="002B0C74"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 xml:space="preserve">06.05.01 «Биоинженерия и биоинформатика», в соответствии с содержанием рабочей программы учебной дисциплины </w:t>
      </w:r>
      <w:r w:rsidR="00102911" w:rsidRPr="00580E54">
        <w:rPr>
          <w:rFonts w:ascii="Times New Roman" w:hAnsi="Times New Roman" w:cs="Times New Roman"/>
          <w:sz w:val="24"/>
          <w:szCs w:val="24"/>
          <w:lang w:eastAsia="ru-RU"/>
        </w:rPr>
        <w:t>Б1.</w:t>
      </w:r>
      <w:r w:rsidR="002B0C74">
        <w:rPr>
          <w:rFonts w:ascii="Times New Roman" w:hAnsi="Times New Roman" w:cs="Times New Roman"/>
          <w:sz w:val="24"/>
          <w:szCs w:val="24"/>
          <w:lang w:eastAsia="ru-RU"/>
        </w:rPr>
        <w:t>В</w:t>
      </w:r>
      <w:r w:rsidR="00102911" w:rsidRPr="00580E54">
        <w:rPr>
          <w:rFonts w:ascii="Times New Roman" w:hAnsi="Times New Roman" w:cs="Times New Roman"/>
          <w:sz w:val="24"/>
          <w:szCs w:val="24"/>
          <w:lang w:eastAsia="ru-RU"/>
        </w:rPr>
        <w:t>.</w:t>
      </w:r>
      <w:r w:rsidR="00464190">
        <w:rPr>
          <w:rFonts w:ascii="Times New Roman" w:hAnsi="Times New Roman" w:cs="Times New Roman"/>
          <w:sz w:val="24"/>
          <w:szCs w:val="24"/>
          <w:lang w:eastAsia="ru-RU"/>
        </w:rPr>
        <w:t>ДВ.01.01</w:t>
      </w:r>
      <w:r w:rsidR="00102911" w:rsidRPr="00580E54">
        <w:rPr>
          <w:rFonts w:ascii="Times New Roman" w:hAnsi="Times New Roman" w:cs="Times New Roman"/>
          <w:color w:val="FF0000"/>
          <w:sz w:val="24"/>
          <w:szCs w:val="24"/>
          <w:lang w:eastAsia="ru-RU"/>
        </w:rPr>
        <w:t xml:space="preserve"> </w:t>
      </w:r>
      <w:r w:rsidR="00102911" w:rsidRPr="00580E54">
        <w:rPr>
          <w:rFonts w:ascii="Times New Roman" w:hAnsi="Times New Roman" w:cs="Times New Roman"/>
          <w:b/>
          <w:sz w:val="24"/>
          <w:szCs w:val="24"/>
          <w:lang w:eastAsia="ru-RU"/>
        </w:rPr>
        <w:t>«</w:t>
      </w:r>
      <w:r w:rsidR="00464190">
        <w:rPr>
          <w:rFonts w:ascii="Times New Roman" w:hAnsi="Times New Roman" w:cs="Times New Roman"/>
          <w:b/>
          <w:sz w:val="24"/>
          <w:szCs w:val="24"/>
          <w:lang w:eastAsia="ru-RU"/>
        </w:rPr>
        <w:t>Защита интеллектуальной собственности</w:t>
      </w:r>
      <w:r w:rsidR="00102911" w:rsidRPr="002B0C74">
        <w:rPr>
          <w:rFonts w:ascii="Times New Roman" w:hAnsi="Times New Roman" w:cs="Times New Roman"/>
          <w:sz w:val="24"/>
          <w:szCs w:val="24"/>
          <w:lang w:eastAsia="ru-RU"/>
        </w:rPr>
        <w:t>»</w:t>
      </w:r>
      <w:r w:rsidR="00102911" w:rsidRPr="002B0C74">
        <w:rPr>
          <w:sz w:val="24"/>
          <w:szCs w:val="24"/>
          <w:lang w:eastAsia="ru-RU"/>
        </w:rPr>
        <w:t xml:space="preserve"> </w:t>
      </w:r>
      <w:r w:rsidRPr="002B0C74">
        <w:rPr>
          <w:rFonts w:ascii="Times New Roman" w:eastAsia="Times New Roman" w:hAnsi="Times New Roman" w:cs="Times New Roman"/>
          <w:sz w:val="24"/>
          <w:szCs w:val="24"/>
          <w:lang w:eastAsia="ru-RU"/>
        </w:rPr>
        <w:t xml:space="preserve">с учетом ОПОП. </w:t>
      </w:r>
    </w:p>
    <w:p w14:paraId="1D50F0E9"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Нормативные документы, регламентирующие разработку ФОМ:</w:t>
      </w:r>
    </w:p>
    <w:p w14:paraId="4536D996"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102911">
        <w:rPr>
          <w:rFonts w:ascii="Times New Roman" w:eastAsia="Times New Roman" w:hAnsi="Times New Roman" w:cs="Times New Roman"/>
          <w:sz w:val="24"/>
          <w:szCs w:val="24"/>
          <w:lang w:eastAsia="ru-RU"/>
        </w:rPr>
        <w:t xml:space="preserve"> </w:t>
      </w:r>
      <w:r w:rsidRPr="00102911">
        <w:rPr>
          <w:rFonts w:ascii="Times New Roman" w:eastAsia="Times New Roman" w:hAnsi="Times New Roman" w:cs="Times New Roman"/>
          <w:sz w:val="24"/>
          <w:szCs w:val="24"/>
          <w:lang w:eastAsia="ru-RU"/>
        </w:rPr>
        <w:t>г</w:t>
      </w:r>
      <w:r w:rsidR="001A5A80" w:rsidRPr="00102911">
        <w:rPr>
          <w:rFonts w:ascii="Times New Roman" w:eastAsia="Times New Roman" w:hAnsi="Times New Roman" w:cs="Times New Roman"/>
          <w:sz w:val="24"/>
          <w:szCs w:val="24"/>
          <w:lang w:eastAsia="ru-RU"/>
        </w:rPr>
        <w:t>.</w:t>
      </w:r>
      <w:r w:rsidRPr="00102911">
        <w:rPr>
          <w:rFonts w:ascii="Times New Roman" w:eastAsia="Times New Roman" w:hAnsi="Times New Roman" w:cs="Times New Roman"/>
          <w:sz w:val="24"/>
          <w:szCs w:val="24"/>
          <w:lang w:eastAsia="ru-RU"/>
        </w:rPr>
        <w:t>;</w:t>
      </w:r>
    </w:p>
    <w:p w14:paraId="64461925"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703F8F7C" w14:textId="77777777" w:rsidR="00EF3146" w:rsidRDefault="00EF3146" w:rsidP="00581B8A">
      <w:pPr>
        <w:widowControl w:val="0"/>
        <w:spacing w:after="0" w:line="240" w:lineRule="auto"/>
        <w:ind w:firstLine="709"/>
        <w:jc w:val="both"/>
        <w:rPr>
          <w:rFonts w:ascii="Times New Roman" w:eastAsia="Times New Roman" w:hAnsi="Times New Roman" w:cs="Times New Roman"/>
          <w:color w:val="FF0000"/>
          <w:sz w:val="24"/>
          <w:szCs w:val="24"/>
          <w:lang w:eastAsia="ru-RU"/>
        </w:rPr>
      </w:pPr>
    </w:p>
    <w:p w14:paraId="5170693A" w14:textId="4477E6FA"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D11F23">
        <w:rPr>
          <w:rFonts w:ascii="Times New Roman" w:eastAsia="Times New Roman" w:hAnsi="Times New Roman" w:cs="Times New Roman"/>
          <w:b/>
          <w:sz w:val="24"/>
          <w:szCs w:val="24"/>
          <w:lang w:eastAsia="ru-RU"/>
        </w:rPr>
        <w:t>е изучения дисциплины (</w:t>
      </w:r>
      <w:r w:rsidR="00C84BCF">
        <w:rPr>
          <w:rFonts w:ascii="Times New Roman" w:eastAsia="Times New Roman" w:hAnsi="Times New Roman" w:cs="Times New Roman"/>
          <w:b/>
          <w:sz w:val="24"/>
          <w:szCs w:val="24"/>
          <w:lang w:eastAsia="ru-RU"/>
        </w:rPr>
        <w:t>5</w:t>
      </w:r>
      <w:r w:rsidR="00D11F23">
        <w:rPr>
          <w:rFonts w:ascii="Times New Roman" w:eastAsia="Times New Roman" w:hAnsi="Times New Roman" w:cs="Times New Roman"/>
          <w:b/>
          <w:sz w:val="24"/>
          <w:szCs w:val="24"/>
          <w:lang w:eastAsia="ru-RU"/>
        </w:rPr>
        <w:t xml:space="preserve"> курс, </w:t>
      </w:r>
      <w:r w:rsidR="00C84BCF">
        <w:rPr>
          <w:rFonts w:ascii="Times New Roman" w:eastAsia="Times New Roman" w:hAnsi="Times New Roman" w:cs="Times New Roman"/>
          <w:b/>
          <w:sz w:val="24"/>
          <w:szCs w:val="24"/>
          <w:lang w:eastAsia="ru-RU"/>
        </w:rPr>
        <w:t>9</w:t>
      </w:r>
      <w:r w:rsidRPr="00581B8A">
        <w:rPr>
          <w:rFonts w:ascii="Times New Roman" w:eastAsia="Times New Roman" w:hAnsi="Times New Roman" w:cs="Times New Roman"/>
          <w:b/>
          <w:sz w:val="24"/>
          <w:szCs w:val="24"/>
          <w:lang w:eastAsia="ru-RU"/>
        </w:rPr>
        <w:t xml:space="preserve"> семестр)</w:t>
      </w:r>
    </w:p>
    <w:p w14:paraId="6081C689" w14:textId="5D76AC77" w:rsidR="002B0C74" w:rsidRPr="00464190" w:rsidRDefault="002B0C74" w:rsidP="00102911">
      <w:pPr>
        <w:rPr>
          <w:rFonts w:ascii="Times New Roman" w:hAnsi="Times New Roman" w:cs="Times New Roman"/>
          <w:sz w:val="24"/>
          <w:szCs w:val="24"/>
        </w:rPr>
      </w:pPr>
      <w:r>
        <w:rPr>
          <w:rFonts w:ascii="Times New Roman" w:hAnsi="Times New Roman" w:cs="Times New Roman"/>
          <w:sz w:val="24"/>
          <w:szCs w:val="24"/>
        </w:rPr>
        <w:t>ПК-</w:t>
      </w:r>
      <w:r w:rsidR="00464190">
        <w:rPr>
          <w:rFonts w:ascii="Times New Roman" w:hAnsi="Times New Roman" w:cs="Times New Roman"/>
          <w:sz w:val="24"/>
          <w:szCs w:val="24"/>
        </w:rPr>
        <w:t>3</w:t>
      </w:r>
      <w:r w:rsidR="00102911" w:rsidRPr="00102911">
        <w:rPr>
          <w:rFonts w:ascii="Times New Roman" w:hAnsi="Times New Roman" w:cs="Times New Roman"/>
          <w:sz w:val="24"/>
          <w:szCs w:val="24"/>
        </w:rPr>
        <w:t xml:space="preserve">: </w:t>
      </w:r>
      <w:r w:rsidR="00464190" w:rsidRPr="00464190">
        <w:rPr>
          <w:rFonts w:ascii="Times New Roman" w:hAnsi="Times New Roman" w:cs="Times New Roman"/>
          <w:sz w:val="24"/>
          <w:szCs w:val="24"/>
        </w:rPr>
        <w:t>Способность осуществлять организационно-управленческую деятельность при использовании биологических объектов и объектов, сконструированных биоинженерными методами, логично формулировать и аргументировано отстаивать собственную позицию по выбору и обоснованию научно-технических и организационных решений.</w:t>
      </w:r>
    </w:p>
    <w:tbl>
      <w:tblPr>
        <w:tblStyle w:val="a4"/>
        <w:tblW w:w="10682" w:type="dxa"/>
        <w:tblLook w:val="04A0" w:firstRow="1" w:lastRow="0" w:firstColumn="1" w:lastColumn="0" w:noHBand="0" w:noVBand="1"/>
      </w:tblPr>
      <w:tblGrid>
        <w:gridCol w:w="3069"/>
        <w:gridCol w:w="2426"/>
        <w:gridCol w:w="2859"/>
        <w:gridCol w:w="2328"/>
      </w:tblGrid>
      <w:tr w:rsidR="005F2164" w14:paraId="71056ECF" w14:textId="77777777" w:rsidTr="005664F6">
        <w:tc>
          <w:tcPr>
            <w:tcW w:w="3069" w:type="dxa"/>
          </w:tcPr>
          <w:p w14:paraId="335C9C3B" w14:textId="77777777" w:rsidR="005F2164" w:rsidRPr="005F2164" w:rsidRDefault="005F2164" w:rsidP="001E7F68">
            <w:pPr>
              <w:jc w:val="center"/>
              <w:rPr>
                <w:b/>
                <w:sz w:val="21"/>
                <w:szCs w:val="21"/>
              </w:rPr>
            </w:pPr>
            <w:r w:rsidRPr="005F2164">
              <w:rPr>
                <w:b/>
                <w:sz w:val="21"/>
                <w:szCs w:val="21"/>
              </w:rPr>
              <w:t>Компетенции</w:t>
            </w:r>
          </w:p>
        </w:tc>
        <w:tc>
          <w:tcPr>
            <w:tcW w:w="2426" w:type="dxa"/>
          </w:tcPr>
          <w:p w14:paraId="02E2435A" w14:textId="77777777" w:rsidR="005F2164" w:rsidRPr="005F2164" w:rsidRDefault="005F2164" w:rsidP="001E7F68">
            <w:pPr>
              <w:jc w:val="center"/>
              <w:rPr>
                <w:b/>
                <w:sz w:val="21"/>
                <w:szCs w:val="21"/>
              </w:rPr>
            </w:pPr>
            <w:r w:rsidRPr="005F2164">
              <w:rPr>
                <w:b/>
                <w:sz w:val="21"/>
                <w:szCs w:val="21"/>
              </w:rPr>
              <w:t>Индикаторы компетенций</w:t>
            </w:r>
          </w:p>
        </w:tc>
        <w:tc>
          <w:tcPr>
            <w:tcW w:w="2859" w:type="dxa"/>
          </w:tcPr>
          <w:p w14:paraId="3D3E84D9" w14:textId="77777777" w:rsidR="005F2164" w:rsidRPr="005F2164" w:rsidRDefault="005F2164" w:rsidP="001E7F68">
            <w:pPr>
              <w:jc w:val="center"/>
              <w:rPr>
                <w:b/>
                <w:sz w:val="21"/>
                <w:szCs w:val="21"/>
              </w:rPr>
            </w:pPr>
            <w:r w:rsidRPr="005F2164">
              <w:rPr>
                <w:b/>
                <w:sz w:val="21"/>
                <w:szCs w:val="21"/>
              </w:rPr>
              <w:t>Планируемые результаты обучения</w:t>
            </w:r>
          </w:p>
        </w:tc>
        <w:tc>
          <w:tcPr>
            <w:tcW w:w="2328" w:type="dxa"/>
          </w:tcPr>
          <w:p w14:paraId="227B58AB" w14:textId="77777777" w:rsidR="005F2164" w:rsidRPr="005F2164" w:rsidRDefault="005F2164" w:rsidP="001E7F68">
            <w:pPr>
              <w:jc w:val="center"/>
              <w:rPr>
                <w:b/>
                <w:sz w:val="21"/>
                <w:szCs w:val="21"/>
              </w:rPr>
            </w:pPr>
            <w:r w:rsidRPr="005F2164">
              <w:rPr>
                <w:b/>
                <w:sz w:val="21"/>
                <w:szCs w:val="21"/>
              </w:rPr>
              <w:t>Формы и методы контроля и оценки</w:t>
            </w:r>
          </w:p>
        </w:tc>
      </w:tr>
      <w:tr w:rsidR="00464190" w14:paraId="012E3FDD" w14:textId="77777777" w:rsidTr="00E34210">
        <w:trPr>
          <w:trHeight w:val="3804"/>
        </w:trPr>
        <w:tc>
          <w:tcPr>
            <w:tcW w:w="3069" w:type="dxa"/>
            <w:vMerge w:val="restart"/>
          </w:tcPr>
          <w:p w14:paraId="38BFC2A1" w14:textId="77777777" w:rsidR="00464190" w:rsidRPr="00464190" w:rsidRDefault="00464190" w:rsidP="00464190">
            <w:pPr>
              <w:rPr>
                <w:sz w:val="22"/>
                <w:szCs w:val="22"/>
              </w:rPr>
            </w:pPr>
            <w:r w:rsidRPr="00464190">
              <w:rPr>
                <w:sz w:val="22"/>
                <w:szCs w:val="22"/>
              </w:rPr>
              <w:t>ПК-3:</w:t>
            </w:r>
          </w:p>
          <w:p w14:paraId="78790178" w14:textId="2F9A6545" w:rsidR="00464190" w:rsidRPr="00464190" w:rsidRDefault="00464190" w:rsidP="00464190">
            <w:pPr>
              <w:rPr>
                <w:rFonts w:eastAsia="Calibri"/>
                <w:sz w:val="22"/>
                <w:szCs w:val="22"/>
              </w:rPr>
            </w:pPr>
            <w:r w:rsidRPr="00464190">
              <w:rPr>
                <w:sz w:val="22"/>
                <w:szCs w:val="22"/>
              </w:rPr>
              <w:t>Способность осуществлять организационно-управленческую деятельность при использовании биологических объектов и объектов, сконструированных биоинженерными методами, логично формулировать и аргументировано отстаивать собственную позицию по выбору и обоснованию научно-технических и организационных решений.</w:t>
            </w:r>
          </w:p>
        </w:tc>
        <w:tc>
          <w:tcPr>
            <w:tcW w:w="2426" w:type="dxa"/>
          </w:tcPr>
          <w:p w14:paraId="141E7F71" w14:textId="77777777" w:rsidR="00464190" w:rsidRPr="00464190" w:rsidRDefault="00464190" w:rsidP="00464190">
            <w:pPr>
              <w:jc w:val="center"/>
              <w:rPr>
                <w:rFonts w:eastAsia="Calibri"/>
                <w:i/>
                <w:sz w:val="22"/>
                <w:szCs w:val="22"/>
              </w:rPr>
            </w:pPr>
            <w:r w:rsidRPr="00464190">
              <w:rPr>
                <w:rFonts w:eastAsia="Calibri"/>
                <w:i/>
                <w:sz w:val="22"/>
                <w:szCs w:val="22"/>
              </w:rPr>
              <w:t>ИДК ПК-3.1</w:t>
            </w:r>
          </w:p>
          <w:p w14:paraId="378D7CF7" w14:textId="710BCF4D" w:rsidR="00464190" w:rsidRPr="00464190" w:rsidRDefault="00464190" w:rsidP="00464190">
            <w:pPr>
              <w:rPr>
                <w:rFonts w:eastAsia="Calibri"/>
                <w:b/>
                <w:i/>
                <w:sz w:val="22"/>
                <w:szCs w:val="22"/>
                <w:vertAlign w:val="subscript"/>
              </w:rPr>
            </w:pPr>
            <w:r w:rsidRPr="00464190">
              <w:rPr>
                <w:rFonts w:eastAsia="Calibri"/>
                <w:sz w:val="22"/>
                <w:szCs w:val="22"/>
              </w:rPr>
              <w:t>Знает основные методологические приемы по вопросам контроля качества, безопасности, 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tc>
        <w:tc>
          <w:tcPr>
            <w:tcW w:w="2859" w:type="dxa"/>
          </w:tcPr>
          <w:p w14:paraId="6D1CBCD6" w14:textId="77777777" w:rsidR="00464190" w:rsidRPr="00464190" w:rsidRDefault="00464190" w:rsidP="00464190">
            <w:pPr>
              <w:ind w:firstLine="12"/>
              <w:rPr>
                <w:rFonts w:eastAsia="Calibri"/>
                <w:sz w:val="22"/>
                <w:szCs w:val="22"/>
              </w:rPr>
            </w:pPr>
            <w:r w:rsidRPr="00464190">
              <w:rPr>
                <w:rFonts w:eastAsia="Calibri"/>
                <w:sz w:val="22"/>
                <w:szCs w:val="22"/>
              </w:rPr>
              <w:t>Знать основы системного подхода для решения проблемной ситуации.</w:t>
            </w:r>
          </w:p>
          <w:p w14:paraId="028549B8" w14:textId="77777777" w:rsidR="00464190" w:rsidRPr="00464190" w:rsidRDefault="00464190" w:rsidP="00464190">
            <w:pPr>
              <w:ind w:firstLine="12"/>
              <w:rPr>
                <w:rFonts w:eastAsia="Calibri"/>
                <w:sz w:val="22"/>
                <w:szCs w:val="22"/>
              </w:rPr>
            </w:pPr>
            <w:r w:rsidRPr="00464190">
              <w:rPr>
                <w:rFonts w:eastAsia="Calibri"/>
                <w:sz w:val="22"/>
                <w:szCs w:val="22"/>
              </w:rPr>
              <w:t>Уметь анализировать и выявлять составные части проблемной ситуации.</w:t>
            </w:r>
          </w:p>
          <w:p w14:paraId="649BE92F" w14:textId="4E69C194" w:rsidR="00464190" w:rsidRPr="00464190" w:rsidRDefault="00464190" w:rsidP="00464190">
            <w:pPr>
              <w:rPr>
                <w:color w:val="000000"/>
                <w:sz w:val="22"/>
                <w:szCs w:val="22"/>
              </w:rPr>
            </w:pPr>
            <w:r w:rsidRPr="00464190">
              <w:rPr>
                <w:rFonts w:eastAsia="Calibri"/>
                <w:sz w:val="22"/>
                <w:szCs w:val="22"/>
              </w:rPr>
              <w:t>Владеть навыками разрешения проблемной ситуации посредством критического анализа.</w:t>
            </w:r>
          </w:p>
        </w:tc>
        <w:tc>
          <w:tcPr>
            <w:tcW w:w="2328" w:type="dxa"/>
          </w:tcPr>
          <w:p w14:paraId="4C4D8F88" w14:textId="77777777" w:rsidR="00464190" w:rsidRDefault="00464190" w:rsidP="00464190">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2E862719" w14:textId="77777777" w:rsidR="00464190" w:rsidRDefault="00464190" w:rsidP="00464190">
            <w:pPr>
              <w:ind w:firstLine="12"/>
              <w:rPr>
                <w:rFonts w:eastAsia="Calibri"/>
                <w:sz w:val="21"/>
                <w:szCs w:val="21"/>
              </w:rPr>
            </w:pPr>
            <w:r>
              <w:rPr>
                <w:rFonts w:eastAsia="Calibri"/>
                <w:sz w:val="21"/>
                <w:szCs w:val="21"/>
              </w:rPr>
              <w:t>- устный опрос</w:t>
            </w:r>
          </w:p>
          <w:p w14:paraId="317E256A" w14:textId="47B8E24B" w:rsidR="00464190" w:rsidRDefault="00C87F0E" w:rsidP="00464190">
            <w:pPr>
              <w:jc w:val="both"/>
              <w:rPr>
                <w:rFonts w:eastAsia="Calibri"/>
                <w:sz w:val="21"/>
                <w:szCs w:val="21"/>
              </w:rPr>
            </w:pPr>
            <w:r>
              <w:rPr>
                <w:rFonts w:eastAsia="Calibri"/>
                <w:sz w:val="21"/>
                <w:szCs w:val="21"/>
              </w:rPr>
              <w:t>- доклад</w:t>
            </w:r>
          </w:p>
          <w:p w14:paraId="4F6E149F" w14:textId="77777777" w:rsidR="00464190" w:rsidRDefault="00464190" w:rsidP="00464190">
            <w:pPr>
              <w:jc w:val="both"/>
              <w:rPr>
                <w:rFonts w:eastAsia="Calibri"/>
                <w:sz w:val="21"/>
                <w:szCs w:val="21"/>
              </w:rPr>
            </w:pPr>
          </w:p>
          <w:p w14:paraId="4D1A02AF" w14:textId="77777777" w:rsidR="00464190" w:rsidRDefault="00464190" w:rsidP="00464190">
            <w:pPr>
              <w:jc w:val="both"/>
              <w:rPr>
                <w:rFonts w:eastAsia="Calibri"/>
                <w:sz w:val="21"/>
                <w:szCs w:val="21"/>
              </w:rPr>
            </w:pPr>
          </w:p>
          <w:p w14:paraId="79E5D521" w14:textId="0EE3DD8F" w:rsidR="00464190" w:rsidRPr="005F2164" w:rsidRDefault="00464190" w:rsidP="00464190">
            <w:pPr>
              <w:ind w:firstLine="12"/>
              <w:jc w:val="both"/>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зачет</w:t>
            </w:r>
          </w:p>
        </w:tc>
      </w:tr>
      <w:tr w:rsidR="00464190" w14:paraId="6197E98D" w14:textId="77777777" w:rsidTr="005664F6">
        <w:tc>
          <w:tcPr>
            <w:tcW w:w="3069" w:type="dxa"/>
            <w:vMerge/>
          </w:tcPr>
          <w:p w14:paraId="6654B1E9" w14:textId="77777777" w:rsidR="00464190" w:rsidRPr="005F2164" w:rsidRDefault="00464190" w:rsidP="00464190">
            <w:pPr>
              <w:jc w:val="both"/>
              <w:rPr>
                <w:rFonts w:eastAsia="Calibri"/>
                <w:sz w:val="21"/>
                <w:szCs w:val="21"/>
              </w:rPr>
            </w:pPr>
          </w:p>
        </w:tc>
        <w:tc>
          <w:tcPr>
            <w:tcW w:w="2426" w:type="dxa"/>
          </w:tcPr>
          <w:p w14:paraId="3901E919" w14:textId="77777777" w:rsidR="00464190" w:rsidRPr="00464190" w:rsidRDefault="00464190" w:rsidP="00464190">
            <w:pPr>
              <w:jc w:val="center"/>
              <w:rPr>
                <w:rFonts w:eastAsia="Calibri"/>
                <w:i/>
                <w:sz w:val="22"/>
                <w:szCs w:val="22"/>
              </w:rPr>
            </w:pPr>
            <w:r w:rsidRPr="00464190">
              <w:rPr>
                <w:rFonts w:eastAsia="Calibri"/>
                <w:i/>
                <w:sz w:val="22"/>
                <w:szCs w:val="22"/>
              </w:rPr>
              <w:t>ИДК ПК-3.2</w:t>
            </w:r>
          </w:p>
          <w:p w14:paraId="05D3C49A" w14:textId="19584950" w:rsidR="00464190" w:rsidRPr="00464190" w:rsidRDefault="00464190" w:rsidP="00464190">
            <w:pPr>
              <w:rPr>
                <w:rFonts w:eastAsia="Calibri"/>
                <w:sz w:val="22"/>
                <w:szCs w:val="22"/>
              </w:rPr>
            </w:pPr>
            <w:r w:rsidRPr="00464190">
              <w:rPr>
                <w:rFonts w:eastAsia="Calibri"/>
                <w:sz w:val="22"/>
                <w:szCs w:val="22"/>
              </w:rPr>
              <w:t xml:space="preserve">Умеет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w:t>
            </w:r>
            <w:r w:rsidRPr="00464190">
              <w:rPr>
                <w:rFonts w:eastAsia="Calibri"/>
                <w:sz w:val="22"/>
                <w:szCs w:val="22"/>
              </w:rPr>
              <w:lastRenderedPageBreak/>
              <w:t>модели для описания изучаемых явлений и процессов.</w:t>
            </w:r>
          </w:p>
        </w:tc>
        <w:tc>
          <w:tcPr>
            <w:tcW w:w="2859" w:type="dxa"/>
          </w:tcPr>
          <w:p w14:paraId="6B0144BF" w14:textId="77777777" w:rsidR="00464190" w:rsidRPr="00464190" w:rsidRDefault="00464190" w:rsidP="00464190">
            <w:pPr>
              <w:ind w:firstLine="12"/>
              <w:rPr>
                <w:rFonts w:eastAsia="Calibri"/>
                <w:sz w:val="22"/>
                <w:szCs w:val="22"/>
              </w:rPr>
            </w:pPr>
            <w:r w:rsidRPr="00464190">
              <w:rPr>
                <w:rFonts w:eastAsia="Calibri"/>
                <w:sz w:val="22"/>
                <w:szCs w:val="22"/>
              </w:rPr>
              <w:lastRenderedPageBreak/>
              <w:t>Знать принципы работы с различными источниками информации</w:t>
            </w:r>
          </w:p>
          <w:p w14:paraId="2AB7468E" w14:textId="77777777" w:rsidR="00464190" w:rsidRPr="00464190" w:rsidRDefault="00464190" w:rsidP="00464190">
            <w:pPr>
              <w:ind w:firstLine="12"/>
              <w:rPr>
                <w:rFonts w:eastAsia="Calibri"/>
                <w:sz w:val="22"/>
                <w:szCs w:val="22"/>
              </w:rPr>
            </w:pPr>
            <w:r w:rsidRPr="00464190">
              <w:rPr>
                <w:rFonts w:eastAsia="Calibri"/>
                <w:sz w:val="22"/>
                <w:szCs w:val="22"/>
              </w:rPr>
              <w:t>Уметь оценивать достоверность информации и правила использования в своей научной деятельности</w:t>
            </w:r>
          </w:p>
          <w:p w14:paraId="677E821C" w14:textId="541A701B" w:rsidR="00464190" w:rsidRPr="00464190" w:rsidRDefault="00464190" w:rsidP="00464190">
            <w:pPr>
              <w:rPr>
                <w:color w:val="000000"/>
                <w:sz w:val="22"/>
                <w:szCs w:val="22"/>
              </w:rPr>
            </w:pPr>
            <w:r w:rsidRPr="00464190">
              <w:rPr>
                <w:rFonts w:eastAsia="Calibri"/>
                <w:sz w:val="22"/>
                <w:szCs w:val="22"/>
              </w:rPr>
              <w:t>Владеть методами поиска и анализа различных видов информации</w:t>
            </w:r>
          </w:p>
        </w:tc>
        <w:tc>
          <w:tcPr>
            <w:tcW w:w="2328" w:type="dxa"/>
          </w:tcPr>
          <w:p w14:paraId="7B5250F2" w14:textId="77777777" w:rsidR="00464190" w:rsidRDefault="00464190" w:rsidP="00464190">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27BE9201" w14:textId="77777777" w:rsidR="00464190" w:rsidRDefault="00464190" w:rsidP="00464190">
            <w:pPr>
              <w:ind w:firstLine="12"/>
              <w:rPr>
                <w:rFonts w:eastAsia="Calibri"/>
                <w:sz w:val="21"/>
                <w:szCs w:val="21"/>
              </w:rPr>
            </w:pPr>
            <w:r w:rsidRPr="00EF3146">
              <w:rPr>
                <w:rFonts w:eastAsia="Calibri"/>
                <w:sz w:val="21"/>
                <w:szCs w:val="21"/>
              </w:rPr>
              <w:t xml:space="preserve">- </w:t>
            </w:r>
            <w:r>
              <w:rPr>
                <w:rFonts w:eastAsia="Calibri"/>
                <w:sz w:val="21"/>
                <w:szCs w:val="21"/>
              </w:rPr>
              <w:t>устный опрос</w:t>
            </w:r>
          </w:p>
          <w:p w14:paraId="174D2220" w14:textId="503C51D9" w:rsidR="00464190" w:rsidRDefault="00C87F0E" w:rsidP="00464190">
            <w:pPr>
              <w:jc w:val="both"/>
              <w:rPr>
                <w:rFonts w:eastAsia="Calibri"/>
                <w:sz w:val="21"/>
                <w:szCs w:val="21"/>
              </w:rPr>
            </w:pPr>
            <w:r>
              <w:rPr>
                <w:rFonts w:eastAsia="Calibri"/>
                <w:sz w:val="21"/>
                <w:szCs w:val="21"/>
              </w:rPr>
              <w:t>- доклад</w:t>
            </w:r>
          </w:p>
          <w:p w14:paraId="0522E518" w14:textId="77777777" w:rsidR="00464190" w:rsidRDefault="00464190" w:rsidP="00464190">
            <w:pPr>
              <w:jc w:val="both"/>
              <w:rPr>
                <w:rFonts w:eastAsia="Calibri"/>
                <w:sz w:val="21"/>
                <w:szCs w:val="21"/>
              </w:rPr>
            </w:pPr>
          </w:p>
          <w:p w14:paraId="26BB776D" w14:textId="77777777" w:rsidR="00464190" w:rsidRDefault="00464190" w:rsidP="00464190">
            <w:pPr>
              <w:jc w:val="both"/>
              <w:rPr>
                <w:rFonts w:eastAsia="Calibri"/>
                <w:sz w:val="21"/>
                <w:szCs w:val="21"/>
              </w:rPr>
            </w:pPr>
          </w:p>
          <w:p w14:paraId="00E162CC" w14:textId="6629AB4F" w:rsidR="00464190" w:rsidRPr="005F2164" w:rsidRDefault="00464190" w:rsidP="00464190">
            <w:pPr>
              <w:ind w:firstLine="12"/>
              <w:jc w:val="both"/>
              <w:rPr>
                <w:color w:val="000000"/>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зачет</w:t>
            </w:r>
          </w:p>
        </w:tc>
      </w:tr>
      <w:tr w:rsidR="00464190" w14:paraId="66293FD6" w14:textId="77777777" w:rsidTr="005664F6">
        <w:tc>
          <w:tcPr>
            <w:tcW w:w="3069" w:type="dxa"/>
            <w:vMerge/>
          </w:tcPr>
          <w:p w14:paraId="1BE79DF8" w14:textId="77777777" w:rsidR="00464190" w:rsidRPr="005F2164" w:rsidRDefault="00464190" w:rsidP="00464190">
            <w:pPr>
              <w:jc w:val="both"/>
              <w:rPr>
                <w:rFonts w:eastAsia="Calibri"/>
                <w:sz w:val="21"/>
                <w:szCs w:val="21"/>
              </w:rPr>
            </w:pPr>
          </w:p>
        </w:tc>
        <w:tc>
          <w:tcPr>
            <w:tcW w:w="2426" w:type="dxa"/>
          </w:tcPr>
          <w:p w14:paraId="40641BF9" w14:textId="77777777" w:rsidR="00464190" w:rsidRPr="00464190" w:rsidRDefault="00464190" w:rsidP="00464190">
            <w:pPr>
              <w:jc w:val="center"/>
              <w:rPr>
                <w:rFonts w:eastAsia="Calibri"/>
                <w:i/>
                <w:sz w:val="22"/>
                <w:szCs w:val="22"/>
              </w:rPr>
            </w:pPr>
            <w:r w:rsidRPr="00464190">
              <w:rPr>
                <w:rFonts w:eastAsia="Calibri"/>
                <w:i/>
                <w:sz w:val="22"/>
                <w:szCs w:val="22"/>
              </w:rPr>
              <w:t>ИДК ПК-3.3</w:t>
            </w:r>
          </w:p>
          <w:p w14:paraId="6DD140B5" w14:textId="5B91F699" w:rsidR="00464190" w:rsidRPr="00464190" w:rsidRDefault="00464190" w:rsidP="00464190">
            <w:pPr>
              <w:rPr>
                <w:rFonts w:eastAsia="Calibri"/>
                <w:sz w:val="22"/>
                <w:szCs w:val="22"/>
              </w:rPr>
            </w:pPr>
            <w:r w:rsidRPr="00464190">
              <w:rPr>
                <w:rFonts w:eastAsia="Calibri"/>
                <w:sz w:val="22"/>
                <w:szCs w:val="22"/>
              </w:rPr>
              <w:t>Владеет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tc>
        <w:tc>
          <w:tcPr>
            <w:tcW w:w="2859" w:type="dxa"/>
          </w:tcPr>
          <w:p w14:paraId="09AE2EF1" w14:textId="77777777" w:rsidR="00464190" w:rsidRPr="00464190" w:rsidRDefault="00464190" w:rsidP="00464190">
            <w:pPr>
              <w:ind w:firstLine="12"/>
              <w:rPr>
                <w:rFonts w:eastAsia="Calibri"/>
                <w:sz w:val="22"/>
                <w:szCs w:val="22"/>
              </w:rPr>
            </w:pPr>
            <w:r w:rsidRPr="00464190">
              <w:rPr>
                <w:rFonts w:eastAsia="Calibri"/>
                <w:sz w:val="22"/>
                <w:szCs w:val="22"/>
              </w:rPr>
              <w:t>Знать основы системного и междисциплинарного подходов для решения проблемных ситуаций</w:t>
            </w:r>
          </w:p>
          <w:p w14:paraId="7A4B817B" w14:textId="77777777" w:rsidR="00464190" w:rsidRPr="00464190" w:rsidRDefault="00464190" w:rsidP="00464190">
            <w:pPr>
              <w:ind w:firstLine="12"/>
              <w:rPr>
                <w:rFonts w:eastAsia="Calibri"/>
                <w:sz w:val="22"/>
                <w:szCs w:val="22"/>
              </w:rPr>
            </w:pPr>
            <w:r w:rsidRPr="00464190">
              <w:rPr>
                <w:rFonts w:eastAsia="Calibri"/>
                <w:sz w:val="22"/>
                <w:szCs w:val="22"/>
              </w:rPr>
              <w:t xml:space="preserve">Уметь на основе </w:t>
            </w:r>
            <w:proofErr w:type="spellStart"/>
            <w:r w:rsidRPr="00464190">
              <w:rPr>
                <w:rFonts w:eastAsia="Calibri"/>
                <w:sz w:val="22"/>
                <w:szCs w:val="22"/>
              </w:rPr>
              <w:t>аргументного</w:t>
            </w:r>
            <w:proofErr w:type="spellEnd"/>
            <w:r w:rsidRPr="00464190">
              <w:rPr>
                <w:rFonts w:eastAsia="Calibri"/>
                <w:sz w:val="22"/>
                <w:szCs w:val="22"/>
              </w:rPr>
              <w:t xml:space="preserve"> анализа разрабатывать стратегию решения проблемных ситуаций</w:t>
            </w:r>
          </w:p>
          <w:p w14:paraId="3CEE0C0F" w14:textId="3DB332C9" w:rsidR="00464190" w:rsidRPr="00464190" w:rsidRDefault="00464190" w:rsidP="00464190">
            <w:pPr>
              <w:rPr>
                <w:color w:val="000000"/>
                <w:sz w:val="22"/>
                <w:szCs w:val="22"/>
              </w:rPr>
            </w:pPr>
            <w:r w:rsidRPr="00464190">
              <w:rPr>
                <w:rFonts w:eastAsia="Calibri"/>
                <w:sz w:val="22"/>
                <w:szCs w:val="22"/>
              </w:rPr>
              <w:t>Владеть методами разработки стратегий по решению проблемных ситуаций</w:t>
            </w:r>
          </w:p>
        </w:tc>
        <w:tc>
          <w:tcPr>
            <w:tcW w:w="2328" w:type="dxa"/>
          </w:tcPr>
          <w:p w14:paraId="13517CB6" w14:textId="77777777" w:rsidR="00464190" w:rsidRDefault="00464190" w:rsidP="00464190">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45FB51D4" w14:textId="77777777" w:rsidR="00464190" w:rsidRDefault="00464190" w:rsidP="00464190">
            <w:pPr>
              <w:ind w:firstLine="12"/>
              <w:rPr>
                <w:rFonts w:eastAsia="Calibri"/>
                <w:sz w:val="21"/>
                <w:szCs w:val="21"/>
              </w:rPr>
            </w:pPr>
            <w:r w:rsidRPr="00EF3146">
              <w:rPr>
                <w:rFonts w:eastAsia="Calibri"/>
                <w:sz w:val="21"/>
                <w:szCs w:val="21"/>
              </w:rPr>
              <w:t xml:space="preserve">- </w:t>
            </w:r>
            <w:r>
              <w:rPr>
                <w:rFonts w:eastAsia="Calibri"/>
                <w:sz w:val="21"/>
                <w:szCs w:val="21"/>
              </w:rPr>
              <w:t>устный опрос</w:t>
            </w:r>
          </w:p>
          <w:p w14:paraId="7A791FA4" w14:textId="0F56DCB3" w:rsidR="00464190" w:rsidRDefault="00C87F0E" w:rsidP="00464190">
            <w:pPr>
              <w:jc w:val="both"/>
              <w:rPr>
                <w:rFonts w:eastAsia="Calibri"/>
                <w:sz w:val="21"/>
                <w:szCs w:val="21"/>
              </w:rPr>
            </w:pPr>
            <w:r>
              <w:rPr>
                <w:rFonts w:eastAsia="Calibri"/>
                <w:sz w:val="21"/>
                <w:szCs w:val="21"/>
              </w:rPr>
              <w:t>- доклад</w:t>
            </w:r>
          </w:p>
          <w:p w14:paraId="13BFC241" w14:textId="77777777" w:rsidR="00464190" w:rsidRDefault="00464190" w:rsidP="00464190">
            <w:pPr>
              <w:jc w:val="both"/>
              <w:rPr>
                <w:rFonts w:eastAsia="Calibri"/>
                <w:sz w:val="21"/>
                <w:szCs w:val="21"/>
              </w:rPr>
            </w:pPr>
          </w:p>
          <w:p w14:paraId="3E8BEBD7" w14:textId="77777777" w:rsidR="00464190" w:rsidRDefault="00464190" w:rsidP="00464190">
            <w:pPr>
              <w:jc w:val="both"/>
              <w:rPr>
                <w:rFonts w:eastAsia="Calibri"/>
                <w:sz w:val="21"/>
                <w:szCs w:val="21"/>
              </w:rPr>
            </w:pPr>
          </w:p>
          <w:p w14:paraId="18E361BD" w14:textId="7A88B647" w:rsidR="00464190" w:rsidRPr="006619C9" w:rsidRDefault="00464190" w:rsidP="00464190">
            <w:pPr>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зачет</w:t>
            </w:r>
          </w:p>
        </w:tc>
      </w:tr>
    </w:tbl>
    <w:p w14:paraId="0A9EE15C" w14:textId="77777777" w:rsidR="005C07F5" w:rsidRDefault="005C07F5" w:rsidP="00581B8A">
      <w:pPr>
        <w:widowControl w:val="0"/>
        <w:spacing w:after="0" w:line="240" w:lineRule="auto"/>
        <w:ind w:firstLine="709"/>
        <w:jc w:val="both"/>
        <w:rPr>
          <w:rFonts w:ascii="Times New Roman" w:eastAsia="Times New Roman" w:hAnsi="Times New Roman" w:cs="Times New Roman"/>
          <w:b/>
          <w:sz w:val="24"/>
          <w:szCs w:val="24"/>
          <w:lang w:eastAsia="ru-RU"/>
        </w:rPr>
      </w:pPr>
    </w:p>
    <w:p w14:paraId="0D04DE17" w14:textId="77777777" w:rsidR="005C07F5" w:rsidRDefault="005C07F5" w:rsidP="00581B8A">
      <w:pPr>
        <w:widowControl w:val="0"/>
        <w:spacing w:after="0" w:line="240" w:lineRule="auto"/>
        <w:ind w:firstLine="709"/>
        <w:jc w:val="both"/>
        <w:rPr>
          <w:rFonts w:ascii="Times New Roman" w:eastAsia="Times New Roman" w:hAnsi="Times New Roman" w:cs="Times New Roman"/>
          <w:b/>
          <w:sz w:val="24"/>
          <w:szCs w:val="24"/>
          <w:lang w:eastAsia="ru-RU"/>
        </w:rPr>
      </w:pPr>
    </w:p>
    <w:p w14:paraId="4874271D" w14:textId="090D3C4D" w:rsidR="005C07F5" w:rsidRDefault="00A24D63" w:rsidP="002B2F5A">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b/>
          <w:iCs/>
          <w:sz w:val="24"/>
          <w:szCs w:val="24"/>
        </w:rPr>
        <w:t xml:space="preserve">                </w:t>
      </w:r>
      <w:r w:rsidR="002B2F5A">
        <w:rPr>
          <w:rFonts w:ascii="Times New Roman" w:eastAsia="Calibri" w:hAnsi="Times New Roman" w:cs="Times New Roman"/>
          <w:b/>
          <w:iCs/>
          <w:sz w:val="24"/>
          <w:szCs w:val="24"/>
        </w:rPr>
        <w:t xml:space="preserve">2. </w:t>
      </w:r>
      <w:r w:rsidR="002B2F5A" w:rsidRPr="00381E3A">
        <w:rPr>
          <w:rFonts w:ascii="Times New Roman" w:eastAsia="Calibri" w:hAnsi="Times New Roman" w:cs="Times New Roman"/>
          <w:b/>
          <w:iCs/>
          <w:sz w:val="24"/>
          <w:szCs w:val="24"/>
        </w:rPr>
        <w:t>Оценочные материалы для проведения</w:t>
      </w:r>
      <w:r w:rsidR="002B2F5A">
        <w:rPr>
          <w:rFonts w:ascii="Times New Roman" w:eastAsia="Calibri" w:hAnsi="Times New Roman" w:cs="Times New Roman"/>
          <w:b/>
          <w:iCs/>
          <w:sz w:val="24"/>
          <w:szCs w:val="24"/>
        </w:rPr>
        <w:t xml:space="preserve"> текущей аттестации</w:t>
      </w:r>
    </w:p>
    <w:p w14:paraId="0C3B7BF2" w14:textId="3C2E52AB" w:rsidR="00581B8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14:paraId="582636EC" w14:textId="5199C539" w:rsidR="00A24D63" w:rsidRPr="00581B8A" w:rsidRDefault="00A24D63" w:rsidP="00581B8A">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 Контрольные вопросы</w:t>
      </w:r>
    </w:p>
    <w:p w14:paraId="610E9C6C" w14:textId="77777777" w:rsidR="007F0F97" w:rsidRDefault="007F0F97" w:rsidP="000C31D0">
      <w:pPr>
        <w:tabs>
          <w:tab w:val="num" w:pos="540"/>
        </w:tabs>
        <w:spacing w:after="0" w:line="240" w:lineRule="auto"/>
        <w:rPr>
          <w:rFonts w:ascii="Times New Roman" w:eastAsia="Times New Roman" w:hAnsi="Times New Roman" w:cs="Times New Roman"/>
          <w:b/>
          <w:sz w:val="24"/>
          <w:szCs w:val="24"/>
        </w:rPr>
      </w:pPr>
    </w:p>
    <w:p w14:paraId="5BCF15E3" w14:textId="77777777" w:rsidR="00A24D63" w:rsidRPr="00A24D63" w:rsidRDefault="00A24D63" w:rsidP="00DB0AAC">
      <w:pPr>
        <w:numPr>
          <w:ilvl w:val="1"/>
          <w:numId w:val="8"/>
        </w:numPr>
        <w:tabs>
          <w:tab w:val="clear" w:pos="1931"/>
        </w:tabs>
        <w:autoSpaceDE w:val="0"/>
        <w:spacing w:after="0" w:line="240" w:lineRule="auto"/>
        <w:ind w:left="993" w:hanging="284"/>
        <w:jc w:val="both"/>
        <w:rPr>
          <w:rFonts w:ascii="Times New Roman" w:hAnsi="Times New Roman" w:cs="Times New Roman"/>
          <w:sz w:val="24"/>
          <w:szCs w:val="24"/>
        </w:rPr>
      </w:pPr>
      <w:r w:rsidRPr="00A24D63">
        <w:rPr>
          <w:rFonts w:ascii="Times New Roman" w:hAnsi="Times New Roman" w:cs="Times New Roman"/>
          <w:sz w:val="24"/>
          <w:szCs w:val="24"/>
        </w:rPr>
        <w:t>Что такое патент, авторское свидетельство на изобретение. Сходство и отличие между ними.</w:t>
      </w:r>
    </w:p>
    <w:p w14:paraId="32877CFB" w14:textId="77777777" w:rsidR="00A24D63" w:rsidRPr="00A24D63" w:rsidRDefault="00A24D63" w:rsidP="00DB0AAC">
      <w:pPr>
        <w:numPr>
          <w:ilvl w:val="1"/>
          <w:numId w:val="8"/>
        </w:numPr>
        <w:tabs>
          <w:tab w:val="clear" w:pos="1931"/>
        </w:tabs>
        <w:autoSpaceDE w:val="0"/>
        <w:spacing w:after="0" w:line="240" w:lineRule="auto"/>
        <w:ind w:left="993" w:hanging="284"/>
        <w:jc w:val="both"/>
        <w:rPr>
          <w:rFonts w:ascii="Times New Roman" w:hAnsi="Times New Roman" w:cs="Times New Roman"/>
          <w:sz w:val="24"/>
          <w:szCs w:val="24"/>
        </w:rPr>
      </w:pPr>
      <w:r w:rsidRPr="00A24D63">
        <w:rPr>
          <w:rFonts w:ascii="Times New Roman" w:hAnsi="Times New Roman" w:cs="Times New Roman"/>
          <w:sz w:val="24"/>
          <w:szCs w:val="24"/>
        </w:rPr>
        <w:t>Условия патентоспособности изобретения.</w:t>
      </w:r>
    </w:p>
    <w:p w14:paraId="12D28905" w14:textId="77777777" w:rsidR="00A24D63" w:rsidRPr="00A24D63" w:rsidRDefault="00A24D63" w:rsidP="00DB0AAC">
      <w:pPr>
        <w:numPr>
          <w:ilvl w:val="1"/>
          <w:numId w:val="8"/>
        </w:numPr>
        <w:tabs>
          <w:tab w:val="clear" w:pos="1931"/>
          <w:tab w:val="num" w:pos="993"/>
        </w:tabs>
        <w:autoSpaceDE w:val="0"/>
        <w:spacing w:after="0" w:line="240" w:lineRule="auto"/>
        <w:ind w:hanging="1222"/>
        <w:jc w:val="both"/>
        <w:rPr>
          <w:rFonts w:ascii="Times New Roman" w:hAnsi="Times New Roman" w:cs="Times New Roman"/>
          <w:sz w:val="24"/>
          <w:szCs w:val="24"/>
        </w:rPr>
      </w:pPr>
      <w:r w:rsidRPr="00A24D63">
        <w:rPr>
          <w:rFonts w:ascii="Times New Roman" w:hAnsi="Times New Roman" w:cs="Times New Roman"/>
          <w:sz w:val="24"/>
          <w:szCs w:val="24"/>
        </w:rPr>
        <w:t>Объекты интеллектуальной собственности.</w:t>
      </w:r>
    </w:p>
    <w:p w14:paraId="31DF4482" w14:textId="77777777" w:rsidR="00A24D63" w:rsidRPr="00A24D63" w:rsidRDefault="00A24D63" w:rsidP="00DB0AAC">
      <w:pPr>
        <w:numPr>
          <w:ilvl w:val="1"/>
          <w:numId w:val="8"/>
        </w:numPr>
        <w:tabs>
          <w:tab w:val="clear" w:pos="1931"/>
          <w:tab w:val="num" w:pos="993"/>
        </w:tabs>
        <w:autoSpaceDE w:val="0"/>
        <w:spacing w:after="0" w:line="240" w:lineRule="auto"/>
        <w:ind w:hanging="1222"/>
        <w:jc w:val="both"/>
        <w:rPr>
          <w:rFonts w:ascii="Times New Roman" w:hAnsi="Times New Roman" w:cs="Times New Roman"/>
          <w:sz w:val="24"/>
          <w:szCs w:val="24"/>
        </w:rPr>
      </w:pPr>
      <w:r w:rsidRPr="00A24D63">
        <w:rPr>
          <w:rFonts w:ascii="Times New Roman" w:hAnsi="Times New Roman" w:cs="Times New Roman"/>
          <w:sz w:val="24"/>
          <w:szCs w:val="24"/>
        </w:rPr>
        <w:t>Объекты авторского права и смежных прав.</w:t>
      </w:r>
    </w:p>
    <w:p w14:paraId="5D53F1D6" w14:textId="77777777" w:rsidR="00A24D63" w:rsidRPr="00A24D63" w:rsidRDefault="00A24D63" w:rsidP="00DB0AAC">
      <w:pPr>
        <w:numPr>
          <w:ilvl w:val="1"/>
          <w:numId w:val="8"/>
        </w:numPr>
        <w:tabs>
          <w:tab w:val="clear" w:pos="1931"/>
          <w:tab w:val="num" w:pos="993"/>
        </w:tabs>
        <w:autoSpaceDE w:val="0"/>
        <w:spacing w:after="0" w:line="240" w:lineRule="auto"/>
        <w:ind w:hanging="1222"/>
        <w:jc w:val="both"/>
        <w:rPr>
          <w:rFonts w:ascii="Times New Roman" w:hAnsi="Times New Roman" w:cs="Times New Roman"/>
          <w:sz w:val="24"/>
          <w:szCs w:val="24"/>
        </w:rPr>
      </w:pPr>
      <w:r w:rsidRPr="00A24D63">
        <w:rPr>
          <w:rFonts w:ascii="Times New Roman" w:hAnsi="Times New Roman" w:cs="Times New Roman"/>
          <w:sz w:val="24"/>
          <w:szCs w:val="24"/>
        </w:rPr>
        <w:t>Объекты изобретения.</w:t>
      </w:r>
    </w:p>
    <w:p w14:paraId="78718AEF" w14:textId="77777777" w:rsidR="00A24D63" w:rsidRPr="00A24D63" w:rsidRDefault="00A24D63" w:rsidP="00DB0AAC">
      <w:pPr>
        <w:numPr>
          <w:ilvl w:val="1"/>
          <w:numId w:val="8"/>
        </w:numPr>
        <w:tabs>
          <w:tab w:val="clear" w:pos="1931"/>
          <w:tab w:val="num" w:pos="993"/>
        </w:tabs>
        <w:autoSpaceDE w:val="0"/>
        <w:spacing w:after="0" w:line="240" w:lineRule="auto"/>
        <w:ind w:left="1134" w:hanging="425"/>
        <w:jc w:val="both"/>
        <w:rPr>
          <w:rFonts w:ascii="Times New Roman" w:hAnsi="Times New Roman" w:cs="Times New Roman"/>
          <w:sz w:val="24"/>
          <w:szCs w:val="24"/>
        </w:rPr>
      </w:pPr>
      <w:r w:rsidRPr="00A24D63">
        <w:rPr>
          <w:rFonts w:ascii="Times New Roman" w:hAnsi="Times New Roman" w:cs="Times New Roman"/>
          <w:sz w:val="24"/>
          <w:szCs w:val="24"/>
        </w:rPr>
        <w:t xml:space="preserve">Приоритет изобретения, охранные грамоты на него и срок действия. </w:t>
      </w:r>
    </w:p>
    <w:p w14:paraId="66CEA5E6" w14:textId="77777777" w:rsidR="00A24D63" w:rsidRPr="00A24D63" w:rsidRDefault="00A24D63" w:rsidP="00A24D63">
      <w:pPr>
        <w:autoSpaceDE w:val="0"/>
        <w:spacing w:after="0"/>
        <w:rPr>
          <w:rFonts w:ascii="Times New Roman" w:hAnsi="Times New Roman" w:cs="Times New Roman"/>
          <w:sz w:val="24"/>
          <w:szCs w:val="24"/>
        </w:rPr>
      </w:pPr>
      <w:r w:rsidRPr="00A24D63">
        <w:rPr>
          <w:rFonts w:ascii="Times New Roman" w:hAnsi="Times New Roman" w:cs="Times New Roman"/>
          <w:sz w:val="24"/>
          <w:szCs w:val="24"/>
        </w:rPr>
        <w:t xml:space="preserve">            7. Изобретение на устройство, вещество, штамм микроорганизмов, применение,  чем оно  </w:t>
      </w:r>
    </w:p>
    <w:p w14:paraId="36EBFE1E" w14:textId="36578F7A" w:rsidR="00A24D63" w:rsidRPr="00A24D63" w:rsidRDefault="00A24D63" w:rsidP="00A24D63">
      <w:pPr>
        <w:autoSpaceDE w:val="0"/>
        <w:spacing w:after="0"/>
        <w:rPr>
          <w:rFonts w:ascii="Times New Roman" w:hAnsi="Times New Roman" w:cs="Times New Roman"/>
          <w:sz w:val="24"/>
          <w:szCs w:val="24"/>
        </w:rPr>
      </w:pPr>
      <w:r w:rsidRPr="00A24D63">
        <w:rPr>
          <w:rFonts w:ascii="Times New Roman" w:hAnsi="Times New Roman" w:cs="Times New Roman"/>
          <w:sz w:val="24"/>
          <w:szCs w:val="24"/>
        </w:rPr>
        <w:t xml:space="preserve">                характеризуется.</w:t>
      </w:r>
    </w:p>
    <w:p w14:paraId="16809227" w14:textId="1EC7257F" w:rsidR="00A24D63" w:rsidRPr="00A24D63" w:rsidRDefault="00A24D63" w:rsidP="00A24D63">
      <w:pPr>
        <w:autoSpaceDE w:val="0"/>
        <w:spacing w:after="0"/>
        <w:rPr>
          <w:rFonts w:ascii="Times New Roman" w:hAnsi="Times New Roman" w:cs="Times New Roman"/>
          <w:sz w:val="24"/>
          <w:szCs w:val="24"/>
        </w:rPr>
      </w:pPr>
      <w:r w:rsidRPr="00A24D63">
        <w:rPr>
          <w:rFonts w:ascii="Times New Roman" w:hAnsi="Times New Roman" w:cs="Times New Roman"/>
          <w:sz w:val="24"/>
          <w:szCs w:val="24"/>
        </w:rPr>
        <w:t xml:space="preserve">             8. Формула изобретения, её структура. </w:t>
      </w:r>
    </w:p>
    <w:p w14:paraId="5D73A00F"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9.Описание изобретения, её структура.</w:t>
      </w:r>
    </w:p>
    <w:p w14:paraId="37D03AA3"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10.Международная патентная классификация (МПК), её построение.</w:t>
      </w:r>
    </w:p>
    <w:p w14:paraId="4A665B3A"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11. Проведение патентного поиска. Цели поиска</w:t>
      </w:r>
    </w:p>
    <w:p w14:paraId="53C69C02"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12. Состав документов заявки на изобретение.</w:t>
      </w:r>
    </w:p>
    <w:p w14:paraId="055BCDB3"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13. 1-4 разделы патентного закона РФ.</w:t>
      </w:r>
    </w:p>
    <w:p w14:paraId="2DEEFEC1"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14.  5-8 разделы патентного закона РФ.</w:t>
      </w:r>
    </w:p>
    <w:p w14:paraId="44B00AD4"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15. Государственная система научно-технической патентной информации.</w:t>
      </w:r>
    </w:p>
    <w:p w14:paraId="309C4341"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 xml:space="preserve">16. Внесение дополнений, уточнений и исправлений в документы заявки на регистрацию.   </w:t>
      </w:r>
    </w:p>
    <w:p w14:paraId="75CCDF17"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17.Рассмотрение заявки на официальную регистрацию через базу данных.</w:t>
      </w:r>
    </w:p>
    <w:p w14:paraId="4F976453"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18. Внесение дополнений, уточнений и исправлений в документы заявки на регистрацию.</w:t>
      </w:r>
    </w:p>
    <w:p w14:paraId="7DF09E70"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19.  Рассмотрение заявки на официальную регистрацию изобретения и базы данных.</w:t>
      </w:r>
    </w:p>
    <w:p w14:paraId="12FB2A2C"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20. Организация и обработка результатов эксперимента.</w:t>
      </w:r>
    </w:p>
    <w:p w14:paraId="488D9AA6"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 xml:space="preserve">21. Основы теории случайных ошибок. </w:t>
      </w:r>
    </w:p>
    <w:p w14:paraId="7B72A2C6" w14:textId="77777777" w:rsidR="00A24D63" w:rsidRPr="00A24D63" w:rsidRDefault="00A24D63" w:rsidP="00A24D63">
      <w:pPr>
        <w:autoSpaceDE w:val="0"/>
        <w:spacing w:after="0"/>
        <w:ind w:firstLine="708"/>
        <w:rPr>
          <w:rFonts w:ascii="Times New Roman" w:hAnsi="Times New Roman" w:cs="Times New Roman"/>
          <w:sz w:val="24"/>
          <w:szCs w:val="24"/>
        </w:rPr>
      </w:pPr>
      <w:r w:rsidRPr="00A24D63">
        <w:rPr>
          <w:rFonts w:ascii="Times New Roman" w:hAnsi="Times New Roman" w:cs="Times New Roman"/>
          <w:sz w:val="24"/>
          <w:szCs w:val="24"/>
        </w:rPr>
        <w:t xml:space="preserve">22. Прекращение и восстановление действия патента. </w:t>
      </w:r>
    </w:p>
    <w:p w14:paraId="77DB8947" w14:textId="77777777" w:rsidR="00A24D63" w:rsidRPr="00A24D63" w:rsidRDefault="00A24D63" w:rsidP="00A24D63">
      <w:pPr>
        <w:autoSpaceDE w:val="0"/>
        <w:spacing w:after="0"/>
        <w:ind w:firstLine="708"/>
        <w:rPr>
          <w:rFonts w:ascii="Times New Roman" w:hAnsi="Times New Roman" w:cs="Times New Roman"/>
          <w:sz w:val="24"/>
          <w:szCs w:val="24"/>
        </w:rPr>
      </w:pPr>
    </w:p>
    <w:p w14:paraId="1AD5250B" w14:textId="41412E52" w:rsidR="00430668" w:rsidRDefault="00C87F0E" w:rsidP="00430668">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430668" w:rsidRPr="007B2CDE">
        <w:rPr>
          <w:rFonts w:ascii="Times New Roman" w:hAnsi="Times New Roman" w:cs="Times New Roman"/>
          <w:i/>
          <w:iCs/>
          <w:color w:val="000000"/>
          <w:sz w:val="24"/>
          <w:szCs w:val="24"/>
        </w:rPr>
        <w:t>Критерии оценивания ответов на контрольные вопросы:</w:t>
      </w:r>
    </w:p>
    <w:p w14:paraId="7DFAD662" w14:textId="77777777" w:rsidR="00430668" w:rsidRPr="007B2CDE" w:rsidRDefault="00430668" w:rsidP="00430668">
      <w:pPr>
        <w:spacing w:after="0"/>
        <w:rPr>
          <w:rFonts w:ascii="Times New Roman" w:hAnsi="Times New Roman" w:cs="Times New Roman"/>
          <w:iCs/>
          <w:color w:val="000000"/>
          <w:sz w:val="24"/>
          <w:szCs w:val="24"/>
        </w:rPr>
      </w:pPr>
      <w:r w:rsidRPr="007B2CDE">
        <w:rPr>
          <w:rFonts w:ascii="Times New Roman" w:hAnsi="Times New Roman" w:cs="Times New Roman"/>
          <w:iCs/>
          <w:color w:val="000000"/>
          <w:sz w:val="24"/>
          <w:szCs w:val="24"/>
        </w:rPr>
        <w:t>1) полнота и правильность ответа;</w:t>
      </w:r>
    </w:p>
    <w:p w14:paraId="1AFF6112" w14:textId="77777777" w:rsidR="00430668" w:rsidRPr="007B2CDE" w:rsidRDefault="00430668" w:rsidP="00430668">
      <w:pPr>
        <w:spacing w:after="0"/>
        <w:rPr>
          <w:rFonts w:ascii="Times New Roman" w:hAnsi="Times New Roman" w:cs="Times New Roman"/>
          <w:iCs/>
          <w:color w:val="000000"/>
          <w:sz w:val="24"/>
          <w:szCs w:val="24"/>
        </w:rPr>
      </w:pPr>
      <w:r w:rsidRPr="007B2CDE">
        <w:rPr>
          <w:rFonts w:ascii="Times New Roman" w:hAnsi="Times New Roman" w:cs="Times New Roman"/>
          <w:iCs/>
          <w:color w:val="000000"/>
          <w:sz w:val="24"/>
          <w:szCs w:val="24"/>
        </w:rPr>
        <w:lastRenderedPageBreak/>
        <w:t>2) степень осознанности, понимания изученного;</w:t>
      </w:r>
    </w:p>
    <w:p w14:paraId="523B9F91" w14:textId="7C9AD67A" w:rsidR="00430668" w:rsidRDefault="00430668" w:rsidP="00430668">
      <w:pPr>
        <w:spacing w:after="0"/>
        <w:rPr>
          <w:rFonts w:ascii="Times New Roman" w:hAnsi="Times New Roman" w:cs="Times New Roman"/>
          <w:iCs/>
          <w:color w:val="000000"/>
          <w:sz w:val="24"/>
          <w:szCs w:val="24"/>
        </w:rPr>
      </w:pPr>
      <w:r w:rsidRPr="007B2CDE">
        <w:rPr>
          <w:rFonts w:ascii="Times New Roman" w:hAnsi="Times New Roman" w:cs="Times New Roman"/>
          <w:iCs/>
          <w:color w:val="000000"/>
          <w:sz w:val="24"/>
          <w:szCs w:val="24"/>
        </w:rPr>
        <w:t>3) языковое оформление ответа.</w:t>
      </w:r>
    </w:p>
    <w:p w14:paraId="5B230C97" w14:textId="77777777" w:rsidR="00C87F0E" w:rsidRDefault="00C87F0E" w:rsidP="00430668">
      <w:pPr>
        <w:spacing w:after="0"/>
        <w:rPr>
          <w:rFonts w:ascii="Times New Roman" w:hAnsi="Times New Roman" w:cs="Times New Roman"/>
          <w:iCs/>
          <w:color w:val="000000"/>
          <w:sz w:val="24"/>
          <w:szCs w:val="24"/>
        </w:rPr>
      </w:pPr>
    </w:p>
    <w:tbl>
      <w:tblPr>
        <w:tblStyle w:val="a4"/>
        <w:tblW w:w="10490" w:type="dxa"/>
        <w:jc w:val="center"/>
        <w:tblLayout w:type="fixed"/>
        <w:tblLook w:val="04A0" w:firstRow="1" w:lastRow="0" w:firstColumn="1" w:lastColumn="0" w:noHBand="0" w:noVBand="1"/>
      </w:tblPr>
      <w:tblGrid>
        <w:gridCol w:w="6516"/>
        <w:gridCol w:w="1559"/>
        <w:gridCol w:w="2415"/>
      </w:tblGrid>
      <w:tr w:rsidR="00430668" w:rsidRPr="00D934DA" w14:paraId="18A0CA17" w14:textId="77777777" w:rsidTr="00D316A2">
        <w:trPr>
          <w:trHeight w:val="470"/>
          <w:jc w:val="center"/>
        </w:trPr>
        <w:tc>
          <w:tcPr>
            <w:tcW w:w="6516" w:type="dxa"/>
          </w:tcPr>
          <w:p w14:paraId="54656813"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Критерий</w:t>
            </w:r>
          </w:p>
        </w:tc>
        <w:tc>
          <w:tcPr>
            <w:tcW w:w="1559" w:type="dxa"/>
          </w:tcPr>
          <w:p w14:paraId="5156780B"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Оцениваемые</w:t>
            </w:r>
          </w:p>
          <w:p w14:paraId="7D482159"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компетенции</w:t>
            </w:r>
          </w:p>
        </w:tc>
        <w:tc>
          <w:tcPr>
            <w:tcW w:w="2415" w:type="dxa"/>
          </w:tcPr>
          <w:p w14:paraId="53344DFD"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Оценка</w:t>
            </w:r>
          </w:p>
        </w:tc>
      </w:tr>
      <w:tr w:rsidR="00430668" w:rsidRPr="00D934DA" w14:paraId="545B62C4" w14:textId="77777777" w:rsidTr="00D316A2">
        <w:trPr>
          <w:jc w:val="center"/>
        </w:trPr>
        <w:tc>
          <w:tcPr>
            <w:tcW w:w="6516" w:type="dxa"/>
          </w:tcPr>
          <w:p w14:paraId="6B758C66" w14:textId="77777777" w:rsidR="00430668" w:rsidRPr="00D934DA" w:rsidRDefault="00430668" w:rsidP="00D316A2">
            <w:pPr>
              <w:rPr>
                <w:rFonts w:eastAsia="Times New Roman"/>
                <w:color w:val="000000"/>
                <w:sz w:val="22"/>
                <w:szCs w:val="22"/>
                <w:u w:color="000000"/>
              </w:rPr>
            </w:pPr>
            <w:r>
              <w:rPr>
                <w:rFonts w:eastAsia="Times New Roman"/>
                <w:color w:val="000000"/>
                <w:sz w:val="22"/>
                <w:szCs w:val="22"/>
                <w:u w:color="000000"/>
              </w:rPr>
              <w:t xml:space="preserve">Тема раскрыта полностью, </w:t>
            </w:r>
            <w:r w:rsidRPr="007B2CDE">
              <w:rPr>
                <w:iCs/>
                <w:color w:val="000000"/>
                <w:sz w:val="24"/>
                <w:szCs w:val="24"/>
              </w:rPr>
              <w:t xml:space="preserve">студент полно излагает изученный материал, дает правильное определенное понятий; обнаруживает понимание материала, может обосновать свои суждения, применить знания на практике, привести </w:t>
            </w:r>
            <w:proofErr w:type="spellStart"/>
            <w:r w:rsidRPr="007B2CDE">
              <w:rPr>
                <w:iCs/>
                <w:color w:val="000000"/>
                <w:sz w:val="24"/>
                <w:szCs w:val="24"/>
              </w:rPr>
              <w:t>необхо</w:t>
            </w:r>
            <w:proofErr w:type="spellEnd"/>
            <w:r>
              <w:rPr>
                <w:iCs/>
                <w:color w:val="000000"/>
                <w:sz w:val="24"/>
                <w:szCs w:val="24"/>
              </w:rPr>
              <w:t xml:space="preserve"> </w:t>
            </w:r>
            <w:proofErr w:type="spellStart"/>
            <w:r w:rsidRPr="007B2CDE">
              <w:rPr>
                <w:iCs/>
                <w:color w:val="000000"/>
                <w:sz w:val="24"/>
                <w:szCs w:val="24"/>
              </w:rPr>
              <w:t>димые</w:t>
            </w:r>
            <w:proofErr w:type="spellEnd"/>
            <w:r w:rsidRPr="007B2CDE">
              <w:rPr>
                <w:iCs/>
                <w:color w:val="000000"/>
                <w:sz w:val="24"/>
                <w:szCs w:val="24"/>
              </w:rPr>
              <w:t xml:space="preserve"> примеры не только по учебнику, но и самостоятельно составленные; излагает материал последовательно и </w:t>
            </w:r>
            <w:proofErr w:type="spellStart"/>
            <w:r w:rsidRPr="007B2CDE">
              <w:rPr>
                <w:iCs/>
                <w:color w:val="000000"/>
                <w:sz w:val="24"/>
                <w:szCs w:val="24"/>
              </w:rPr>
              <w:t>правиль</w:t>
            </w:r>
            <w:proofErr w:type="spellEnd"/>
            <w:r>
              <w:rPr>
                <w:iCs/>
                <w:color w:val="000000"/>
                <w:sz w:val="24"/>
                <w:szCs w:val="24"/>
              </w:rPr>
              <w:t xml:space="preserve"> </w:t>
            </w:r>
            <w:r w:rsidRPr="007B2CDE">
              <w:rPr>
                <w:iCs/>
                <w:color w:val="000000"/>
                <w:sz w:val="24"/>
                <w:szCs w:val="24"/>
              </w:rPr>
              <w:t>но с точки зрения норм литературного языка.</w:t>
            </w:r>
          </w:p>
        </w:tc>
        <w:tc>
          <w:tcPr>
            <w:tcW w:w="1559" w:type="dxa"/>
            <w:vMerge w:val="restart"/>
          </w:tcPr>
          <w:p w14:paraId="1798202A"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14:paraId="4216AF85" w14:textId="77777777" w:rsidR="00430668"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ПК-</w:t>
            </w:r>
            <w:r>
              <w:rPr>
                <w:rFonts w:eastAsia="Times New Roman"/>
                <w:color w:val="000000"/>
                <w:sz w:val="22"/>
                <w:szCs w:val="22"/>
                <w:u w:color="000000"/>
              </w:rPr>
              <w:t>3</w:t>
            </w:r>
          </w:p>
          <w:p w14:paraId="7B5846FF"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14:paraId="04A8A1FF"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отлично</w:t>
            </w:r>
          </w:p>
        </w:tc>
      </w:tr>
      <w:tr w:rsidR="00430668" w:rsidRPr="00D934DA" w14:paraId="6F1F5CF8" w14:textId="77777777" w:rsidTr="00D316A2">
        <w:trPr>
          <w:jc w:val="center"/>
        </w:trPr>
        <w:tc>
          <w:tcPr>
            <w:tcW w:w="6516" w:type="dxa"/>
          </w:tcPr>
          <w:p w14:paraId="50E8DCB5" w14:textId="77777777" w:rsidR="00430668" w:rsidRPr="00D934DA" w:rsidRDefault="00430668" w:rsidP="00D316A2">
            <w:pPr>
              <w:rPr>
                <w:rFonts w:eastAsia="Times New Roman"/>
                <w:color w:val="000000"/>
                <w:sz w:val="22"/>
                <w:szCs w:val="22"/>
                <w:u w:color="000000"/>
              </w:rPr>
            </w:pPr>
            <w:r w:rsidRPr="007B2CDE">
              <w:rPr>
                <w:iCs/>
                <w:color w:val="000000"/>
                <w:sz w:val="24"/>
                <w:szCs w:val="24"/>
              </w:rPr>
              <w:t>Ответ оценивается на «</w:t>
            </w:r>
            <w:r w:rsidRPr="007B2CDE">
              <w:rPr>
                <w:i/>
                <w:iCs/>
                <w:color w:val="000000"/>
                <w:sz w:val="24"/>
                <w:szCs w:val="24"/>
              </w:rPr>
              <w:t>хорошо</w:t>
            </w:r>
            <w:r w:rsidRPr="007B2CDE">
              <w:rPr>
                <w:iCs/>
                <w:color w:val="000000"/>
                <w:sz w:val="24"/>
                <w:szCs w:val="24"/>
              </w:rPr>
              <w:t xml:space="preserve">», если студент </w:t>
            </w:r>
            <w:proofErr w:type="spellStart"/>
            <w:r w:rsidRPr="007B2CDE">
              <w:rPr>
                <w:iCs/>
                <w:color w:val="000000"/>
                <w:sz w:val="24"/>
                <w:szCs w:val="24"/>
              </w:rPr>
              <w:t>даёт</w:t>
            </w:r>
            <w:proofErr w:type="spellEnd"/>
            <w:r w:rsidRPr="007B2CDE">
              <w:rPr>
                <w:iCs/>
                <w:color w:val="000000"/>
                <w:sz w:val="24"/>
                <w:szCs w:val="24"/>
              </w:rPr>
              <w:t xml:space="preserve"> ответ, удовлетворяющий тем же требованиям, что и для оценки «отлично», но допускает 1-2 ошибки, которые сам же исправляет, и 1-2 </w:t>
            </w:r>
            <w:proofErr w:type="spellStart"/>
            <w:r w:rsidRPr="007B2CDE">
              <w:rPr>
                <w:iCs/>
                <w:color w:val="000000"/>
                <w:sz w:val="24"/>
                <w:szCs w:val="24"/>
              </w:rPr>
              <w:t>недочёта</w:t>
            </w:r>
            <w:proofErr w:type="spellEnd"/>
            <w:r w:rsidRPr="007B2CDE">
              <w:rPr>
                <w:iCs/>
                <w:color w:val="000000"/>
                <w:sz w:val="24"/>
                <w:szCs w:val="24"/>
              </w:rPr>
              <w:t xml:space="preserve"> в последовательности и языковом оформлении излагаемого.</w:t>
            </w:r>
          </w:p>
        </w:tc>
        <w:tc>
          <w:tcPr>
            <w:tcW w:w="1559" w:type="dxa"/>
            <w:vMerge/>
          </w:tcPr>
          <w:p w14:paraId="1067EDFD"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14:paraId="7E21BB67"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хорошо</w:t>
            </w:r>
          </w:p>
        </w:tc>
      </w:tr>
      <w:tr w:rsidR="00430668" w:rsidRPr="00D934DA" w14:paraId="6322BF7B" w14:textId="77777777" w:rsidTr="00D316A2">
        <w:trPr>
          <w:jc w:val="center"/>
        </w:trPr>
        <w:tc>
          <w:tcPr>
            <w:tcW w:w="6516" w:type="dxa"/>
          </w:tcPr>
          <w:p w14:paraId="213E8E5B" w14:textId="77777777" w:rsidR="00430668" w:rsidRPr="00D934DA" w:rsidRDefault="00430668" w:rsidP="00D316A2">
            <w:pPr>
              <w:rPr>
                <w:rFonts w:eastAsia="Times New Roman"/>
                <w:color w:val="000000"/>
                <w:sz w:val="22"/>
                <w:szCs w:val="22"/>
                <w:u w:color="000000"/>
              </w:rPr>
            </w:pPr>
            <w:r w:rsidRPr="007B2CDE">
              <w:rPr>
                <w:iCs/>
                <w:color w:val="000000"/>
                <w:sz w:val="24"/>
                <w:szCs w:val="24"/>
              </w:rPr>
              <w:t>студент обнаруживает знание и понимание основных положений темы, но при этом: излагает материал неполно и допускает неточности в определении понятий или формулировке теорий;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c>
          <w:tcPr>
            <w:tcW w:w="1559" w:type="dxa"/>
            <w:vMerge/>
          </w:tcPr>
          <w:p w14:paraId="77E80110"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14:paraId="1A7DB202"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удовлетворительно</w:t>
            </w:r>
          </w:p>
        </w:tc>
      </w:tr>
      <w:tr w:rsidR="00430668" w:rsidRPr="00D934DA" w14:paraId="1D0B1BF3" w14:textId="77777777" w:rsidTr="00D316A2">
        <w:trPr>
          <w:jc w:val="center"/>
        </w:trPr>
        <w:tc>
          <w:tcPr>
            <w:tcW w:w="6516" w:type="dxa"/>
          </w:tcPr>
          <w:p w14:paraId="4718B9D5" w14:textId="77777777" w:rsidR="00430668" w:rsidRPr="00D934DA" w:rsidRDefault="00430668" w:rsidP="00D316A2">
            <w:pPr>
              <w:suppressLineNumbers/>
              <w:tabs>
                <w:tab w:val="left" w:pos="1701"/>
                <w:tab w:val="left" w:pos="1800"/>
              </w:tabs>
              <w:rPr>
                <w:rFonts w:eastAsia="Times New Roman"/>
                <w:color w:val="000000"/>
                <w:sz w:val="22"/>
                <w:szCs w:val="22"/>
                <w:u w:color="000000"/>
              </w:rPr>
            </w:pPr>
            <w:r w:rsidRPr="00D934DA">
              <w:rPr>
                <w:rFonts w:eastAsia="Times New Roman"/>
                <w:color w:val="000000"/>
                <w:sz w:val="22"/>
                <w:szCs w:val="22"/>
                <w:u w:color="000000"/>
              </w:rPr>
              <w:t>Тема не раскрыта,</w:t>
            </w:r>
            <w:r>
              <w:rPr>
                <w:rFonts w:eastAsia="Times New Roman"/>
                <w:color w:val="000000"/>
                <w:sz w:val="22"/>
                <w:szCs w:val="22"/>
                <w:u w:color="000000"/>
              </w:rPr>
              <w:t xml:space="preserve"> </w:t>
            </w:r>
            <w:r w:rsidRPr="007B2CDE">
              <w:rPr>
                <w:iCs/>
                <w:color w:val="000000"/>
                <w:sz w:val="24"/>
                <w:szCs w:val="24"/>
              </w:rPr>
              <w:t xml:space="preserve">ответ не </w:t>
            </w:r>
            <w:r w:rsidRPr="007B2CDE">
              <w:rPr>
                <w:sz w:val="24"/>
                <w:szCs w:val="24"/>
              </w:rPr>
              <w:t>удовлетворяет требованиям положительной оценки или студент отказывается отвечать на контрольные вопросы</w:t>
            </w:r>
            <w:r>
              <w:rPr>
                <w:sz w:val="24"/>
                <w:szCs w:val="24"/>
              </w:rPr>
              <w:t>.</w:t>
            </w:r>
          </w:p>
        </w:tc>
        <w:tc>
          <w:tcPr>
            <w:tcW w:w="1559" w:type="dxa"/>
            <w:vMerge/>
          </w:tcPr>
          <w:p w14:paraId="1A9E0CA7"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2415" w:type="dxa"/>
          </w:tcPr>
          <w:p w14:paraId="3C582834" w14:textId="77777777" w:rsidR="00430668" w:rsidRPr="00D934DA" w:rsidRDefault="00430668" w:rsidP="00D316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неудовлетворительно</w:t>
            </w:r>
          </w:p>
        </w:tc>
      </w:tr>
    </w:tbl>
    <w:p w14:paraId="25FD88EB" w14:textId="77777777" w:rsidR="00430668" w:rsidRDefault="00430668" w:rsidP="00430668">
      <w:pPr>
        <w:spacing w:before="120"/>
        <w:rPr>
          <w:rFonts w:ascii="Times New Roman" w:eastAsia="Times New Roman" w:hAnsi="Times New Roman" w:cs="Times New Roman"/>
          <w:b/>
          <w:sz w:val="24"/>
          <w:szCs w:val="24"/>
        </w:rPr>
      </w:pPr>
    </w:p>
    <w:p w14:paraId="27A5E0A4" w14:textId="2B7BE77D" w:rsidR="00897CB8" w:rsidRDefault="00430668" w:rsidP="00430668">
      <w:pPr>
        <w:spacing w:before="120"/>
        <w:rPr>
          <w:rFonts w:ascii="Times New Roman" w:hAnsi="Times New Roman" w:cs="Times New Roman"/>
          <w:b/>
          <w:sz w:val="28"/>
          <w:szCs w:val="28"/>
        </w:rPr>
      </w:pPr>
      <w:r w:rsidRPr="00430668">
        <w:rPr>
          <w:rFonts w:ascii="Times New Roman" w:eastAsia="Times New Roman" w:hAnsi="Times New Roman" w:cs="Times New Roman"/>
          <w:b/>
          <w:sz w:val="28"/>
          <w:szCs w:val="28"/>
        </w:rPr>
        <w:t xml:space="preserve">                           </w:t>
      </w:r>
      <w:r w:rsidRPr="00430668">
        <w:rPr>
          <w:rFonts w:ascii="Times New Roman" w:eastAsia="Calibri" w:hAnsi="Times New Roman" w:cs="Times New Roman"/>
          <w:b/>
          <w:iCs/>
          <w:sz w:val="28"/>
          <w:szCs w:val="28"/>
        </w:rPr>
        <w:t xml:space="preserve">                             </w:t>
      </w:r>
      <w:r w:rsidRPr="00430668">
        <w:rPr>
          <w:rFonts w:ascii="Times New Roman" w:hAnsi="Times New Roman" w:cs="Times New Roman"/>
          <w:b/>
          <w:sz w:val="28"/>
          <w:szCs w:val="28"/>
        </w:rPr>
        <w:t xml:space="preserve">     2.2 </w:t>
      </w:r>
      <w:r w:rsidR="00897CB8">
        <w:rPr>
          <w:rFonts w:ascii="Times New Roman" w:hAnsi="Times New Roman" w:cs="Times New Roman"/>
          <w:b/>
          <w:sz w:val="28"/>
          <w:szCs w:val="28"/>
        </w:rPr>
        <w:t>Устный доклад</w:t>
      </w:r>
    </w:p>
    <w:p w14:paraId="30BC8D2D" w14:textId="3207C939" w:rsidR="00897CB8" w:rsidRDefault="00897CB8" w:rsidP="00897CB8">
      <w:pPr>
        <w:spacing w:after="0" w:line="240" w:lineRule="auto"/>
        <w:ind w:firstLine="709"/>
        <w:contextualSpacing/>
        <w:jc w:val="both"/>
        <w:rPr>
          <w:rFonts w:ascii="Times New Roman" w:hAnsi="Times New Roman"/>
          <w:sz w:val="24"/>
          <w:szCs w:val="24"/>
        </w:rPr>
      </w:pPr>
      <w:r w:rsidRPr="00CE36CC">
        <w:rPr>
          <w:rFonts w:ascii="Times New Roman" w:hAnsi="Times New Roman"/>
          <w:i/>
          <w:sz w:val="24"/>
          <w:szCs w:val="24"/>
        </w:rPr>
        <w:t>Устный доклад</w:t>
      </w:r>
      <w:r w:rsidRPr="00CE36CC">
        <w:rPr>
          <w:rFonts w:ascii="Times New Roman" w:hAnsi="Times New Roman"/>
          <w:sz w:val="24"/>
          <w:szCs w:val="24"/>
        </w:rPr>
        <w:t xml:space="preserve"> – это сообщение в течение 10-15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14:paraId="6FBF5A8F" w14:textId="77777777" w:rsidR="00897CB8" w:rsidRPr="00CE36CC" w:rsidRDefault="00897CB8" w:rsidP="00897CB8">
      <w:pPr>
        <w:spacing w:after="0" w:line="240" w:lineRule="auto"/>
        <w:ind w:firstLine="709"/>
        <w:contextualSpacing/>
        <w:jc w:val="both"/>
        <w:rPr>
          <w:rFonts w:ascii="Times New Roman" w:hAnsi="Times New Roman"/>
          <w:sz w:val="24"/>
          <w:szCs w:val="24"/>
        </w:rPr>
      </w:pPr>
    </w:p>
    <w:p w14:paraId="0D58C05F" w14:textId="315447FB" w:rsidR="00897CB8" w:rsidRPr="00430668" w:rsidRDefault="00897CB8" w:rsidP="00430668">
      <w:pPr>
        <w:spacing w:before="120"/>
        <w:rPr>
          <w:rFonts w:ascii="Times New Roman" w:hAnsi="Times New Roman" w:cs="Times New Roman"/>
          <w:b/>
          <w:sz w:val="28"/>
          <w:szCs w:val="28"/>
        </w:rPr>
      </w:pPr>
      <w:r>
        <w:rPr>
          <w:rFonts w:ascii="Times New Roman" w:hAnsi="Times New Roman" w:cs="Times New Roman"/>
          <w:b/>
          <w:sz w:val="28"/>
          <w:szCs w:val="28"/>
        </w:rPr>
        <w:t xml:space="preserve">                                                             Темы докладов</w:t>
      </w:r>
    </w:p>
    <w:p w14:paraId="03B20F79"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Что такое патент, авторское свидетельство на изобретение. Сходство и отличие между ними.</w:t>
      </w:r>
    </w:p>
    <w:p w14:paraId="6108473B"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 xml:space="preserve">Условия патентоспособности изобретения. </w:t>
      </w:r>
    </w:p>
    <w:p w14:paraId="15A19E11"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Объекты интеллектуальной собственности.</w:t>
      </w:r>
    </w:p>
    <w:p w14:paraId="7439C0C6"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 xml:space="preserve">Объекты авторского права и смежных прав. </w:t>
      </w:r>
    </w:p>
    <w:p w14:paraId="66A55A86"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МПК и её построение.</w:t>
      </w:r>
    </w:p>
    <w:p w14:paraId="708EA46A"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Проведение патентного поиска, цели поиска.</w:t>
      </w:r>
    </w:p>
    <w:p w14:paraId="2B465944"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5-8 разделы патентного поиска.</w:t>
      </w:r>
    </w:p>
    <w:p w14:paraId="44DB48C4"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Внесение дополнений, уточнений и исправлений в документы заявки на регистрацию.</w:t>
      </w:r>
    </w:p>
    <w:p w14:paraId="2B83507C"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Рассмотрение заявки на официальную регистрацию через базу данных.</w:t>
      </w:r>
    </w:p>
    <w:p w14:paraId="67B3713F"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Внесение дополнений, уточнений и исправлений в документы заявки на регистрацию.</w:t>
      </w:r>
    </w:p>
    <w:p w14:paraId="6A0C73AC" w14:textId="77777777" w:rsidR="00897CB8" w:rsidRPr="00897CB8" w:rsidRDefault="00897CB8" w:rsidP="00DB0AAC">
      <w:pPr>
        <w:numPr>
          <w:ilvl w:val="0"/>
          <w:numId w:val="9"/>
        </w:numPr>
        <w:autoSpaceDE w:val="0"/>
        <w:autoSpaceDN w:val="0"/>
        <w:adjustRightInd w:val="0"/>
        <w:spacing w:after="27" w:line="276" w:lineRule="auto"/>
        <w:jc w:val="both"/>
        <w:rPr>
          <w:rFonts w:ascii="Times New Roman" w:hAnsi="Times New Roman" w:cs="Times New Roman"/>
          <w:sz w:val="24"/>
          <w:szCs w:val="24"/>
        </w:rPr>
      </w:pPr>
      <w:r w:rsidRPr="00897CB8">
        <w:rPr>
          <w:rFonts w:ascii="Times New Roman" w:hAnsi="Times New Roman" w:cs="Times New Roman"/>
          <w:sz w:val="24"/>
          <w:szCs w:val="24"/>
        </w:rPr>
        <w:t>Прекращение и восстановление действия патента.</w:t>
      </w:r>
    </w:p>
    <w:p w14:paraId="1FB78E13" w14:textId="6125D6E6" w:rsidR="00430668" w:rsidRDefault="00430668" w:rsidP="00430668">
      <w:pPr>
        <w:autoSpaceDE w:val="0"/>
        <w:autoSpaceDN w:val="0"/>
        <w:adjustRightInd w:val="0"/>
        <w:spacing w:after="0"/>
        <w:rPr>
          <w:rFonts w:ascii="Times New Roman" w:hAnsi="Times New Roman" w:cs="Times New Roman"/>
          <w:sz w:val="24"/>
          <w:szCs w:val="24"/>
        </w:rPr>
      </w:pPr>
      <w:r w:rsidRPr="007B2CDE">
        <w:rPr>
          <w:rFonts w:ascii="Times New Roman" w:hAnsi="Times New Roman" w:cs="Times New Roman"/>
          <w:sz w:val="24"/>
          <w:szCs w:val="24"/>
        </w:rPr>
        <w:t xml:space="preserve"> </w:t>
      </w:r>
    </w:p>
    <w:p w14:paraId="0A96657A" w14:textId="77777777" w:rsidR="00897CB8" w:rsidRPr="00001864" w:rsidRDefault="00897CB8" w:rsidP="00897CB8">
      <w:pPr>
        <w:widowControl w:val="0"/>
        <w:spacing w:after="0" w:line="240" w:lineRule="auto"/>
        <w:ind w:firstLine="709"/>
        <w:jc w:val="center"/>
        <w:rPr>
          <w:rFonts w:ascii="Times New Roman" w:hAnsi="Times New Roman"/>
          <w:b/>
          <w:sz w:val="24"/>
          <w:szCs w:val="24"/>
          <w:lang w:eastAsia="ru-RU"/>
        </w:rPr>
      </w:pPr>
      <w:r w:rsidRPr="00001864">
        <w:rPr>
          <w:rFonts w:ascii="Times New Roman" w:hAnsi="Times New Roman"/>
          <w:b/>
          <w:sz w:val="24"/>
          <w:szCs w:val="24"/>
          <w:lang w:eastAsia="ru-RU"/>
        </w:rPr>
        <w:lastRenderedPageBreak/>
        <w:t xml:space="preserve">Критерии оценивания устного доклада </w:t>
      </w:r>
    </w:p>
    <w:p w14:paraId="46BFBF27" w14:textId="77777777" w:rsidR="00897CB8" w:rsidRPr="00001864" w:rsidRDefault="00897CB8" w:rsidP="00897CB8">
      <w:pPr>
        <w:widowControl w:val="0"/>
        <w:spacing w:after="0" w:line="240" w:lineRule="auto"/>
        <w:ind w:firstLine="709"/>
        <w:jc w:val="center"/>
        <w:rPr>
          <w:rFonts w:ascii="Times New Roman" w:hAnsi="Times New Roman"/>
          <w:b/>
          <w:color w:val="0070C0"/>
          <w:sz w:val="24"/>
          <w:szCs w:val="24"/>
          <w:lang w:eastAsia="ru-RU"/>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70"/>
        <w:gridCol w:w="2396"/>
      </w:tblGrid>
      <w:tr w:rsidR="00897CB8" w:rsidRPr="005D01D0" w14:paraId="283AC5F2" w14:textId="77777777" w:rsidTr="00D316A2">
        <w:trPr>
          <w:trHeight w:val="470"/>
          <w:jc w:val="center"/>
        </w:trPr>
        <w:tc>
          <w:tcPr>
            <w:tcW w:w="4786" w:type="dxa"/>
          </w:tcPr>
          <w:p w14:paraId="45152019"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Критерий</w:t>
            </w:r>
          </w:p>
        </w:tc>
        <w:tc>
          <w:tcPr>
            <w:tcW w:w="2170" w:type="dxa"/>
          </w:tcPr>
          <w:p w14:paraId="567D2C42" w14:textId="77777777" w:rsidR="00897CB8" w:rsidRPr="005D01D0" w:rsidRDefault="00897CB8" w:rsidP="00D316A2">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Оцениваемые</w:t>
            </w:r>
          </w:p>
          <w:p w14:paraId="1B17BD44"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компетенции</w:t>
            </w:r>
          </w:p>
        </w:tc>
        <w:tc>
          <w:tcPr>
            <w:tcW w:w="2396" w:type="dxa"/>
          </w:tcPr>
          <w:p w14:paraId="78C492A5"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Оценка</w:t>
            </w:r>
          </w:p>
        </w:tc>
      </w:tr>
      <w:tr w:rsidR="00897CB8" w:rsidRPr="005D01D0" w14:paraId="151826E1" w14:textId="77777777" w:rsidTr="00D316A2">
        <w:trPr>
          <w:jc w:val="center"/>
        </w:trPr>
        <w:tc>
          <w:tcPr>
            <w:tcW w:w="4786" w:type="dxa"/>
          </w:tcPr>
          <w:p w14:paraId="71C88E15"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Тема раскрыта полностью, проанализировано современное состояние вопроса; студент свободно владеет материалом, излагает его логично, последовательно, лаконично, соблюдая основные правила культуры речи. Доклад сопровождается презентацией, которая отражает основные положения доклада, презентация составлена грамотно с соблюдением общих требований, правил шрифтового оформления, подачи графического материала, имеются ссылки на приведенные фото, рисунки, схемы и т.д., приводится список использованной литературы. При обсуждении доклада студент дает исчерпывающие, аргументированные, корректные ответы на вопросы.</w:t>
            </w:r>
          </w:p>
        </w:tc>
        <w:tc>
          <w:tcPr>
            <w:tcW w:w="2170" w:type="dxa"/>
            <w:vMerge w:val="restart"/>
          </w:tcPr>
          <w:p w14:paraId="35FFAC2C"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p>
          <w:p w14:paraId="4EBF94B4" w14:textId="34C37715"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CE36CC">
              <w:rPr>
                <w:rFonts w:ascii="Times New Roman" w:eastAsia="Times New Roman" w:hAnsi="Times New Roman"/>
                <w:sz w:val="24"/>
                <w:szCs w:val="24"/>
                <w:u w:color="000000"/>
                <w:bdr w:val="nil"/>
                <w:lang w:eastAsia="ru-RU"/>
              </w:rPr>
              <w:t>ПК-</w:t>
            </w:r>
            <w:r>
              <w:rPr>
                <w:rFonts w:ascii="Times New Roman" w:eastAsia="Times New Roman" w:hAnsi="Times New Roman"/>
                <w:sz w:val="24"/>
                <w:szCs w:val="24"/>
                <w:u w:color="000000"/>
                <w:bdr w:val="nil"/>
                <w:lang w:eastAsia="ru-RU"/>
              </w:rPr>
              <w:t>3</w:t>
            </w:r>
          </w:p>
        </w:tc>
        <w:tc>
          <w:tcPr>
            <w:tcW w:w="2396" w:type="dxa"/>
          </w:tcPr>
          <w:p w14:paraId="26B8A82A" w14:textId="77777777" w:rsidR="00897CB8" w:rsidRPr="005D01D0" w:rsidRDefault="00897CB8" w:rsidP="00D316A2">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отлично</w:t>
            </w:r>
          </w:p>
        </w:tc>
      </w:tr>
      <w:tr w:rsidR="00897CB8" w:rsidRPr="005D01D0" w14:paraId="74B05B7A" w14:textId="77777777" w:rsidTr="00D316A2">
        <w:trPr>
          <w:jc w:val="center"/>
        </w:trPr>
        <w:tc>
          <w:tcPr>
            <w:tcW w:w="4786" w:type="dxa"/>
          </w:tcPr>
          <w:p w14:paraId="5A98547D"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Тема раскрыта, приведено достаточное количество материала, но при этом материал в недостаточной степени проанализирован автором. Презентация не в полной степени соответствует общим требованиям. Ответы студента не на все вопросы являются исчерпывающими и аргументированными.</w:t>
            </w:r>
          </w:p>
        </w:tc>
        <w:tc>
          <w:tcPr>
            <w:tcW w:w="2170" w:type="dxa"/>
            <w:vMerge/>
          </w:tcPr>
          <w:p w14:paraId="20EE1594"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p>
        </w:tc>
        <w:tc>
          <w:tcPr>
            <w:tcW w:w="2396" w:type="dxa"/>
          </w:tcPr>
          <w:p w14:paraId="68BEA442" w14:textId="77777777" w:rsidR="00897CB8" w:rsidRPr="005D01D0" w:rsidRDefault="00897CB8" w:rsidP="00D316A2">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хорошо</w:t>
            </w:r>
          </w:p>
        </w:tc>
      </w:tr>
      <w:tr w:rsidR="00897CB8" w:rsidRPr="005D01D0" w14:paraId="552521D1" w14:textId="77777777" w:rsidTr="00D316A2">
        <w:trPr>
          <w:jc w:val="center"/>
        </w:trPr>
        <w:tc>
          <w:tcPr>
            <w:tcW w:w="4786" w:type="dxa"/>
          </w:tcPr>
          <w:p w14:paraId="2CB25FEB"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Тема раскрыта не полно, материал приведен как простая констатация фактов, не проанализирован, студент показывает поверхностные знания.  Презентация частично соответствует установленным требованиям. При обсуждении доклада студент не всегда дает правильные, исчерпывающие ответы на задаваемые вопросы.</w:t>
            </w:r>
          </w:p>
        </w:tc>
        <w:tc>
          <w:tcPr>
            <w:tcW w:w="2170" w:type="dxa"/>
            <w:vMerge/>
          </w:tcPr>
          <w:p w14:paraId="521672F1"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p>
        </w:tc>
        <w:tc>
          <w:tcPr>
            <w:tcW w:w="2396" w:type="dxa"/>
          </w:tcPr>
          <w:p w14:paraId="424466B6" w14:textId="77777777" w:rsidR="00897CB8" w:rsidRPr="005D01D0" w:rsidRDefault="00897CB8" w:rsidP="00D316A2">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удовлетворительно</w:t>
            </w:r>
          </w:p>
        </w:tc>
      </w:tr>
      <w:tr w:rsidR="00897CB8" w:rsidRPr="005D01D0" w14:paraId="18841D18" w14:textId="77777777" w:rsidTr="00D316A2">
        <w:trPr>
          <w:jc w:val="center"/>
        </w:trPr>
        <w:tc>
          <w:tcPr>
            <w:tcW w:w="4786" w:type="dxa"/>
          </w:tcPr>
          <w:p w14:paraId="0C8F36A1"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Тема доклада не раскрыта, скудный объем приведенных материалов; презентация отсутствует. При обсуждении доклада студент не дает ответы или они не соответствуют заданным вопросам.</w:t>
            </w:r>
          </w:p>
        </w:tc>
        <w:tc>
          <w:tcPr>
            <w:tcW w:w="2170" w:type="dxa"/>
            <w:vMerge/>
          </w:tcPr>
          <w:p w14:paraId="6D2F80F2" w14:textId="77777777" w:rsidR="00897CB8" w:rsidRPr="005D01D0" w:rsidRDefault="00897CB8" w:rsidP="00D316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p>
        </w:tc>
        <w:tc>
          <w:tcPr>
            <w:tcW w:w="2396" w:type="dxa"/>
          </w:tcPr>
          <w:p w14:paraId="5272C889" w14:textId="77777777" w:rsidR="00897CB8" w:rsidRPr="005D01D0" w:rsidRDefault="00897CB8" w:rsidP="00D316A2">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sz w:val="24"/>
                <w:szCs w:val="24"/>
                <w:u w:color="000000"/>
                <w:bdr w:val="nil"/>
                <w:lang w:eastAsia="ru-RU"/>
              </w:rPr>
            </w:pPr>
            <w:r w:rsidRPr="005D01D0">
              <w:rPr>
                <w:rFonts w:ascii="Times New Roman" w:eastAsia="Times New Roman" w:hAnsi="Times New Roman"/>
                <w:sz w:val="24"/>
                <w:szCs w:val="24"/>
                <w:u w:color="000000"/>
                <w:bdr w:val="nil"/>
                <w:lang w:eastAsia="ru-RU"/>
              </w:rPr>
              <w:t>неудовлетворительно</w:t>
            </w:r>
          </w:p>
        </w:tc>
      </w:tr>
    </w:tbl>
    <w:p w14:paraId="14993343" w14:textId="5450603D" w:rsidR="00430668" w:rsidRDefault="00430668" w:rsidP="00430668">
      <w:pPr>
        <w:autoSpaceDE w:val="0"/>
        <w:autoSpaceDN w:val="0"/>
        <w:adjustRightInd w:val="0"/>
        <w:spacing w:after="0"/>
        <w:rPr>
          <w:rFonts w:ascii="Times New Roman" w:hAnsi="Times New Roman" w:cs="Times New Roman"/>
          <w:sz w:val="24"/>
          <w:szCs w:val="24"/>
        </w:rPr>
      </w:pPr>
    </w:p>
    <w:p w14:paraId="2A88E844" w14:textId="614345F4" w:rsidR="00430668" w:rsidRDefault="00430668" w:rsidP="00430668">
      <w:pPr>
        <w:autoSpaceDE w:val="0"/>
        <w:autoSpaceDN w:val="0"/>
        <w:adjustRightInd w:val="0"/>
        <w:spacing w:after="0"/>
        <w:rPr>
          <w:rFonts w:ascii="Times New Roman" w:hAnsi="Times New Roman" w:cs="Times New Roman"/>
          <w:sz w:val="24"/>
          <w:szCs w:val="24"/>
        </w:rPr>
      </w:pPr>
    </w:p>
    <w:p w14:paraId="6CDF85E4" w14:textId="56207D61" w:rsidR="00430668" w:rsidRDefault="00430668" w:rsidP="00430668">
      <w:pPr>
        <w:autoSpaceDE w:val="0"/>
        <w:autoSpaceDN w:val="0"/>
        <w:adjustRightInd w:val="0"/>
        <w:spacing w:after="0"/>
        <w:rPr>
          <w:rFonts w:ascii="Times New Roman" w:hAnsi="Times New Roman" w:cs="Times New Roman"/>
          <w:sz w:val="24"/>
          <w:szCs w:val="24"/>
        </w:rPr>
      </w:pPr>
    </w:p>
    <w:p w14:paraId="3776CE53" w14:textId="77777777" w:rsidR="00430668" w:rsidRPr="007B2CDE" w:rsidRDefault="00430668" w:rsidP="00430668">
      <w:pPr>
        <w:autoSpaceDE w:val="0"/>
        <w:autoSpaceDN w:val="0"/>
        <w:adjustRightInd w:val="0"/>
        <w:spacing w:after="0"/>
        <w:rPr>
          <w:rFonts w:ascii="Times New Roman" w:hAnsi="Times New Roman" w:cs="Times New Roman"/>
          <w:i/>
          <w:iCs/>
          <w:sz w:val="24"/>
          <w:szCs w:val="24"/>
        </w:rPr>
      </w:pPr>
    </w:p>
    <w:p w14:paraId="5692FA96" w14:textId="1DA3C828" w:rsidR="00430668" w:rsidRDefault="00430668">
      <w:pPr>
        <w:rPr>
          <w:rFonts w:ascii="Times New Roman" w:eastAsia="Calibri" w:hAnsi="Times New Roman" w:cs="Times New Roman"/>
          <w:b/>
          <w:iCs/>
          <w:sz w:val="24"/>
          <w:szCs w:val="24"/>
        </w:rPr>
      </w:pPr>
    </w:p>
    <w:p w14:paraId="3AFA130A" w14:textId="26B92D84" w:rsidR="00430668" w:rsidRDefault="00430668">
      <w:pPr>
        <w:rPr>
          <w:rFonts w:ascii="Times New Roman" w:eastAsia="Calibri" w:hAnsi="Times New Roman" w:cs="Times New Roman"/>
          <w:b/>
          <w:iCs/>
          <w:sz w:val="24"/>
          <w:szCs w:val="24"/>
        </w:rPr>
      </w:pPr>
    </w:p>
    <w:p w14:paraId="2913F45A" w14:textId="564190FC" w:rsidR="00430668" w:rsidRDefault="00430668">
      <w:pPr>
        <w:rPr>
          <w:rFonts w:ascii="Times New Roman" w:eastAsia="Calibri" w:hAnsi="Times New Roman" w:cs="Times New Roman"/>
          <w:b/>
          <w:iCs/>
          <w:sz w:val="24"/>
          <w:szCs w:val="24"/>
        </w:rPr>
      </w:pPr>
    </w:p>
    <w:p w14:paraId="2C63E73E" w14:textId="0FAB0B3F" w:rsidR="00DB0AAC" w:rsidRDefault="00DB0AAC">
      <w:pPr>
        <w:rPr>
          <w:rFonts w:ascii="Times New Roman" w:eastAsia="Calibri" w:hAnsi="Times New Roman" w:cs="Times New Roman"/>
          <w:b/>
          <w:iCs/>
          <w:sz w:val="24"/>
          <w:szCs w:val="24"/>
        </w:rPr>
      </w:pPr>
    </w:p>
    <w:p w14:paraId="516F1C84" w14:textId="77777777" w:rsidR="00D316A2" w:rsidRDefault="00D316A2" w:rsidP="00D316A2">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3. </w:t>
      </w:r>
      <w:r w:rsidRPr="00381E3A">
        <w:rPr>
          <w:rFonts w:ascii="Times New Roman" w:eastAsia="Calibri" w:hAnsi="Times New Roman" w:cs="Times New Roman"/>
          <w:b/>
          <w:iCs/>
          <w:sz w:val="24"/>
          <w:szCs w:val="24"/>
        </w:rPr>
        <w:t>Оценочные материалы для проведения</w:t>
      </w:r>
      <w:r>
        <w:rPr>
          <w:rFonts w:ascii="Times New Roman" w:eastAsia="Calibri" w:hAnsi="Times New Roman" w:cs="Times New Roman"/>
          <w:b/>
          <w:iCs/>
          <w:sz w:val="24"/>
          <w:szCs w:val="24"/>
        </w:rPr>
        <w:t xml:space="preserve"> промежуточной аттестации (зачет)</w:t>
      </w:r>
    </w:p>
    <w:p w14:paraId="2EA5DE34" w14:textId="77777777" w:rsidR="00D316A2" w:rsidRDefault="00D316A2" w:rsidP="00D316A2">
      <w:pPr>
        <w:spacing w:after="0" w:line="240" w:lineRule="auto"/>
        <w:ind w:firstLine="709"/>
        <w:jc w:val="center"/>
        <w:rPr>
          <w:rFonts w:ascii="Times New Roman" w:eastAsia="Calibri" w:hAnsi="Times New Roman" w:cs="Times New Roman"/>
          <w:b/>
          <w:iCs/>
          <w:sz w:val="24"/>
          <w:szCs w:val="24"/>
        </w:rPr>
      </w:pPr>
    </w:p>
    <w:p w14:paraId="2C4A3A19" w14:textId="77777777" w:rsidR="00D316A2" w:rsidRDefault="00D316A2" w:rsidP="00D316A2">
      <w:pPr>
        <w:ind w:firstLine="720"/>
        <w:rPr>
          <w:rFonts w:ascii="Times New Roman" w:hAnsi="Times New Roman"/>
          <w:sz w:val="24"/>
          <w:szCs w:val="24"/>
          <w:lang w:eastAsia="ru-RU"/>
        </w:rPr>
      </w:pPr>
      <w:r w:rsidRPr="004274C7">
        <w:rPr>
          <w:rFonts w:ascii="Times New Roman" w:hAnsi="Times New Roman"/>
          <w:iCs/>
          <w:sz w:val="24"/>
          <w:szCs w:val="24"/>
        </w:rPr>
        <w:t xml:space="preserve">Промежуточная аттестация </w:t>
      </w:r>
      <w:r w:rsidRPr="004274C7">
        <w:rPr>
          <w:rFonts w:ascii="Times New Roman" w:hAnsi="Times New Roman"/>
          <w:sz w:val="24"/>
          <w:szCs w:val="24"/>
        </w:rPr>
        <w:t>проходит в форме зачета (</w:t>
      </w:r>
      <w:r>
        <w:rPr>
          <w:rFonts w:ascii="Times New Roman" w:hAnsi="Times New Roman"/>
          <w:sz w:val="24"/>
          <w:szCs w:val="24"/>
        </w:rPr>
        <w:t>9</w:t>
      </w:r>
      <w:r w:rsidRPr="004274C7">
        <w:rPr>
          <w:rFonts w:ascii="Times New Roman" w:hAnsi="Times New Roman"/>
          <w:sz w:val="24"/>
          <w:szCs w:val="24"/>
        </w:rPr>
        <w:t xml:space="preserve"> семестр), к которому допускаются студенты, выполнившие в полном объеме аудиторную нагрузку, самостоятельную работу. Студенты, имеющие задолженность, должны выполнить все обязательные виды деятельности.</w:t>
      </w:r>
      <w:r w:rsidRPr="004274C7">
        <w:rPr>
          <w:rFonts w:ascii="Times New Roman" w:hAnsi="Times New Roman"/>
          <w:b/>
          <w:bCs/>
          <w:sz w:val="24"/>
          <w:szCs w:val="24"/>
          <w:lang w:eastAsia="ru-RU"/>
        </w:rPr>
        <w:t xml:space="preserve"> </w:t>
      </w:r>
      <w:r w:rsidRPr="004274C7">
        <w:rPr>
          <w:rFonts w:ascii="Times New Roman" w:hAnsi="Times New Roman"/>
          <w:sz w:val="24"/>
          <w:szCs w:val="24"/>
          <w:lang w:eastAsia="ru-RU"/>
        </w:rPr>
        <w:t>Зачёт проводится в форме тестирования</w:t>
      </w:r>
    </w:p>
    <w:p w14:paraId="1E62DAC3" w14:textId="5F96A44A" w:rsidR="00D316A2" w:rsidRDefault="00E970B7">
      <w:pP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                                                                3.1 Тестирование</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3200"/>
        <w:gridCol w:w="1932"/>
        <w:gridCol w:w="1843"/>
        <w:gridCol w:w="2149"/>
      </w:tblGrid>
      <w:tr w:rsidR="00D316A2" w:rsidRPr="00DE4375" w14:paraId="0E229172" w14:textId="77777777" w:rsidTr="00E970B7">
        <w:trPr>
          <w:tblHeader/>
        </w:trPr>
        <w:tc>
          <w:tcPr>
            <w:tcW w:w="1664" w:type="dxa"/>
            <w:hideMark/>
          </w:tcPr>
          <w:p w14:paraId="044C59CC" w14:textId="77777777" w:rsidR="00D316A2" w:rsidRPr="00DE4375" w:rsidRDefault="00D316A2" w:rsidP="00D316A2">
            <w:pPr>
              <w:spacing w:after="0" w:line="240" w:lineRule="auto"/>
              <w:rPr>
                <w:rFonts w:ascii="Times New Roman" w:hAnsi="Times New Roman"/>
                <w:b/>
                <w:bCs/>
                <w:sz w:val="20"/>
                <w:szCs w:val="20"/>
              </w:rPr>
            </w:pPr>
            <w:r w:rsidRPr="00DE4375">
              <w:rPr>
                <w:rFonts w:ascii="Times New Roman" w:hAnsi="Times New Roman"/>
                <w:b/>
                <w:bCs/>
                <w:sz w:val="20"/>
                <w:szCs w:val="20"/>
              </w:rPr>
              <w:t>Индикаторы компетенции</w:t>
            </w:r>
          </w:p>
        </w:tc>
        <w:tc>
          <w:tcPr>
            <w:tcW w:w="3200" w:type="dxa"/>
            <w:hideMark/>
          </w:tcPr>
          <w:p w14:paraId="001DA3F5" w14:textId="77777777" w:rsidR="00D316A2" w:rsidRPr="00DE4375" w:rsidRDefault="00D316A2" w:rsidP="00D316A2">
            <w:pPr>
              <w:spacing w:after="0" w:line="240" w:lineRule="auto"/>
              <w:rPr>
                <w:rFonts w:ascii="Times New Roman" w:hAnsi="Times New Roman"/>
                <w:b/>
                <w:bCs/>
                <w:sz w:val="20"/>
                <w:szCs w:val="20"/>
              </w:rPr>
            </w:pPr>
            <w:r w:rsidRPr="00DE4375">
              <w:rPr>
                <w:rFonts w:ascii="Times New Roman" w:hAnsi="Times New Roman"/>
                <w:b/>
                <w:bCs/>
                <w:sz w:val="20"/>
                <w:szCs w:val="20"/>
              </w:rPr>
              <w:t>Задание закрытого типа на установление соответствия</w:t>
            </w:r>
          </w:p>
        </w:tc>
        <w:tc>
          <w:tcPr>
            <w:tcW w:w="1932" w:type="dxa"/>
            <w:hideMark/>
          </w:tcPr>
          <w:p w14:paraId="0C278E00" w14:textId="77777777" w:rsidR="00D316A2" w:rsidRPr="00DE4375" w:rsidRDefault="00D316A2" w:rsidP="00D316A2">
            <w:pPr>
              <w:spacing w:after="0" w:line="240" w:lineRule="auto"/>
              <w:rPr>
                <w:rFonts w:ascii="Times New Roman" w:hAnsi="Times New Roman"/>
                <w:b/>
                <w:bCs/>
                <w:sz w:val="20"/>
                <w:szCs w:val="20"/>
              </w:rPr>
            </w:pPr>
            <w:r w:rsidRPr="00DE4375">
              <w:rPr>
                <w:rFonts w:ascii="Times New Roman" w:hAnsi="Times New Roman"/>
                <w:b/>
                <w:bCs/>
                <w:sz w:val="20"/>
                <w:szCs w:val="20"/>
              </w:rPr>
              <w:t>Задание закрытого типа на установление последовательности</w:t>
            </w:r>
          </w:p>
        </w:tc>
        <w:tc>
          <w:tcPr>
            <w:tcW w:w="1843" w:type="dxa"/>
            <w:hideMark/>
          </w:tcPr>
          <w:p w14:paraId="647F5EFB" w14:textId="77777777" w:rsidR="00D316A2" w:rsidRPr="00DE4375" w:rsidRDefault="00D316A2" w:rsidP="00D316A2">
            <w:pPr>
              <w:spacing w:after="0" w:line="240" w:lineRule="auto"/>
              <w:rPr>
                <w:rFonts w:ascii="Times New Roman" w:hAnsi="Times New Roman"/>
                <w:b/>
                <w:bCs/>
                <w:sz w:val="20"/>
                <w:szCs w:val="20"/>
              </w:rPr>
            </w:pPr>
            <w:r w:rsidRPr="00DE4375">
              <w:rPr>
                <w:rFonts w:ascii="Times New Roman" w:hAnsi="Times New Roman"/>
                <w:b/>
                <w:bCs/>
                <w:sz w:val="20"/>
                <w:szCs w:val="20"/>
              </w:rPr>
              <w:t>Задание комбинированного типа (выбор + аргумент)</w:t>
            </w:r>
          </w:p>
        </w:tc>
        <w:tc>
          <w:tcPr>
            <w:tcW w:w="2149" w:type="dxa"/>
            <w:hideMark/>
          </w:tcPr>
          <w:p w14:paraId="056BA842" w14:textId="77777777" w:rsidR="00D316A2" w:rsidRPr="00DE4375" w:rsidRDefault="00D316A2" w:rsidP="00D316A2">
            <w:pPr>
              <w:spacing w:after="0" w:line="240" w:lineRule="auto"/>
              <w:rPr>
                <w:rFonts w:ascii="Times New Roman" w:hAnsi="Times New Roman"/>
                <w:b/>
                <w:bCs/>
                <w:sz w:val="20"/>
                <w:szCs w:val="20"/>
              </w:rPr>
            </w:pPr>
            <w:r w:rsidRPr="00DE4375">
              <w:rPr>
                <w:rFonts w:ascii="Times New Roman" w:hAnsi="Times New Roman"/>
                <w:b/>
                <w:bCs/>
                <w:sz w:val="20"/>
                <w:szCs w:val="20"/>
              </w:rPr>
              <w:t>Задание открытого типа (вопрос + эталонный ответ)</w:t>
            </w:r>
          </w:p>
        </w:tc>
      </w:tr>
      <w:tr w:rsidR="00D316A2" w:rsidRPr="00A0243C" w14:paraId="332914CA" w14:textId="77777777" w:rsidTr="00E970B7">
        <w:tc>
          <w:tcPr>
            <w:tcW w:w="1664" w:type="dxa"/>
          </w:tcPr>
          <w:p w14:paraId="142FA77E" w14:textId="77777777" w:rsidR="00D316A2" w:rsidRPr="005031FC" w:rsidRDefault="00D316A2" w:rsidP="00D316A2">
            <w:pPr>
              <w:jc w:val="center"/>
              <w:rPr>
                <w:rFonts w:ascii="Times New Roman" w:eastAsia="Calibri" w:hAnsi="Times New Roman" w:cs="Times New Roman"/>
                <w:i/>
                <w:sz w:val="20"/>
                <w:szCs w:val="20"/>
              </w:rPr>
            </w:pPr>
            <w:r w:rsidRPr="005031FC">
              <w:rPr>
                <w:rFonts w:ascii="Times New Roman" w:eastAsia="Calibri" w:hAnsi="Times New Roman" w:cs="Times New Roman"/>
                <w:i/>
                <w:sz w:val="20"/>
                <w:szCs w:val="20"/>
              </w:rPr>
              <w:t>ИДК ПК-3.1</w:t>
            </w:r>
          </w:p>
          <w:p w14:paraId="5F326EFF" w14:textId="03393DB5" w:rsidR="00D316A2" w:rsidRPr="00803B87" w:rsidRDefault="00D316A2" w:rsidP="00D316A2">
            <w:pPr>
              <w:rPr>
                <w:rFonts w:ascii="Times New Roman" w:hAnsi="Times New Roman"/>
              </w:rPr>
            </w:pPr>
            <w:r w:rsidRPr="005031FC">
              <w:rPr>
                <w:rFonts w:ascii="Times New Roman" w:eastAsia="Calibri" w:hAnsi="Times New Roman" w:cs="Times New Roman"/>
                <w:sz w:val="20"/>
                <w:szCs w:val="20"/>
              </w:rPr>
              <w:t>Знает основные методологические приемы по вопросам контроля качества, безопасности, 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tc>
        <w:tc>
          <w:tcPr>
            <w:tcW w:w="3200" w:type="dxa"/>
          </w:tcPr>
          <w:p w14:paraId="0B71444D" w14:textId="69299863" w:rsidR="00D316A2" w:rsidRPr="004A193D" w:rsidRDefault="00D316A2" w:rsidP="00D316A2">
            <w:pPr>
              <w:spacing w:after="0" w:line="240" w:lineRule="auto"/>
              <w:rPr>
                <w:rFonts w:ascii="Times New Roman" w:eastAsia="Times New Roman" w:hAnsi="Times New Roman" w:cs="Times New Roman"/>
                <w:color w:val="222222"/>
                <w:sz w:val="20"/>
                <w:szCs w:val="20"/>
                <w:lang w:eastAsia="ru-RU"/>
              </w:rPr>
            </w:pPr>
            <w:r w:rsidRPr="004A193D">
              <w:rPr>
                <w:rFonts w:ascii="Times New Roman" w:eastAsia="Times New Roman" w:hAnsi="Times New Roman" w:cs="Times New Roman"/>
                <w:b/>
                <w:bCs/>
                <w:color w:val="222222"/>
                <w:sz w:val="20"/>
                <w:szCs w:val="20"/>
                <w:lang w:eastAsia="ru-RU"/>
              </w:rPr>
              <w:t>Задание</w:t>
            </w:r>
            <w:r w:rsidR="00887D46">
              <w:rPr>
                <w:rFonts w:ascii="Times New Roman" w:eastAsia="Times New Roman" w:hAnsi="Times New Roman" w:cs="Times New Roman"/>
                <w:b/>
                <w:bCs/>
                <w:color w:val="222222"/>
                <w:sz w:val="20"/>
                <w:szCs w:val="20"/>
                <w:lang w:eastAsia="ru-RU"/>
              </w:rPr>
              <w:t xml:space="preserve"> 1</w:t>
            </w:r>
          </w:p>
          <w:p w14:paraId="1355E8E9" w14:textId="77777777" w:rsidR="00D316A2" w:rsidRDefault="00D316A2" w:rsidP="00D316A2">
            <w:pPr>
              <w:spacing w:after="0" w:line="240" w:lineRule="auto"/>
              <w:rPr>
                <w:rFonts w:ascii="Times New Roman" w:eastAsia="Times New Roman" w:hAnsi="Times New Roman" w:cs="Times New Roman"/>
                <w:color w:val="222222"/>
                <w:sz w:val="20"/>
                <w:szCs w:val="20"/>
                <w:lang w:eastAsia="ru-RU"/>
              </w:rPr>
            </w:pPr>
            <w:r w:rsidRPr="004A193D">
              <w:rPr>
                <w:rFonts w:ascii="Times New Roman" w:eastAsia="Times New Roman" w:hAnsi="Times New Roman" w:cs="Times New Roman"/>
                <w:color w:val="222222"/>
                <w:sz w:val="20"/>
                <w:szCs w:val="20"/>
                <w:lang w:eastAsia="ru-RU"/>
              </w:rPr>
              <w:t xml:space="preserve">Установите соответствие между </w:t>
            </w:r>
          </w:p>
          <w:p w14:paraId="61D4E931" w14:textId="77777777" w:rsidR="00D316A2" w:rsidRDefault="00D316A2" w:rsidP="00D316A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Понятием и его определением</w:t>
            </w:r>
          </w:p>
          <w:tbl>
            <w:tblPr>
              <w:tblStyle w:val="a4"/>
              <w:tblW w:w="2669" w:type="dxa"/>
              <w:tblLook w:val="04A0" w:firstRow="1" w:lastRow="0" w:firstColumn="1" w:lastColumn="0" w:noHBand="0" w:noVBand="1"/>
            </w:tblPr>
            <w:tblGrid>
              <w:gridCol w:w="1027"/>
              <w:gridCol w:w="2003"/>
            </w:tblGrid>
            <w:tr w:rsidR="00D316A2" w:rsidRPr="00D934DA" w14:paraId="39E3CA85" w14:textId="77777777" w:rsidTr="00D316A2">
              <w:tc>
                <w:tcPr>
                  <w:tcW w:w="1101" w:type="dxa"/>
                </w:tcPr>
                <w:p w14:paraId="4002DFA2" w14:textId="77777777" w:rsidR="00D316A2" w:rsidRPr="009E7BF7" w:rsidRDefault="00D316A2" w:rsidP="00D316A2">
                  <w:pPr>
                    <w:jc w:val="center"/>
                    <w:rPr>
                      <w:sz w:val="18"/>
                      <w:szCs w:val="18"/>
                    </w:rPr>
                  </w:pPr>
                  <w:r>
                    <w:rPr>
                      <w:sz w:val="18"/>
                      <w:szCs w:val="18"/>
                    </w:rPr>
                    <w:t>Понятие</w:t>
                  </w:r>
                </w:p>
              </w:tc>
              <w:tc>
                <w:tcPr>
                  <w:tcW w:w="1568" w:type="dxa"/>
                </w:tcPr>
                <w:p w14:paraId="494A13BB" w14:textId="77777777" w:rsidR="00D316A2" w:rsidRPr="009E7BF7" w:rsidRDefault="00D316A2" w:rsidP="00D316A2">
                  <w:pPr>
                    <w:rPr>
                      <w:sz w:val="18"/>
                      <w:szCs w:val="18"/>
                    </w:rPr>
                  </w:pPr>
                  <w:r>
                    <w:rPr>
                      <w:sz w:val="18"/>
                      <w:szCs w:val="18"/>
                    </w:rPr>
                    <w:t>Определение</w:t>
                  </w:r>
                </w:p>
              </w:tc>
            </w:tr>
            <w:tr w:rsidR="00D316A2" w:rsidRPr="00D934DA" w14:paraId="2D0477AF" w14:textId="77777777" w:rsidTr="00D316A2">
              <w:tc>
                <w:tcPr>
                  <w:tcW w:w="1101" w:type="dxa"/>
                  <w:vAlign w:val="center"/>
                </w:tcPr>
                <w:p w14:paraId="72DD2522" w14:textId="77777777" w:rsidR="00D316A2" w:rsidRPr="00EF3E47" w:rsidRDefault="00D316A2" w:rsidP="00D316A2">
                  <w:pPr>
                    <w:rPr>
                      <w:rFonts w:eastAsia="Times New Roman"/>
                      <w:color w:val="222222"/>
                      <w:sz w:val="18"/>
                      <w:szCs w:val="18"/>
                    </w:rPr>
                  </w:pPr>
                  <w:r w:rsidRPr="00EF3E47">
                    <w:rPr>
                      <w:rFonts w:eastAsia="Times New Roman"/>
                      <w:sz w:val="18"/>
                      <w:szCs w:val="18"/>
                    </w:rPr>
                    <w:t>1. Авторское право</w:t>
                  </w:r>
                </w:p>
              </w:tc>
              <w:tc>
                <w:tcPr>
                  <w:tcW w:w="1568" w:type="dxa"/>
                  <w:vAlign w:val="center"/>
                </w:tcPr>
                <w:p w14:paraId="28E67ADF" w14:textId="77777777" w:rsidR="00D316A2" w:rsidRPr="00EF3E47" w:rsidRDefault="00D316A2" w:rsidP="00D316A2">
                  <w:pPr>
                    <w:rPr>
                      <w:rFonts w:eastAsia="Times New Roman"/>
                      <w:color w:val="222222"/>
                      <w:sz w:val="18"/>
                      <w:szCs w:val="18"/>
                    </w:rPr>
                  </w:pPr>
                  <w:r w:rsidRPr="00EF3E47">
                    <w:rPr>
                      <w:rFonts w:eastAsia="Times New Roman"/>
                      <w:sz w:val="18"/>
                      <w:szCs w:val="18"/>
                    </w:rPr>
                    <w:t>A. Защищает новые, изобретательские и применимые в промышленности технические решения.</w:t>
                  </w:r>
                </w:p>
              </w:tc>
            </w:tr>
            <w:tr w:rsidR="00D316A2" w:rsidRPr="00D934DA" w14:paraId="7ECA2981" w14:textId="77777777" w:rsidTr="00D316A2">
              <w:tc>
                <w:tcPr>
                  <w:tcW w:w="1101" w:type="dxa"/>
                  <w:vAlign w:val="center"/>
                </w:tcPr>
                <w:p w14:paraId="1F7030AB" w14:textId="77777777" w:rsidR="00D316A2" w:rsidRPr="00EF3E47" w:rsidRDefault="00D316A2" w:rsidP="00D316A2">
                  <w:pPr>
                    <w:rPr>
                      <w:rFonts w:eastAsia="Times New Roman"/>
                      <w:color w:val="222222"/>
                      <w:sz w:val="18"/>
                      <w:szCs w:val="18"/>
                    </w:rPr>
                  </w:pPr>
                  <w:r w:rsidRPr="00EF3E47">
                    <w:rPr>
                      <w:rFonts w:eastAsia="Times New Roman"/>
                      <w:sz w:val="18"/>
                      <w:szCs w:val="18"/>
                    </w:rPr>
                    <w:t>2. Патентное право</w:t>
                  </w:r>
                </w:p>
              </w:tc>
              <w:tc>
                <w:tcPr>
                  <w:tcW w:w="1568" w:type="dxa"/>
                  <w:vAlign w:val="center"/>
                </w:tcPr>
                <w:p w14:paraId="2E07DD86" w14:textId="77777777" w:rsidR="00D316A2" w:rsidRPr="00EF3E47" w:rsidRDefault="00D316A2" w:rsidP="00D316A2">
                  <w:pPr>
                    <w:rPr>
                      <w:rFonts w:eastAsia="Times New Roman"/>
                      <w:color w:val="222222"/>
                      <w:sz w:val="18"/>
                      <w:szCs w:val="18"/>
                    </w:rPr>
                  </w:pPr>
                  <w:r w:rsidRPr="00EF3E47">
                    <w:rPr>
                      <w:rFonts w:eastAsia="Times New Roman"/>
                      <w:sz w:val="18"/>
                      <w:szCs w:val="18"/>
                    </w:rPr>
                    <w:t>B. Предоставляет исключительные права на товарный знак для товаров или услуг.</w:t>
                  </w:r>
                </w:p>
              </w:tc>
            </w:tr>
            <w:tr w:rsidR="00D316A2" w:rsidRPr="00D934DA" w14:paraId="61638326" w14:textId="77777777" w:rsidTr="00D316A2">
              <w:tc>
                <w:tcPr>
                  <w:tcW w:w="1101" w:type="dxa"/>
                  <w:vAlign w:val="center"/>
                </w:tcPr>
                <w:p w14:paraId="2CA7332C" w14:textId="77777777" w:rsidR="00D316A2" w:rsidRPr="00EF3E47" w:rsidRDefault="00D316A2" w:rsidP="00D316A2">
                  <w:pPr>
                    <w:rPr>
                      <w:rFonts w:eastAsia="Times New Roman"/>
                      <w:color w:val="222222"/>
                      <w:sz w:val="18"/>
                      <w:szCs w:val="18"/>
                    </w:rPr>
                  </w:pPr>
                  <w:r w:rsidRPr="00EF3E47">
                    <w:rPr>
                      <w:rFonts w:eastAsia="Times New Roman"/>
                      <w:sz w:val="18"/>
                      <w:szCs w:val="18"/>
                    </w:rPr>
                    <w:t>3. Товарный знак</w:t>
                  </w:r>
                </w:p>
              </w:tc>
              <w:tc>
                <w:tcPr>
                  <w:tcW w:w="1568" w:type="dxa"/>
                  <w:vAlign w:val="center"/>
                </w:tcPr>
                <w:p w14:paraId="2562FBD3" w14:textId="77777777" w:rsidR="00D316A2" w:rsidRPr="00EF3E47" w:rsidRDefault="00D316A2" w:rsidP="00D316A2">
                  <w:pPr>
                    <w:rPr>
                      <w:rFonts w:eastAsia="Times New Roman"/>
                      <w:color w:val="222222"/>
                      <w:sz w:val="18"/>
                      <w:szCs w:val="18"/>
                    </w:rPr>
                  </w:pPr>
                  <w:r w:rsidRPr="00EF3E47">
                    <w:rPr>
                      <w:rFonts w:eastAsia="Times New Roman"/>
                      <w:sz w:val="18"/>
                      <w:szCs w:val="18"/>
                    </w:rPr>
                    <w:t>C. Защищает оригинальные произведения литературы, искусства и науки, выраженные в объективной форме.</w:t>
                  </w:r>
                </w:p>
              </w:tc>
            </w:tr>
            <w:tr w:rsidR="00D316A2" w:rsidRPr="00D934DA" w14:paraId="4D3FFEB8" w14:textId="77777777" w:rsidTr="00D316A2">
              <w:tc>
                <w:tcPr>
                  <w:tcW w:w="1101" w:type="dxa"/>
                  <w:vAlign w:val="center"/>
                </w:tcPr>
                <w:p w14:paraId="41AB3D2B" w14:textId="77777777" w:rsidR="00D316A2" w:rsidRPr="00EF3E47" w:rsidRDefault="00D316A2" w:rsidP="00D316A2">
                  <w:pPr>
                    <w:rPr>
                      <w:sz w:val="18"/>
                      <w:szCs w:val="18"/>
                    </w:rPr>
                  </w:pPr>
                  <w:r w:rsidRPr="00EF3E47">
                    <w:rPr>
                      <w:rFonts w:eastAsia="Times New Roman"/>
                      <w:sz w:val="18"/>
                      <w:szCs w:val="18"/>
                    </w:rPr>
                    <w:t xml:space="preserve">4. </w:t>
                  </w:r>
                  <w:proofErr w:type="spellStart"/>
                  <w:r w:rsidRPr="00EF3E47">
                    <w:rPr>
                      <w:rFonts w:eastAsia="Times New Roman"/>
                      <w:sz w:val="18"/>
                      <w:szCs w:val="18"/>
                    </w:rPr>
                    <w:t>Коммерче</w:t>
                  </w:r>
                  <w:proofErr w:type="spellEnd"/>
                  <w:r>
                    <w:rPr>
                      <w:rFonts w:eastAsia="Times New Roman"/>
                      <w:sz w:val="18"/>
                      <w:szCs w:val="18"/>
                    </w:rPr>
                    <w:t xml:space="preserve"> </w:t>
                  </w:r>
                  <w:proofErr w:type="spellStart"/>
                  <w:r w:rsidRPr="00EF3E47">
                    <w:rPr>
                      <w:rFonts w:eastAsia="Times New Roman"/>
                      <w:sz w:val="18"/>
                      <w:szCs w:val="18"/>
                    </w:rPr>
                    <w:t>ская</w:t>
                  </w:r>
                  <w:proofErr w:type="spellEnd"/>
                  <w:r w:rsidRPr="00EF3E47">
                    <w:rPr>
                      <w:rFonts w:eastAsia="Times New Roman"/>
                      <w:sz w:val="18"/>
                      <w:szCs w:val="18"/>
                    </w:rPr>
                    <w:t xml:space="preserve"> тайна</w:t>
                  </w:r>
                </w:p>
              </w:tc>
              <w:tc>
                <w:tcPr>
                  <w:tcW w:w="1568" w:type="dxa"/>
                  <w:vAlign w:val="center"/>
                </w:tcPr>
                <w:p w14:paraId="615677D5" w14:textId="77777777" w:rsidR="00D316A2" w:rsidRPr="00EF3E47" w:rsidRDefault="00D316A2" w:rsidP="00D316A2">
                  <w:pPr>
                    <w:rPr>
                      <w:rFonts w:eastAsia="Times New Roman"/>
                      <w:color w:val="222222"/>
                      <w:sz w:val="18"/>
                      <w:szCs w:val="18"/>
                    </w:rPr>
                  </w:pPr>
                  <w:r w:rsidRPr="00EF3E47">
                    <w:rPr>
                      <w:rFonts w:eastAsia="Times New Roman"/>
                      <w:sz w:val="18"/>
                      <w:szCs w:val="18"/>
                    </w:rPr>
                    <w:t>D. Защищает конфиденциальную информацию, имеющую коммерческую ценность, от несанкционированного раскрытия.</w:t>
                  </w:r>
                </w:p>
              </w:tc>
            </w:tr>
          </w:tbl>
          <w:p w14:paraId="2B1BB89B" w14:textId="77777777" w:rsidR="00D316A2" w:rsidRPr="00AE0208" w:rsidRDefault="00D316A2" w:rsidP="00D316A2">
            <w:pPr>
              <w:spacing w:after="0" w:line="240" w:lineRule="auto"/>
              <w:ind w:right="-159"/>
              <w:rPr>
                <w:rFonts w:ascii="Times New Roman" w:eastAsia="Times New Roman" w:hAnsi="Times New Roman" w:cs="Times New Roman"/>
                <w:sz w:val="16"/>
                <w:szCs w:val="16"/>
                <w:lang w:eastAsia="ru-RU"/>
              </w:rPr>
            </w:pPr>
          </w:p>
          <w:p w14:paraId="6185CB07" w14:textId="77777777" w:rsidR="00D316A2" w:rsidRDefault="00D316A2" w:rsidP="00D316A2">
            <w:pPr>
              <w:spacing w:after="0" w:line="240" w:lineRule="auto"/>
              <w:rPr>
                <w:rFonts w:ascii="Times New Roman" w:eastAsia="Times New Roman" w:hAnsi="Times New Roman" w:cs="Times New Roman"/>
                <w:b/>
                <w:bCs/>
                <w:color w:val="222222"/>
                <w:sz w:val="20"/>
                <w:szCs w:val="20"/>
                <w:lang w:eastAsia="ru-RU"/>
              </w:rPr>
            </w:pPr>
            <w:r w:rsidRPr="00153D53">
              <w:rPr>
                <w:rFonts w:ascii="Times New Roman" w:eastAsia="Times New Roman" w:hAnsi="Times New Roman" w:cs="Times New Roman"/>
                <w:b/>
                <w:bCs/>
                <w:color w:val="222222"/>
                <w:sz w:val="20"/>
                <w:szCs w:val="20"/>
                <w:lang w:eastAsia="ru-RU"/>
              </w:rPr>
              <w:t>Правильные ответы:</w:t>
            </w:r>
          </w:p>
          <w:p w14:paraId="64CAB8A3" w14:textId="77777777" w:rsidR="00D316A2" w:rsidRPr="00EF3E47" w:rsidRDefault="00D316A2" w:rsidP="00D316A2">
            <w:pPr>
              <w:spacing w:after="0" w:line="240" w:lineRule="auto"/>
              <w:rPr>
                <w:rFonts w:ascii="Times New Roman" w:eastAsia="Times New Roman" w:hAnsi="Times New Roman" w:cs="Times New Roman"/>
                <w:b/>
                <w:bCs/>
                <w:color w:val="222222"/>
                <w:sz w:val="20"/>
                <w:szCs w:val="20"/>
                <w:lang w:eastAsia="ru-RU"/>
              </w:rPr>
            </w:pPr>
            <w:r>
              <w:rPr>
                <w:rFonts w:ascii="Times New Roman" w:eastAsia="Times New Roman" w:hAnsi="Times New Roman" w:cs="Times New Roman"/>
                <w:b/>
                <w:bCs/>
                <w:color w:val="222222"/>
                <w:sz w:val="20"/>
                <w:szCs w:val="20"/>
                <w:lang w:eastAsia="ru-RU"/>
              </w:rPr>
              <w:t xml:space="preserve"> 1-С, 2-А, 3-В, 4-</w:t>
            </w:r>
            <w:r>
              <w:rPr>
                <w:rFonts w:ascii="Times New Roman" w:eastAsia="Times New Roman" w:hAnsi="Times New Roman" w:cs="Times New Roman"/>
                <w:b/>
                <w:bCs/>
                <w:color w:val="222222"/>
                <w:sz w:val="20"/>
                <w:szCs w:val="20"/>
                <w:lang w:val="en-US" w:eastAsia="ru-RU"/>
              </w:rPr>
              <w:t>D</w:t>
            </w:r>
          </w:p>
          <w:p w14:paraId="501A3109" w14:textId="77777777" w:rsidR="00D316A2" w:rsidRPr="00AE0208" w:rsidRDefault="00D316A2" w:rsidP="00D316A2">
            <w:pPr>
              <w:spacing w:after="0" w:line="240" w:lineRule="auto"/>
              <w:rPr>
                <w:rFonts w:ascii="Times New Roman" w:eastAsia="Times New Roman" w:hAnsi="Times New Roman" w:cs="Times New Roman"/>
                <w:color w:val="222222"/>
                <w:sz w:val="16"/>
                <w:szCs w:val="16"/>
                <w:lang w:eastAsia="ru-RU"/>
              </w:rPr>
            </w:pPr>
          </w:p>
          <w:p w14:paraId="17D80EB9" w14:textId="77777777" w:rsidR="00D316A2" w:rsidRDefault="00D316A2" w:rsidP="00D316A2">
            <w:pPr>
              <w:spacing w:after="0" w:line="240" w:lineRule="auto"/>
              <w:rPr>
                <w:rFonts w:ascii="Times New Roman" w:eastAsia="Times New Roman" w:hAnsi="Times New Roman" w:cs="Times New Roman"/>
                <w:color w:val="222222"/>
                <w:sz w:val="20"/>
                <w:szCs w:val="20"/>
                <w:lang w:eastAsia="ru-RU"/>
              </w:rPr>
            </w:pPr>
          </w:p>
          <w:p w14:paraId="2CD90966" w14:textId="2A71CA73" w:rsidR="00D316A2" w:rsidRPr="00803B87" w:rsidRDefault="00D316A2" w:rsidP="00D316A2">
            <w:pPr>
              <w:rPr>
                <w:rFonts w:ascii="Times New Roman" w:hAnsi="Times New Roman"/>
              </w:rPr>
            </w:pPr>
          </w:p>
        </w:tc>
        <w:tc>
          <w:tcPr>
            <w:tcW w:w="1932" w:type="dxa"/>
          </w:tcPr>
          <w:p w14:paraId="565E491F" w14:textId="43110D99" w:rsidR="00D316A2" w:rsidRDefault="00D316A2" w:rsidP="00D316A2">
            <w:pPr>
              <w:spacing w:after="0" w:line="240" w:lineRule="auto"/>
              <w:rPr>
                <w:rFonts w:ascii="Times New Roman" w:eastAsia="Times New Roman" w:hAnsi="Times New Roman" w:cs="Times New Roman"/>
                <w:b/>
                <w:sz w:val="20"/>
                <w:szCs w:val="20"/>
                <w:lang w:eastAsia="ru-RU"/>
              </w:rPr>
            </w:pPr>
            <w:r w:rsidRPr="00564385">
              <w:rPr>
                <w:rFonts w:ascii="Times New Roman" w:eastAsia="Times New Roman" w:hAnsi="Times New Roman" w:cs="Times New Roman"/>
                <w:b/>
                <w:sz w:val="20"/>
                <w:szCs w:val="20"/>
                <w:lang w:eastAsia="ru-RU"/>
              </w:rPr>
              <w:t>Задание</w:t>
            </w:r>
            <w:r w:rsidR="00887D46">
              <w:rPr>
                <w:rFonts w:ascii="Times New Roman" w:eastAsia="Times New Roman" w:hAnsi="Times New Roman" w:cs="Times New Roman"/>
                <w:b/>
                <w:sz w:val="20"/>
                <w:szCs w:val="20"/>
                <w:lang w:eastAsia="ru-RU"/>
              </w:rPr>
              <w:t xml:space="preserve"> 2</w:t>
            </w:r>
          </w:p>
          <w:p w14:paraId="7A27FC4E" w14:textId="3415C983" w:rsidR="00D316A2" w:rsidRPr="00BC3343" w:rsidRDefault="00D316A2" w:rsidP="00D316A2">
            <w:pPr>
              <w:pStyle w:val="ae"/>
              <w:spacing w:after="0"/>
              <w:rPr>
                <w:b/>
                <w:bCs/>
                <w:color w:val="222222"/>
                <w:sz w:val="20"/>
                <w:szCs w:val="20"/>
              </w:rPr>
            </w:pPr>
            <w:r>
              <w:rPr>
                <w:rStyle w:val="af0"/>
                <w:b w:val="0"/>
                <w:bCs w:val="0"/>
                <w:color w:val="222222"/>
                <w:sz w:val="20"/>
                <w:szCs w:val="20"/>
              </w:rPr>
              <w:t>Расположите в правильной последовательности э</w:t>
            </w:r>
            <w:r w:rsidRPr="00BC3343">
              <w:rPr>
                <w:rStyle w:val="af0"/>
                <w:b w:val="0"/>
                <w:bCs w:val="0"/>
                <w:color w:val="222222"/>
                <w:sz w:val="20"/>
                <w:szCs w:val="20"/>
              </w:rPr>
              <w:t>тапы получения патента на изобретение в большинстве стран</w:t>
            </w:r>
          </w:p>
          <w:p w14:paraId="6B073891" w14:textId="77777777" w:rsidR="00D316A2" w:rsidRPr="00373A4A" w:rsidRDefault="00D316A2" w:rsidP="00D316A2">
            <w:pPr>
              <w:pStyle w:val="ae"/>
              <w:spacing w:after="0"/>
              <w:rPr>
                <w:color w:val="222222"/>
                <w:sz w:val="20"/>
                <w:szCs w:val="20"/>
              </w:rPr>
            </w:pPr>
          </w:p>
          <w:p w14:paraId="0F11F2D0" w14:textId="77777777" w:rsidR="00D316A2" w:rsidRPr="00373A4A" w:rsidRDefault="00D316A2" w:rsidP="00D316A2">
            <w:pPr>
              <w:numPr>
                <w:ilvl w:val="0"/>
                <w:numId w:val="2"/>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Опубликование заявки</w:t>
            </w:r>
          </w:p>
          <w:p w14:paraId="3E9CCAD6" w14:textId="77777777" w:rsidR="00D316A2" w:rsidRPr="00373A4A" w:rsidRDefault="00D316A2" w:rsidP="00D316A2">
            <w:pPr>
              <w:numPr>
                <w:ilvl w:val="0"/>
                <w:numId w:val="2"/>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Подача заявки в патентное ведомство</w:t>
            </w:r>
          </w:p>
          <w:p w14:paraId="201E5334" w14:textId="77777777" w:rsidR="00D316A2" w:rsidRPr="00373A4A" w:rsidRDefault="00D316A2" w:rsidP="00D316A2">
            <w:pPr>
              <w:numPr>
                <w:ilvl w:val="0"/>
                <w:numId w:val="2"/>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Проведение экспертизы заявки</w:t>
            </w:r>
          </w:p>
          <w:p w14:paraId="466AB51A" w14:textId="77777777" w:rsidR="00D316A2" w:rsidRPr="00373A4A" w:rsidRDefault="00D316A2" w:rsidP="00D316A2">
            <w:pPr>
              <w:numPr>
                <w:ilvl w:val="0"/>
                <w:numId w:val="2"/>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Получение патента</w:t>
            </w:r>
          </w:p>
          <w:p w14:paraId="06B27DAA" w14:textId="77777777" w:rsidR="00D316A2" w:rsidRDefault="00D316A2" w:rsidP="00D316A2">
            <w:pPr>
              <w:numPr>
                <w:ilvl w:val="0"/>
                <w:numId w:val="2"/>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Подготовка и оформление заявки</w:t>
            </w:r>
          </w:p>
          <w:p w14:paraId="088BA6B9" w14:textId="77777777" w:rsidR="00D316A2" w:rsidRPr="00373A4A" w:rsidRDefault="00D316A2" w:rsidP="00D316A2">
            <w:pPr>
              <w:spacing w:after="0" w:line="240" w:lineRule="auto"/>
              <w:ind w:left="375"/>
              <w:rPr>
                <w:rFonts w:ascii="Times New Roman" w:hAnsi="Times New Roman" w:cs="Times New Roman"/>
                <w:color w:val="222222"/>
                <w:sz w:val="20"/>
                <w:szCs w:val="20"/>
              </w:rPr>
            </w:pPr>
          </w:p>
          <w:p w14:paraId="7087B104" w14:textId="77777777" w:rsidR="00D316A2" w:rsidRDefault="00D316A2" w:rsidP="00D316A2">
            <w:pPr>
              <w:pStyle w:val="ae"/>
              <w:spacing w:after="0"/>
              <w:rPr>
                <w:color w:val="222222"/>
                <w:sz w:val="20"/>
                <w:szCs w:val="20"/>
              </w:rPr>
            </w:pPr>
            <w:r w:rsidRPr="00373A4A">
              <w:rPr>
                <w:rStyle w:val="af0"/>
                <w:color w:val="222222"/>
                <w:sz w:val="20"/>
                <w:szCs w:val="20"/>
              </w:rPr>
              <w:t>Правильная последовательность:</w:t>
            </w:r>
            <w:r w:rsidRPr="00373A4A">
              <w:rPr>
                <w:color w:val="222222"/>
                <w:sz w:val="20"/>
                <w:szCs w:val="20"/>
              </w:rPr>
              <w:t xml:space="preserve"> </w:t>
            </w:r>
          </w:p>
          <w:p w14:paraId="209ECDEE" w14:textId="77777777" w:rsidR="00D316A2" w:rsidRPr="00373A4A" w:rsidRDefault="00D316A2" w:rsidP="00D316A2">
            <w:pPr>
              <w:pStyle w:val="ae"/>
              <w:spacing w:after="0"/>
              <w:rPr>
                <w:color w:val="222222"/>
                <w:sz w:val="20"/>
                <w:szCs w:val="20"/>
              </w:rPr>
            </w:pPr>
            <w:r>
              <w:rPr>
                <w:color w:val="222222"/>
                <w:sz w:val="20"/>
                <w:szCs w:val="20"/>
              </w:rPr>
              <w:t xml:space="preserve"> </w:t>
            </w:r>
            <w:r w:rsidRPr="00373A4A">
              <w:rPr>
                <w:color w:val="222222"/>
                <w:sz w:val="20"/>
                <w:szCs w:val="20"/>
              </w:rPr>
              <w:t>5 -&gt; 2 -&gt; 3 -&gt; 1 -&gt; 4</w:t>
            </w:r>
          </w:p>
          <w:p w14:paraId="49C2D666" w14:textId="3DF63C3D" w:rsidR="00D316A2" w:rsidRPr="00803B87" w:rsidRDefault="00D316A2" w:rsidP="00D316A2">
            <w:pPr>
              <w:rPr>
                <w:rFonts w:ascii="Times New Roman" w:hAnsi="Times New Roman"/>
              </w:rPr>
            </w:pPr>
          </w:p>
        </w:tc>
        <w:tc>
          <w:tcPr>
            <w:tcW w:w="1843" w:type="dxa"/>
          </w:tcPr>
          <w:p w14:paraId="05F213A2" w14:textId="37CDCA7A" w:rsidR="00D316A2" w:rsidRDefault="00D316A2" w:rsidP="00D316A2">
            <w:pPr>
              <w:spacing w:after="0" w:line="240" w:lineRule="auto"/>
              <w:rPr>
                <w:rFonts w:ascii="Times New Roman" w:eastAsia="Times New Roman" w:hAnsi="Times New Roman" w:cs="Times New Roman"/>
                <w:b/>
                <w:sz w:val="20"/>
                <w:szCs w:val="20"/>
                <w:lang w:eastAsia="ru-RU"/>
              </w:rPr>
            </w:pPr>
            <w:r w:rsidRPr="0092040A">
              <w:rPr>
                <w:rFonts w:ascii="Times New Roman" w:eastAsia="Times New Roman" w:hAnsi="Times New Roman" w:cs="Times New Roman"/>
                <w:b/>
                <w:sz w:val="20"/>
                <w:szCs w:val="20"/>
                <w:lang w:eastAsia="ru-RU"/>
              </w:rPr>
              <w:t>Задание</w:t>
            </w:r>
            <w:r w:rsidR="00887D46">
              <w:rPr>
                <w:rFonts w:ascii="Times New Roman" w:eastAsia="Times New Roman" w:hAnsi="Times New Roman" w:cs="Times New Roman"/>
                <w:b/>
                <w:sz w:val="20"/>
                <w:szCs w:val="20"/>
                <w:lang w:eastAsia="ru-RU"/>
              </w:rPr>
              <w:t xml:space="preserve"> 3</w:t>
            </w:r>
          </w:p>
          <w:p w14:paraId="32E7D03F" w14:textId="77777777" w:rsidR="00D316A2" w:rsidRPr="00851EC0" w:rsidRDefault="00D316A2" w:rsidP="00D316A2">
            <w:pPr>
              <w:rPr>
                <w:rFonts w:ascii="Times New Roman" w:hAnsi="Times New Roman" w:cs="Times New Roman"/>
                <w:sz w:val="20"/>
                <w:szCs w:val="20"/>
              </w:rPr>
            </w:pPr>
            <w:r w:rsidRPr="00851EC0">
              <w:rPr>
                <w:rFonts w:ascii="Times New Roman" w:hAnsi="Times New Roman" w:cs="Times New Roman"/>
                <w:sz w:val="20"/>
                <w:szCs w:val="20"/>
              </w:rPr>
              <w:t>Какой из перечисленных объектов НЕ подлежит защите авторским правом?</w:t>
            </w:r>
          </w:p>
          <w:p w14:paraId="022CC2AE"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A) Компьютерная программа.</w:t>
            </w:r>
          </w:p>
          <w:p w14:paraId="0A352CC2"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B) Логотип компании.</w:t>
            </w:r>
          </w:p>
          <w:p w14:paraId="3502D403"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C) Идея научно-фантастического романа.</w:t>
            </w:r>
          </w:p>
          <w:p w14:paraId="488C5723" w14:textId="77777777" w:rsidR="00D316A2"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D) Музыкальное произведение.</w:t>
            </w:r>
          </w:p>
          <w:p w14:paraId="4AF7C56D" w14:textId="77777777" w:rsidR="00D316A2" w:rsidRPr="00851EC0" w:rsidRDefault="00D316A2" w:rsidP="00D316A2">
            <w:pPr>
              <w:spacing w:after="0"/>
              <w:rPr>
                <w:rFonts w:ascii="Times New Roman" w:hAnsi="Times New Roman" w:cs="Times New Roman"/>
                <w:sz w:val="20"/>
                <w:szCs w:val="20"/>
              </w:rPr>
            </w:pPr>
          </w:p>
          <w:p w14:paraId="1E5DB161" w14:textId="77777777" w:rsidR="00D316A2"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Правильный ответ:</w:t>
            </w:r>
          </w:p>
          <w:p w14:paraId="0B6A945B"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 xml:space="preserve"> C) Идея научно-фантастического романа.</w:t>
            </w:r>
          </w:p>
          <w:p w14:paraId="12CA30CB"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Аргументация:</w:t>
            </w:r>
          </w:p>
          <w:p w14:paraId="71BE8507"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Авторское право охраняет форму выражения произведения, а не саму идею. Идея сама по себе не защищена, пока не выражена в конкретной форме (текст, ноты, изображение и т.д.).</w:t>
            </w:r>
          </w:p>
          <w:p w14:paraId="350260F8"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Почему другие варианты неверны:</w:t>
            </w:r>
          </w:p>
          <w:p w14:paraId="374ED4A6"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A) Компьютерные программы охраняются авторским правом как литературные произведения.</w:t>
            </w:r>
          </w:p>
          <w:p w14:paraId="6640B3E0"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B) Логотипы могут быть защищены авторским правом как графические произведения.</w:t>
            </w:r>
          </w:p>
          <w:p w14:paraId="5B4194D4" w14:textId="77777777" w:rsidR="00D316A2" w:rsidRPr="00851EC0" w:rsidRDefault="00D316A2" w:rsidP="00D316A2">
            <w:pPr>
              <w:spacing w:after="0"/>
              <w:rPr>
                <w:rFonts w:ascii="Times New Roman" w:hAnsi="Times New Roman" w:cs="Times New Roman"/>
                <w:sz w:val="20"/>
                <w:szCs w:val="20"/>
              </w:rPr>
            </w:pPr>
            <w:r w:rsidRPr="00851EC0">
              <w:rPr>
                <w:rFonts w:ascii="Times New Roman" w:hAnsi="Times New Roman" w:cs="Times New Roman"/>
                <w:sz w:val="20"/>
                <w:szCs w:val="20"/>
              </w:rPr>
              <w:t xml:space="preserve">D) Музыкальные произведения </w:t>
            </w:r>
            <w:r w:rsidRPr="00851EC0">
              <w:rPr>
                <w:rFonts w:ascii="Times New Roman" w:hAnsi="Times New Roman" w:cs="Times New Roman"/>
                <w:sz w:val="20"/>
                <w:szCs w:val="20"/>
              </w:rPr>
              <w:lastRenderedPageBreak/>
              <w:t>охраняются авторским правом.</w:t>
            </w:r>
          </w:p>
          <w:p w14:paraId="7DF77DE6" w14:textId="77777777" w:rsidR="00D316A2" w:rsidRDefault="00D316A2" w:rsidP="00D316A2">
            <w:pPr>
              <w:spacing w:after="0" w:line="240" w:lineRule="auto"/>
              <w:rPr>
                <w:rFonts w:ascii="Times New Roman" w:eastAsia="Times New Roman" w:hAnsi="Times New Roman" w:cs="Times New Roman"/>
                <w:b/>
                <w:sz w:val="20"/>
                <w:szCs w:val="20"/>
                <w:lang w:eastAsia="ru-RU"/>
              </w:rPr>
            </w:pPr>
          </w:p>
          <w:p w14:paraId="1AA5EE8C" w14:textId="77777777" w:rsidR="00D316A2" w:rsidRDefault="00D316A2" w:rsidP="00D316A2">
            <w:pPr>
              <w:spacing w:after="0" w:line="240" w:lineRule="auto"/>
              <w:rPr>
                <w:rFonts w:ascii="Times New Roman" w:eastAsia="Times New Roman" w:hAnsi="Times New Roman" w:cs="Times New Roman"/>
                <w:b/>
                <w:sz w:val="20"/>
                <w:szCs w:val="20"/>
                <w:lang w:eastAsia="ru-RU"/>
              </w:rPr>
            </w:pPr>
          </w:p>
          <w:p w14:paraId="6ABD2C6D" w14:textId="77777777" w:rsidR="00D316A2" w:rsidRDefault="00D316A2" w:rsidP="00D316A2">
            <w:pPr>
              <w:spacing w:after="0" w:line="240" w:lineRule="auto"/>
              <w:rPr>
                <w:rFonts w:ascii="Times New Roman" w:eastAsia="Times New Roman" w:hAnsi="Times New Roman" w:cs="Times New Roman"/>
                <w:b/>
                <w:sz w:val="20"/>
                <w:szCs w:val="20"/>
                <w:lang w:eastAsia="ru-RU"/>
              </w:rPr>
            </w:pPr>
          </w:p>
          <w:p w14:paraId="2B88BD4D" w14:textId="3CCA74F9" w:rsidR="00D316A2" w:rsidRPr="00803B87" w:rsidRDefault="00D316A2" w:rsidP="00D316A2">
            <w:pPr>
              <w:rPr>
                <w:rFonts w:ascii="Times New Roman" w:hAnsi="Times New Roman"/>
              </w:rPr>
            </w:pPr>
          </w:p>
        </w:tc>
        <w:tc>
          <w:tcPr>
            <w:tcW w:w="2149" w:type="dxa"/>
          </w:tcPr>
          <w:p w14:paraId="03FE62E7" w14:textId="08C7FD18" w:rsidR="00D316A2" w:rsidRDefault="00D316A2" w:rsidP="00D316A2">
            <w:pPr>
              <w:rPr>
                <w:rFonts w:ascii="Times New Roman" w:hAnsi="Times New Roman" w:cs="Times New Roman"/>
                <w:b/>
                <w:sz w:val="20"/>
                <w:szCs w:val="20"/>
              </w:rPr>
            </w:pPr>
            <w:r w:rsidRPr="00D316A2">
              <w:rPr>
                <w:rFonts w:ascii="Times New Roman" w:hAnsi="Times New Roman" w:cs="Times New Roman"/>
                <w:b/>
                <w:sz w:val="20"/>
                <w:szCs w:val="20"/>
              </w:rPr>
              <w:lastRenderedPageBreak/>
              <w:t>Задание</w:t>
            </w:r>
            <w:r w:rsidR="00887D46">
              <w:rPr>
                <w:rFonts w:ascii="Times New Roman" w:hAnsi="Times New Roman" w:cs="Times New Roman"/>
                <w:b/>
                <w:sz w:val="20"/>
                <w:szCs w:val="20"/>
              </w:rPr>
              <w:t xml:space="preserve"> 4</w:t>
            </w:r>
          </w:p>
          <w:p w14:paraId="1E8CD59B" w14:textId="5124F37C" w:rsidR="00D316A2" w:rsidRPr="00844C7C" w:rsidRDefault="00D316A2" w:rsidP="00887D46">
            <w:pPr>
              <w:spacing w:after="0" w:line="240" w:lineRule="auto"/>
              <w:rPr>
                <w:rFonts w:ascii="Times New Roman" w:hAnsi="Times New Roman" w:cs="Times New Roman"/>
                <w:sz w:val="20"/>
                <w:szCs w:val="20"/>
              </w:rPr>
            </w:pPr>
            <w:r w:rsidRPr="00844C7C">
              <w:rPr>
                <w:rFonts w:ascii="Times New Roman" w:hAnsi="Times New Roman" w:cs="Times New Roman"/>
                <w:sz w:val="20"/>
                <w:szCs w:val="20"/>
              </w:rPr>
              <w:t>В чем принципиальное различие между авторским правом и патентным правом? Объясните на конкретных примерах.</w:t>
            </w:r>
          </w:p>
          <w:p w14:paraId="1BEB5D66" w14:textId="77777777" w:rsidR="00D316A2" w:rsidRPr="00844C7C" w:rsidRDefault="00D316A2" w:rsidP="00D316A2">
            <w:pPr>
              <w:rPr>
                <w:rFonts w:ascii="Times New Roman" w:hAnsi="Times New Roman" w:cs="Times New Roman"/>
                <w:sz w:val="20"/>
                <w:szCs w:val="20"/>
              </w:rPr>
            </w:pPr>
            <w:r>
              <w:rPr>
                <w:rFonts w:ascii="Times New Roman" w:hAnsi="Times New Roman" w:cs="Times New Roman"/>
                <w:sz w:val="20"/>
                <w:szCs w:val="20"/>
              </w:rPr>
              <w:t>Эталонный</w:t>
            </w:r>
            <w:r w:rsidRPr="00844C7C">
              <w:rPr>
                <w:rFonts w:ascii="Times New Roman" w:hAnsi="Times New Roman" w:cs="Times New Roman"/>
                <w:sz w:val="20"/>
                <w:szCs w:val="20"/>
              </w:rPr>
              <w:t xml:space="preserve"> ответ:</w:t>
            </w:r>
          </w:p>
          <w:p w14:paraId="2F6ACD79" w14:textId="77777777" w:rsidR="00D316A2" w:rsidRPr="00844C7C" w:rsidRDefault="00D316A2" w:rsidP="00887D46">
            <w:pPr>
              <w:spacing w:line="240" w:lineRule="auto"/>
              <w:rPr>
                <w:rFonts w:ascii="Times New Roman" w:hAnsi="Times New Roman" w:cs="Times New Roman"/>
                <w:sz w:val="20"/>
                <w:szCs w:val="20"/>
              </w:rPr>
            </w:pPr>
            <w:r w:rsidRPr="00844C7C">
              <w:rPr>
                <w:rFonts w:ascii="Times New Roman" w:hAnsi="Times New Roman" w:cs="Times New Roman"/>
                <w:sz w:val="20"/>
                <w:szCs w:val="20"/>
              </w:rPr>
              <w:t>Принципиальное различие заключается в объекте охраны и требованиях к охраняемому объекту.</w:t>
            </w:r>
          </w:p>
          <w:p w14:paraId="2F59765F" w14:textId="77777777" w:rsidR="00D316A2" w:rsidRPr="00844C7C" w:rsidRDefault="00D316A2" w:rsidP="00887D46">
            <w:pPr>
              <w:spacing w:line="240" w:lineRule="auto"/>
              <w:rPr>
                <w:rFonts w:ascii="Times New Roman" w:hAnsi="Times New Roman" w:cs="Times New Roman"/>
                <w:sz w:val="20"/>
                <w:szCs w:val="20"/>
              </w:rPr>
            </w:pPr>
            <w:r w:rsidRPr="00844C7C">
              <w:rPr>
                <w:rFonts w:ascii="Times New Roman" w:hAnsi="Times New Roman" w:cs="Times New Roman"/>
                <w:sz w:val="20"/>
                <w:szCs w:val="20"/>
              </w:rPr>
              <w:t>Авторское право охраняет форму выражения произведения литературы, науки или искусства (книги, музыкальные произведения, картины, компьютерные программы и т.д.). Для возникновения авторских прав не требуется регистрация, они возникают автоматически с момента создания произведения. Важно, чтобы произведение было оригинальным (создано автором самостоятельно). Например, авторское право защищает конкретную книгу, написанную писателем, или конкретную мелодию, сочиненную композитором.</w:t>
            </w:r>
          </w:p>
          <w:p w14:paraId="7C8FC943" w14:textId="161EE511" w:rsidR="00D316A2" w:rsidRPr="00803B87" w:rsidRDefault="00D316A2" w:rsidP="00D316A2">
            <w:pPr>
              <w:spacing w:after="0" w:line="240" w:lineRule="auto"/>
              <w:rPr>
                <w:rFonts w:ascii="Times New Roman" w:hAnsi="Times New Roman"/>
              </w:rPr>
            </w:pPr>
            <w:r w:rsidRPr="00844C7C">
              <w:rPr>
                <w:rFonts w:ascii="Times New Roman" w:hAnsi="Times New Roman" w:cs="Times New Roman"/>
                <w:sz w:val="20"/>
                <w:szCs w:val="20"/>
              </w:rPr>
              <w:t xml:space="preserve">Патентное право охраняет технические решения – изобретения, полезные модели и промышленные образцы. Для получения патентной защиты необходимо подать </w:t>
            </w:r>
            <w:r w:rsidRPr="00844C7C">
              <w:rPr>
                <w:rFonts w:ascii="Times New Roman" w:hAnsi="Times New Roman" w:cs="Times New Roman"/>
                <w:sz w:val="20"/>
                <w:szCs w:val="20"/>
              </w:rPr>
              <w:lastRenderedPageBreak/>
              <w:t>заявку в патентное ведомство и пройти экспертизу. К изобретению предъявляются высокие требования: оно должно быть новым (не известно из уровня техники), иметь изобретательский уровень (не являться очевидным для специалиста в данной области) и быть промышленно применимым (может быть использовано в промышленности, сельском хозяйстве и т.д.). Например, патент может быть получен на новую конструкцию двигателя, новый способ производства лекарственного препарата или новый дизайн флакона.</w:t>
            </w:r>
          </w:p>
        </w:tc>
      </w:tr>
      <w:tr w:rsidR="00D316A2" w:rsidRPr="00A0243C" w14:paraId="4C4A961F" w14:textId="77777777" w:rsidTr="00E970B7">
        <w:tc>
          <w:tcPr>
            <w:tcW w:w="1664" w:type="dxa"/>
          </w:tcPr>
          <w:p w14:paraId="1D28FB02" w14:textId="77777777" w:rsidR="00D316A2" w:rsidRPr="00BC3343" w:rsidRDefault="00D316A2" w:rsidP="00D316A2">
            <w:pPr>
              <w:jc w:val="center"/>
              <w:rPr>
                <w:rFonts w:ascii="Times New Roman" w:eastAsia="Calibri" w:hAnsi="Times New Roman" w:cs="Times New Roman"/>
                <w:i/>
                <w:sz w:val="20"/>
                <w:szCs w:val="20"/>
              </w:rPr>
            </w:pPr>
            <w:r w:rsidRPr="00BC3343">
              <w:rPr>
                <w:rFonts w:ascii="Times New Roman" w:eastAsia="Calibri" w:hAnsi="Times New Roman" w:cs="Times New Roman"/>
                <w:i/>
                <w:sz w:val="20"/>
                <w:szCs w:val="20"/>
              </w:rPr>
              <w:lastRenderedPageBreak/>
              <w:t>ИДК ПК-3.2</w:t>
            </w:r>
          </w:p>
          <w:p w14:paraId="4A0F5031" w14:textId="48324767" w:rsidR="00D316A2" w:rsidRPr="00803B87" w:rsidRDefault="00D316A2" w:rsidP="00D316A2">
            <w:pPr>
              <w:rPr>
                <w:rFonts w:ascii="Times New Roman" w:hAnsi="Times New Roman"/>
              </w:rPr>
            </w:pPr>
            <w:r w:rsidRPr="00BC3343">
              <w:rPr>
                <w:rFonts w:ascii="Times New Roman" w:eastAsia="Calibri" w:hAnsi="Times New Roman" w:cs="Times New Roman"/>
                <w:sz w:val="20"/>
                <w:szCs w:val="20"/>
              </w:rPr>
              <w:t>Умеет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модели для описания изучаемых явлений и процессов.</w:t>
            </w:r>
          </w:p>
        </w:tc>
        <w:tc>
          <w:tcPr>
            <w:tcW w:w="3200" w:type="dxa"/>
          </w:tcPr>
          <w:p w14:paraId="1513ABCF" w14:textId="2AD6FCAA" w:rsidR="00E970B7" w:rsidRPr="00AE0208" w:rsidRDefault="00E970B7" w:rsidP="00E970B7">
            <w:pPr>
              <w:spacing w:after="0" w:line="240" w:lineRule="auto"/>
              <w:rPr>
                <w:rFonts w:ascii="Times New Roman" w:eastAsia="Times New Roman" w:hAnsi="Times New Roman" w:cs="Times New Roman"/>
                <w:color w:val="222222"/>
                <w:sz w:val="20"/>
                <w:szCs w:val="20"/>
                <w:lang w:eastAsia="ru-RU"/>
              </w:rPr>
            </w:pPr>
            <w:r w:rsidRPr="00AE0208">
              <w:rPr>
                <w:rFonts w:ascii="Times New Roman" w:eastAsia="Times New Roman" w:hAnsi="Times New Roman" w:cs="Times New Roman"/>
                <w:b/>
                <w:bCs/>
                <w:color w:val="222222"/>
                <w:sz w:val="20"/>
                <w:szCs w:val="20"/>
                <w:lang w:eastAsia="ru-RU"/>
              </w:rPr>
              <w:t>Задание</w:t>
            </w:r>
            <w:r w:rsidR="00887D46">
              <w:rPr>
                <w:rFonts w:ascii="Times New Roman" w:eastAsia="Times New Roman" w:hAnsi="Times New Roman" w:cs="Times New Roman"/>
                <w:b/>
                <w:bCs/>
                <w:color w:val="222222"/>
                <w:sz w:val="20"/>
                <w:szCs w:val="20"/>
                <w:lang w:eastAsia="ru-RU"/>
              </w:rPr>
              <w:t xml:space="preserve"> 5</w:t>
            </w:r>
          </w:p>
          <w:p w14:paraId="2EB2F3C6" w14:textId="77777777" w:rsidR="00E970B7" w:rsidRPr="00AE0208" w:rsidRDefault="00E970B7" w:rsidP="00E970B7">
            <w:pPr>
              <w:spacing w:after="0" w:line="240" w:lineRule="auto"/>
              <w:rPr>
                <w:rFonts w:ascii="Times New Roman" w:eastAsia="Times New Roman" w:hAnsi="Times New Roman" w:cs="Times New Roman"/>
                <w:color w:val="222222"/>
                <w:sz w:val="20"/>
                <w:szCs w:val="20"/>
                <w:lang w:eastAsia="ru-RU"/>
              </w:rPr>
            </w:pPr>
            <w:r w:rsidRPr="00457531">
              <w:rPr>
                <w:rFonts w:ascii="Times New Roman" w:hAnsi="Times New Roman" w:cs="Times New Roman"/>
                <w:sz w:val="20"/>
                <w:szCs w:val="20"/>
              </w:rPr>
              <w:t xml:space="preserve">Установите соответствие между </w:t>
            </w:r>
          </w:p>
          <w:p w14:paraId="223EC906" w14:textId="77777777" w:rsidR="00E970B7" w:rsidRPr="00773A66" w:rsidRDefault="00E970B7" w:rsidP="00E970B7">
            <w:pPr>
              <w:spacing w:after="0" w:line="240" w:lineRule="auto"/>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п</w:t>
            </w:r>
            <w:r w:rsidRPr="00773A66">
              <w:rPr>
                <w:rFonts w:ascii="Times New Roman" w:eastAsia="Times New Roman" w:hAnsi="Times New Roman" w:cs="Times New Roman"/>
                <w:color w:val="222222"/>
                <w:sz w:val="20"/>
                <w:szCs w:val="20"/>
                <w:lang w:eastAsia="ru-RU"/>
              </w:rPr>
              <w:t>онятием и его определением</w:t>
            </w:r>
          </w:p>
          <w:p w14:paraId="5DB2B9B4" w14:textId="77777777" w:rsidR="00E970B7" w:rsidRPr="00773A66" w:rsidRDefault="00E970B7" w:rsidP="00E970B7">
            <w:pPr>
              <w:spacing w:after="0" w:line="240" w:lineRule="auto"/>
              <w:rPr>
                <w:rFonts w:ascii="Times New Roman" w:eastAsia="Times New Roman" w:hAnsi="Times New Roman" w:cs="Times New Roman"/>
                <w:color w:val="222222"/>
                <w:sz w:val="20"/>
                <w:szCs w:val="20"/>
                <w:lang w:eastAsia="ru-RU"/>
              </w:rPr>
            </w:pPr>
          </w:p>
          <w:tbl>
            <w:tblPr>
              <w:tblStyle w:val="a4"/>
              <w:tblW w:w="2669" w:type="dxa"/>
              <w:tblLook w:val="04A0" w:firstRow="1" w:lastRow="0" w:firstColumn="1" w:lastColumn="0" w:noHBand="0" w:noVBand="1"/>
            </w:tblPr>
            <w:tblGrid>
              <w:gridCol w:w="1349"/>
              <w:gridCol w:w="1618"/>
            </w:tblGrid>
            <w:tr w:rsidR="00E970B7" w:rsidRPr="004A193D" w14:paraId="01B2AE16" w14:textId="77777777" w:rsidTr="00887D46">
              <w:tc>
                <w:tcPr>
                  <w:tcW w:w="1252" w:type="dxa"/>
                </w:tcPr>
                <w:p w14:paraId="2C8B1605" w14:textId="77777777" w:rsidR="00E970B7" w:rsidRPr="00A7616E" w:rsidRDefault="00E970B7" w:rsidP="00E970B7">
                  <w:pPr>
                    <w:jc w:val="center"/>
                    <w:rPr>
                      <w:rFonts w:eastAsia="Times New Roman"/>
                      <w:b/>
                      <w:bCs/>
                      <w:color w:val="222222"/>
                      <w:sz w:val="16"/>
                      <w:szCs w:val="16"/>
                    </w:rPr>
                  </w:pPr>
                  <w:r>
                    <w:rPr>
                      <w:rFonts w:eastAsia="Times New Roman"/>
                      <w:b/>
                      <w:bCs/>
                      <w:color w:val="222222"/>
                      <w:sz w:val="16"/>
                      <w:szCs w:val="16"/>
                    </w:rPr>
                    <w:t>Понятие</w:t>
                  </w:r>
                </w:p>
              </w:tc>
              <w:tc>
                <w:tcPr>
                  <w:tcW w:w="1417" w:type="dxa"/>
                </w:tcPr>
                <w:p w14:paraId="6ED8794F" w14:textId="77777777" w:rsidR="00E970B7" w:rsidRPr="00A7616E" w:rsidRDefault="00E970B7" w:rsidP="00E970B7">
                  <w:pPr>
                    <w:jc w:val="center"/>
                    <w:rPr>
                      <w:rFonts w:eastAsia="Times New Roman"/>
                      <w:b/>
                      <w:bCs/>
                      <w:color w:val="222222"/>
                      <w:sz w:val="16"/>
                      <w:szCs w:val="16"/>
                    </w:rPr>
                  </w:pPr>
                  <w:r>
                    <w:rPr>
                      <w:rFonts w:eastAsia="Times New Roman"/>
                      <w:b/>
                      <w:bCs/>
                      <w:color w:val="222222"/>
                      <w:sz w:val="16"/>
                      <w:szCs w:val="16"/>
                    </w:rPr>
                    <w:t>Определение</w:t>
                  </w:r>
                </w:p>
              </w:tc>
            </w:tr>
            <w:tr w:rsidR="00E970B7" w:rsidRPr="00B528E3" w14:paraId="3EFE7F4E" w14:textId="77777777" w:rsidTr="00887D46">
              <w:tc>
                <w:tcPr>
                  <w:tcW w:w="1252" w:type="dxa"/>
                  <w:vAlign w:val="center"/>
                </w:tcPr>
                <w:p w14:paraId="3ECD2223" w14:textId="77777777" w:rsidR="00E970B7" w:rsidRPr="00773A66" w:rsidRDefault="00E970B7" w:rsidP="00E970B7">
                  <w:pPr>
                    <w:rPr>
                      <w:rFonts w:eastAsia="Times New Roman"/>
                      <w:color w:val="222222"/>
                      <w:sz w:val="18"/>
                      <w:szCs w:val="18"/>
                    </w:rPr>
                  </w:pPr>
                  <w:r w:rsidRPr="00773A66">
                    <w:rPr>
                      <w:rFonts w:eastAsia="Times New Roman"/>
                      <w:sz w:val="18"/>
                      <w:szCs w:val="18"/>
                    </w:rPr>
                    <w:t xml:space="preserve">1. </w:t>
                  </w:r>
                  <w:proofErr w:type="spellStart"/>
                  <w:r w:rsidRPr="00773A66">
                    <w:rPr>
                      <w:rFonts w:eastAsia="Times New Roman"/>
                      <w:sz w:val="18"/>
                      <w:szCs w:val="18"/>
                    </w:rPr>
                    <w:t>Добросове</w:t>
                  </w:r>
                  <w:proofErr w:type="spellEnd"/>
                  <w:r>
                    <w:rPr>
                      <w:rFonts w:eastAsia="Times New Roman"/>
                      <w:sz w:val="18"/>
                      <w:szCs w:val="18"/>
                    </w:rPr>
                    <w:t xml:space="preserve"> </w:t>
                  </w:r>
                  <w:proofErr w:type="spellStart"/>
                  <w:r w:rsidRPr="00773A66">
                    <w:rPr>
                      <w:rFonts w:eastAsia="Times New Roman"/>
                      <w:sz w:val="18"/>
                      <w:szCs w:val="18"/>
                    </w:rPr>
                    <w:t>стное</w:t>
                  </w:r>
                  <w:proofErr w:type="spellEnd"/>
                  <w:r w:rsidRPr="00773A66">
                    <w:rPr>
                      <w:rFonts w:eastAsia="Times New Roman"/>
                      <w:sz w:val="18"/>
                      <w:szCs w:val="18"/>
                    </w:rPr>
                    <w:t xml:space="preserve"> использование (</w:t>
                  </w:r>
                  <w:proofErr w:type="spellStart"/>
                  <w:r w:rsidRPr="00773A66">
                    <w:rPr>
                      <w:rFonts w:eastAsia="Times New Roman"/>
                      <w:sz w:val="18"/>
                      <w:szCs w:val="18"/>
                    </w:rPr>
                    <w:t>fair</w:t>
                  </w:r>
                  <w:proofErr w:type="spellEnd"/>
                  <w:r w:rsidRPr="00773A66">
                    <w:rPr>
                      <w:rFonts w:eastAsia="Times New Roman"/>
                      <w:sz w:val="18"/>
                      <w:szCs w:val="18"/>
                    </w:rPr>
                    <w:t xml:space="preserve"> </w:t>
                  </w:r>
                  <w:proofErr w:type="spellStart"/>
                  <w:r w:rsidRPr="00773A66">
                    <w:rPr>
                      <w:rFonts w:eastAsia="Times New Roman"/>
                      <w:sz w:val="18"/>
                      <w:szCs w:val="18"/>
                    </w:rPr>
                    <w:t>use</w:t>
                  </w:r>
                  <w:proofErr w:type="spellEnd"/>
                  <w:r w:rsidRPr="00773A66">
                    <w:rPr>
                      <w:rFonts w:eastAsia="Times New Roman"/>
                      <w:sz w:val="18"/>
                      <w:szCs w:val="18"/>
                    </w:rPr>
                    <w:t>)</w:t>
                  </w:r>
                </w:p>
              </w:tc>
              <w:tc>
                <w:tcPr>
                  <w:tcW w:w="1417" w:type="dxa"/>
                  <w:vAlign w:val="center"/>
                </w:tcPr>
                <w:p w14:paraId="5EA36FA2" w14:textId="77777777" w:rsidR="00E970B7" w:rsidRPr="00773A66" w:rsidRDefault="00E970B7" w:rsidP="00E970B7">
                  <w:pPr>
                    <w:rPr>
                      <w:rFonts w:eastAsia="Times New Roman"/>
                      <w:color w:val="222222"/>
                      <w:sz w:val="18"/>
                      <w:szCs w:val="18"/>
                    </w:rPr>
                  </w:pPr>
                  <w:r w:rsidRPr="00773A66">
                    <w:rPr>
                      <w:rFonts w:eastAsia="Times New Roman"/>
                      <w:sz w:val="18"/>
                      <w:szCs w:val="18"/>
                    </w:rPr>
                    <w:t>A. Процесс получения патента на изобретение.</w:t>
                  </w:r>
                </w:p>
              </w:tc>
            </w:tr>
            <w:tr w:rsidR="00E970B7" w:rsidRPr="00560015" w14:paraId="589F5F65" w14:textId="77777777" w:rsidTr="00887D46">
              <w:tc>
                <w:tcPr>
                  <w:tcW w:w="1252" w:type="dxa"/>
                  <w:vAlign w:val="center"/>
                </w:tcPr>
                <w:p w14:paraId="4466AAED" w14:textId="77777777" w:rsidR="00E970B7" w:rsidRDefault="00E970B7" w:rsidP="00E970B7">
                  <w:pPr>
                    <w:rPr>
                      <w:rFonts w:eastAsia="Times New Roman"/>
                      <w:sz w:val="18"/>
                      <w:szCs w:val="18"/>
                    </w:rPr>
                  </w:pPr>
                  <w:r w:rsidRPr="00773A66">
                    <w:rPr>
                      <w:rFonts w:eastAsia="Times New Roman"/>
                      <w:sz w:val="18"/>
                      <w:szCs w:val="18"/>
                    </w:rPr>
                    <w:t xml:space="preserve">2. </w:t>
                  </w:r>
                  <w:proofErr w:type="spellStart"/>
                  <w:r w:rsidRPr="00773A66">
                    <w:rPr>
                      <w:rFonts w:eastAsia="Times New Roman"/>
                      <w:sz w:val="18"/>
                      <w:szCs w:val="18"/>
                    </w:rPr>
                    <w:t>Патентова</w:t>
                  </w:r>
                  <w:proofErr w:type="spellEnd"/>
                </w:p>
                <w:p w14:paraId="31B82CE7" w14:textId="77777777" w:rsidR="00E970B7" w:rsidRPr="00773A66" w:rsidRDefault="00E970B7" w:rsidP="00E970B7">
                  <w:pPr>
                    <w:rPr>
                      <w:rFonts w:eastAsia="Times New Roman"/>
                      <w:color w:val="222222"/>
                      <w:sz w:val="18"/>
                      <w:szCs w:val="18"/>
                    </w:rPr>
                  </w:pPr>
                  <w:proofErr w:type="spellStart"/>
                  <w:r w:rsidRPr="00773A66">
                    <w:rPr>
                      <w:rFonts w:eastAsia="Times New Roman"/>
                      <w:sz w:val="18"/>
                      <w:szCs w:val="18"/>
                    </w:rPr>
                    <w:t>ние</w:t>
                  </w:r>
                  <w:proofErr w:type="spellEnd"/>
                </w:p>
              </w:tc>
              <w:tc>
                <w:tcPr>
                  <w:tcW w:w="1417" w:type="dxa"/>
                  <w:vAlign w:val="center"/>
                </w:tcPr>
                <w:p w14:paraId="019F557D" w14:textId="77777777" w:rsidR="00E970B7" w:rsidRPr="00773A66" w:rsidRDefault="00E970B7" w:rsidP="00E970B7">
                  <w:pPr>
                    <w:rPr>
                      <w:rFonts w:eastAsia="Times New Roman"/>
                      <w:color w:val="222222"/>
                      <w:sz w:val="18"/>
                      <w:szCs w:val="18"/>
                    </w:rPr>
                  </w:pPr>
                  <w:r w:rsidRPr="00773A66">
                    <w:rPr>
                      <w:rFonts w:eastAsia="Times New Roman"/>
                      <w:sz w:val="18"/>
                      <w:szCs w:val="18"/>
                    </w:rPr>
                    <w:t>B. Использование произведения, защищенного авторским правом, в целях критики, образования или исследований.</w:t>
                  </w:r>
                </w:p>
              </w:tc>
            </w:tr>
            <w:tr w:rsidR="00E970B7" w:rsidRPr="00560015" w14:paraId="637974E0" w14:textId="77777777" w:rsidTr="00887D46">
              <w:tc>
                <w:tcPr>
                  <w:tcW w:w="1252" w:type="dxa"/>
                  <w:vAlign w:val="center"/>
                </w:tcPr>
                <w:p w14:paraId="751B8E5D" w14:textId="77777777" w:rsidR="00E970B7" w:rsidRDefault="00E970B7" w:rsidP="00E970B7">
                  <w:pPr>
                    <w:rPr>
                      <w:rFonts w:eastAsia="Times New Roman"/>
                      <w:sz w:val="18"/>
                      <w:szCs w:val="18"/>
                    </w:rPr>
                  </w:pPr>
                  <w:r w:rsidRPr="00773A66">
                    <w:rPr>
                      <w:rFonts w:eastAsia="Times New Roman"/>
                      <w:sz w:val="18"/>
                      <w:szCs w:val="18"/>
                    </w:rPr>
                    <w:t xml:space="preserve">3. </w:t>
                  </w:r>
                  <w:proofErr w:type="spellStart"/>
                  <w:r w:rsidRPr="00773A66">
                    <w:rPr>
                      <w:rFonts w:eastAsia="Times New Roman"/>
                      <w:sz w:val="18"/>
                      <w:szCs w:val="18"/>
                    </w:rPr>
                    <w:t>Лицензиро</w:t>
                  </w:r>
                  <w:proofErr w:type="spellEnd"/>
                </w:p>
                <w:p w14:paraId="3D3187F0" w14:textId="77777777" w:rsidR="00E970B7" w:rsidRPr="00773A66" w:rsidRDefault="00E970B7" w:rsidP="00E970B7">
                  <w:pPr>
                    <w:rPr>
                      <w:rFonts w:eastAsia="Times New Roman"/>
                      <w:color w:val="222222"/>
                      <w:sz w:val="18"/>
                      <w:szCs w:val="18"/>
                    </w:rPr>
                  </w:pPr>
                  <w:proofErr w:type="spellStart"/>
                  <w:r w:rsidRPr="00773A66">
                    <w:rPr>
                      <w:rFonts w:eastAsia="Times New Roman"/>
                      <w:sz w:val="18"/>
                      <w:szCs w:val="18"/>
                    </w:rPr>
                    <w:t>вание</w:t>
                  </w:r>
                  <w:proofErr w:type="spellEnd"/>
                </w:p>
              </w:tc>
              <w:tc>
                <w:tcPr>
                  <w:tcW w:w="1417" w:type="dxa"/>
                  <w:vAlign w:val="center"/>
                </w:tcPr>
                <w:p w14:paraId="3038C94C" w14:textId="77777777" w:rsidR="00E970B7" w:rsidRDefault="00E970B7" w:rsidP="00E970B7">
                  <w:pPr>
                    <w:rPr>
                      <w:rFonts w:eastAsia="Times New Roman"/>
                      <w:sz w:val="18"/>
                      <w:szCs w:val="18"/>
                    </w:rPr>
                  </w:pPr>
                  <w:r w:rsidRPr="00773A66">
                    <w:rPr>
                      <w:rFonts w:eastAsia="Times New Roman"/>
                      <w:sz w:val="18"/>
                      <w:szCs w:val="18"/>
                    </w:rPr>
                    <w:t xml:space="preserve">C. Разрешение на </w:t>
                  </w:r>
                  <w:proofErr w:type="spellStart"/>
                  <w:r w:rsidRPr="00773A66">
                    <w:rPr>
                      <w:rFonts w:eastAsia="Times New Roman"/>
                      <w:sz w:val="18"/>
                      <w:szCs w:val="18"/>
                    </w:rPr>
                    <w:t>использова</w:t>
                  </w:r>
                  <w:proofErr w:type="spellEnd"/>
                </w:p>
                <w:p w14:paraId="0D8F2A8D" w14:textId="77777777" w:rsidR="00E970B7" w:rsidRDefault="00E970B7" w:rsidP="00E970B7">
                  <w:pPr>
                    <w:rPr>
                      <w:rFonts w:eastAsia="Times New Roman"/>
                      <w:sz w:val="18"/>
                      <w:szCs w:val="18"/>
                    </w:rPr>
                  </w:pPr>
                  <w:proofErr w:type="spellStart"/>
                  <w:r w:rsidRPr="00773A66">
                    <w:rPr>
                      <w:rFonts w:eastAsia="Times New Roman"/>
                      <w:sz w:val="18"/>
                      <w:szCs w:val="18"/>
                    </w:rPr>
                    <w:t>ние</w:t>
                  </w:r>
                  <w:proofErr w:type="spellEnd"/>
                  <w:r w:rsidRPr="00773A66">
                    <w:rPr>
                      <w:rFonts w:eastAsia="Times New Roman"/>
                      <w:sz w:val="18"/>
                      <w:szCs w:val="18"/>
                    </w:rPr>
                    <w:t xml:space="preserve"> объекта интеллектуальной собственно</w:t>
                  </w:r>
                </w:p>
                <w:p w14:paraId="486010B4" w14:textId="77777777" w:rsidR="00E970B7" w:rsidRDefault="00E970B7" w:rsidP="00E970B7">
                  <w:pPr>
                    <w:rPr>
                      <w:rFonts w:eastAsia="Times New Roman"/>
                      <w:sz w:val="18"/>
                      <w:szCs w:val="18"/>
                    </w:rPr>
                  </w:pPr>
                  <w:proofErr w:type="spellStart"/>
                  <w:r w:rsidRPr="00773A66">
                    <w:rPr>
                      <w:rFonts w:eastAsia="Times New Roman"/>
                      <w:sz w:val="18"/>
                      <w:szCs w:val="18"/>
                    </w:rPr>
                    <w:t>сти</w:t>
                  </w:r>
                  <w:proofErr w:type="spellEnd"/>
                  <w:r w:rsidRPr="00773A66">
                    <w:rPr>
                      <w:rFonts w:eastAsia="Times New Roman"/>
                      <w:sz w:val="18"/>
                      <w:szCs w:val="18"/>
                    </w:rPr>
                    <w:t xml:space="preserve">, </w:t>
                  </w:r>
                  <w:proofErr w:type="spellStart"/>
                  <w:r w:rsidRPr="00773A66">
                    <w:rPr>
                      <w:rFonts w:eastAsia="Times New Roman"/>
                      <w:sz w:val="18"/>
                      <w:szCs w:val="18"/>
                    </w:rPr>
                    <w:t>предостав</w:t>
                  </w:r>
                  <w:proofErr w:type="spellEnd"/>
                </w:p>
                <w:p w14:paraId="286DAD0C" w14:textId="77777777" w:rsidR="00E970B7" w:rsidRDefault="00E970B7" w:rsidP="00E970B7">
                  <w:pPr>
                    <w:rPr>
                      <w:rFonts w:eastAsia="Times New Roman"/>
                      <w:sz w:val="18"/>
                      <w:szCs w:val="18"/>
                    </w:rPr>
                  </w:pPr>
                  <w:r w:rsidRPr="00773A66">
                    <w:rPr>
                      <w:rFonts w:eastAsia="Times New Roman"/>
                      <w:sz w:val="18"/>
                      <w:szCs w:val="18"/>
                    </w:rPr>
                    <w:t>ленное право</w:t>
                  </w:r>
                </w:p>
                <w:p w14:paraId="12946F2B" w14:textId="77777777" w:rsidR="00E970B7" w:rsidRPr="00773A66" w:rsidRDefault="00E970B7" w:rsidP="00E970B7">
                  <w:pPr>
                    <w:rPr>
                      <w:rFonts w:eastAsia="Times New Roman"/>
                      <w:color w:val="222222"/>
                      <w:sz w:val="18"/>
                      <w:szCs w:val="18"/>
                    </w:rPr>
                  </w:pPr>
                  <w:r w:rsidRPr="00773A66">
                    <w:rPr>
                      <w:rFonts w:eastAsia="Times New Roman"/>
                      <w:sz w:val="18"/>
                      <w:szCs w:val="18"/>
                    </w:rPr>
                    <w:t>обладателем.</w:t>
                  </w:r>
                </w:p>
              </w:tc>
            </w:tr>
            <w:tr w:rsidR="00E970B7" w:rsidRPr="00560015" w14:paraId="2C9576ED" w14:textId="77777777" w:rsidTr="00887D46">
              <w:tc>
                <w:tcPr>
                  <w:tcW w:w="1252" w:type="dxa"/>
                  <w:vAlign w:val="center"/>
                </w:tcPr>
                <w:p w14:paraId="45858E51" w14:textId="77777777" w:rsidR="00E970B7" w:rsidRDefault="00E970B7" w:rsidP="00E970B7">
                  <w:pPr>
                    <w:rPr>
                      <w:rFonts w:eastAsia="Times New Roman"/>
                      <w:sz w:val="18"/>
                      <w:szCs w:val="18"/>
                    </w:rPr>
                  </w:pPr>
                  <w:r w:rsidRPr="00773A66">
                    <w:rPr>
                      <w:rFonts w:eastAsia="Times New Roman"/>
                      <w:sz w:val="18"/>
                      <w:szCs w:val="18"/>
                    </w:rPr>
                    <w:t>4. Обществ</w:t>
                  </w:r>
                </w:p>
                <w:p w14:paraId="2FB18435" w14:textId="77777777" w:rsidR="00E970B7" w:rsidRPr="00773A66" w:rsidRDefault="00E970B7" w:rsidP="00E970B7">
                  <w:pPr>
                    <w:rPr>
                      <w:sz w:val="18"/>
                      <w:szCs w:val="18"/>
                    </w:rPr>
                  </w:pPr>
                  <w:proofErr w:type="spellStart"/>
                  <w:r w:rsidRPr="00773A66">
                    <w:rPr>
                      <w:rFonts w:eastAsia="Times New Roman"/>
                      <w:sz w:val="18"/>
                      <w:szCs w:val="18"/>
                    </w:rPr>
                    <w:t>енное</w:t>
                  </w:r>
                  <w:proofErr w:type="spellEnd"/>
                  <w:r w:rsidRPr="00773A66">
                    <w:rPr>
                      <w:rFonts w:eastAsia="Times New Roman"/>
                      <w:sz w:val="18"/>
                      <w:szCs w:val="18"/>
                    </w:rPr>
                    <w:t xml:space="preserve"> достояние</w:t>
                  </w:r>
                </w:p>
              </w:tc>
              <w:tc>
                <w:tcPr>
                  <w:tcW w:w="1417" w:type="dxa"/>
                  <w:vAlign w:val="center"/>
                </w:tcPr>
                <w:p w14:paraId="4829A35F" w14:textId="77777777" w:rsidR="00E970B7" w:rsidRDefault="00E970B7" w:rsidP="00E970B7">
                  <w:pPr>
                    <w:rPr>
                      <w:rFonts w:eastAsia="Times New Roman"/>
                      <w:sz w:val="18"/>
                      <w:szCs w:val="18"/>
                    </w:rPr>
                  </w:pPr>
                  <w:r w:rsidRPr="00773A66">
                    <w:rPr>
                      <w:rFonts w:eastAsia="Times New Roman"/>
                      <w:sz w:val="18"/>
                      <w:szCs w:val="18"/>
                    </w:rPr>
                    <w:t xml:space="preserve">D. </w:t>
                  </w:r>
                  <w:proofErr w:type="spellStart"/>
                  <w:r w:rsidRPr="00773A66">
                    <w:rPr>
                      <w:rFonts w:eastAsia="Times New Roman"/>
                      <w:sz w:val="18"/>
                      <w:szCs w:val="18"/>
                    </w:rPr>
                    <w:t>Произведе</w:t>
                  </w:r>
                  <w:proofErr w:type="spellEnd"/>
                </w:p>
                <w:p w14:paraId="006D3D3F" w14:textId="77777777" w:rsidR="00E970B7" w:rsidRDefault="00E970B7" w:rsidP="00E970B7">
                  <w:pPr>
                    <w:rPr>
                      <w:rFonts w:eastAsia="Times New Roman"/>
                      <w:sz w:val="18"/>
                      <w:szCs w:val="18"/>
                    </w:rPr>
                  </w:pPr>
                  <w:proofErr w:type="spellStart"/>
                  <w:r w:rsidRPr="00773A66">
                    <w:rPr>
                      <w:rFonts w:eastAsia="Times New Roman"/>
                      <w:sz w:val="18"/>
                      <w:szCs w:val="18"/>
                    </w:rPr>
                    <w:t>ния</w:t>
                  </w:r>
                  <w:proofErr w:type="spellEnd"/>
                  <w:r w:rsidRPr="00773A66">
                    <w:rPr>
                      <w:rFonts w:eastAsia="Times New Roman"/>
                      <w:sz w:val="18"/>
                      <w:szCs w:val="18"/>
                    </w:rPr>
                    <w:t>, на кото</w:t>
                  </w:r>
                </w:p>
                <w:p w14:paraId="79D3432B" w14:textId="77777777" w:rsidR="00E970B7" w:rsidRDefault="00E970B7" w:rsidP="00E970B7">
                  <w:pPr>
                    <w:rPr>
                      <w:rFonts w:eastAsia="Times New Roman"/>
                      <w:sz w:val="18"/>
                      <w:szCs w:val="18"/>
                    </w:rPr>
                  </w:pPr>
                  <w:proofErr w:type="spellStart"/>
                  <w:r w:rsidRPr="00773A66">
                    <w:rPr>
                      <w:rFonts w:eastAsia="Times New Roman"/>
                      <w:sz w:val="18"/>
                      <w:szCs w:val="18"/>
                    </w:rPr>
                    <w:t>рые</w:t>
                  </w:r>
                  <w:proofErr w:type="spellEnd"/>
                  <w:r w:rsidRPr="00773A66">
                    <w:rPr>
                      <w:rFonts w:eastAsia="Times New Roman"/>
                      <w:sz w:val="18"/>
                      <w:szCs w:val="18"/>
                    </w:rPr>
                    <w:t xml:space="preserve"> истек срок действия автор</w:t>
                  </w:r>
                </w:p>
                <w:p w14:paraId="38C4CC0C" w14:textId="77777777" w:rsidR="00E970B7" w:rsidRDefault="00E970B7" w:rsidP="00E970B7">
                  <w:pPr>
                    <w:rPr>
                      <w:rFonts w:eastAsia="Times New Roman"/>
                      <w:sz w:val="18"/>
                      <w:szCs w:val="18"/>
                    </w:rPr>
                  </w:pPr>
                  <w:proofErr w:type="spellStart"/>
                  <w:r w:rsidRPr="00773A66">
                    <w:rPr>
                      <w:rFonts w:eastAsia="Times New Roman"/>
                      <w:sz w:val="18"/>
                      <w:szCs w:val="18"/>
                    </w:rPr>
                    <w:t>ского</w:t>
                  </w:r>
                  <w:proofErr w:type="spellEnd"/>
                  <w:r w:rsidRPr="00773A66">
                    <w:rPr>
                      <w:rFonts w:eastAsia="Times New Roman"/>
                      <w:sz w:val="18"/>
                      <w:szCs w:val="18"/>
                    </w:rPr>
                    <w:t xml:space="preserve"> права или никогда не были </w:t>
                  </w:r>
                  <w:proofErr w:type="spellStart"/>
                  <w:r w:rsidRPr="00773A66">
                    <w:rPr>
                      <w:rFonts w:eastAsia="Times New Roman"/>
                      <w:sz w:val="18"/>
                      <w:szCs w:val="18"/>
                    </w:rPr>
                    <w:t>защище</w:t>
                  </w:r>
                  <w:proofErr w:type="spellEnd"/>
                </w:p>
                <w:p w14:paraId="70D4BE4D" w14:textId="77777777" w:rsidR="00E970B7" w:rsidRPr="00773A66" w:rsidRDefault="00E970B7" w:rsidP="00E970B7">
                  <w:pPr>
                    <w:rPr>
                      <w:rFonts w:eastAsia="Times New Roman"/>
                      <w:color w:val="222222"/>
                      <w:sz w:val="18"/>
                      <w:szCs w:val="18"/>
                    </w:rPr>
                  </w:pPr>
                  <w:proofErr w:type="spellStart"/>
                  <w:r w:rsidRPr="00773A66">
                    <w:rPr>
                      <w:rFonts w:eastAsia="Times New Roman"/>
                      <w:sz w:val="18"/>
                      <w:szCs w:val="18"/>
                    </w:rPr>
                    <w:t>ны</w:t>
                  </w:r>
                  <w:proofErr w:type="spellEnd"/>
                  <w:r w:rsidRPr="00773A66">
                    <w:rPr>
                      <w:rFonts w:eastAsia="Times New Roman"/>
                      <w:sz w:val="18"/>
                      <w:szCs w:val="18"/>
                    </w:rPr>
                    <w:t xml:space="preserve"> им.</w:t>
                  </w:r>
                </w:p>
              </w:tc>
            </w:tr>
          </w:tbl>
          <w:p w14:paraId="7D002BC0" w14:textId="77777777" w:rsidR="00E970B7" w:rsidRDefault="00E970B7" w:rsidP="00E970B7">
            <w:pPr>
              <w:spacing w:after="0" w:line="240" w:lineRule="auto"/>
              <w:rPr>
                <w:rFonts w:ascii="Times New Roman" w:eastAsia="Times New Roman" w:hAnsi="Times New Roman" w:cs="Times New Roman"/>
                <w:sz w:val="20"/>
                <w:szCs w:val="20"/>
                <w:lang w:eastAsia="ru-RU"/>
              </w:rPr>
            </w:pPr>
          </w:p>
          <w:p w14:paraId="0A9B53CC" w14:textId="77777777" w:rsidR="00E970B7" w:rsidRDefault="00E970B7" w:rsidP="00E970B7">
            <w:pPr>
              <w:spacing w:after="0"/>
              <w:rPr>
                <w:rFonts w:ascii="Times New Roman" w:hAnsi="Times New Roman" w:cs="Times New Roman"/>
                <w:sz w:val="20"/>
                <w:szCs w:val="20"/>
              </w:rPr>
            </w:pPr>
            <w:r w:rsidRPr="00962E9C">
              <w:rPr>
                <w:rFonts w:ascii="Times New Roman" w:hAnsi="Times New Roman" w:cs="Times New Roman"/>
                <w:b/>
                <w:bCs/>
                <w:sz w:val="20"/>
                <w:szCs w:val="20"/>
              </w:rPr>
              <w:t>Правильные ответы</w:t>
            </w:r>
            <w:r w:rsidRPr="00457531">
              <w:rPr>
                <w:rFonts w:ascii="Times New Roman" w:hAnsi="Times New Roman" w:cs="Times New Roman"/>
                <w:sz w:val="20"/>
                <w:szCs w:val="20"/>
              </w:rPr>
              <w:t xml:space="preserve">: </w:t>
            </w:r>
          </w:p>
          <w:p w14:paraId="4884343A" w14:textId="03EA7415" w:rsidR="00D316A2" w:rsidRPr="00803B87" w:rsidRDefault="00E970B7" w:rsidP="00E970B7">
            <w:pPr>
              <w:rPr>
                <w:rFonts w:ascii="Times New Roman" w:hAnsi="Times New Roman"/>
              </w:rPr>
            </w:pPr>
            <w:r>
              <w:rPr>
                <w:rFonts w:ascii="Times New Roman" w:eastAsia="Times New Roman" w:hAnsi="Times New Roman" w:cs="Times New Roman"/>
                <w:sz w:val="20"/>
                <w:szCs w:val="20"/>
                <w:lang w:eastAsia="ru-RU"/>
              </w:rPr>
              <w:t xml:space="preserve"> 1-В, 2-А, 3-С, 4-</w:t>
            </w:r>
            <w:r>
              <w:rPr>
                <w:rFonts w:ascii="Times New Roman" w:eastAsia="Times New Roman" w:hAnsi="Times New Roman" w:cs="Times New Roman"/>
                <w:sz w:val="20"/>
                <w:szCs w:val="20"/>
                <w:lang w:val="en-US" w:eastAsia="ru-RU"/>
              </w:rPr>
              <w:t>D</w:t>
            </w:r>
          </w:p>
        </w:tc>
        <w:tc>
          <w:tcPr>
            <w:tcW w:w="1932" w:type="dxa"/>
          </w:tcPr>
          <w:p w14:paraId="1D3934F5" w14:textId="02D2F4F4" w:rsidR="00E970B7" w:rsidRDefault="00E970B7" w:rsidP="00E970B7">
            <w:pPr>
              <w:spacing w:after="0" w:line="240" w:lineRule="auto"/>
              <w:rPr>
                <w:rFonts w:ascii="Times New Roman" w:eastAsia="Times New Roman" w:hAnsi="Times New Roman" w:cs="Times New Roman"/>
                <w:b/>
                <w:sz w:val="20"/>
                <w:szCs w:val="20"/>
                <w:lang w:eastAsia="ru-RU"/>
              </w:rPr>
            </w:pPr>
            <w:r w:rsidRPr="007B2D89">
              <w:rPr>
                <w:rFonts w:ascii="Times New Roman" w:eastAsia="Times New Roman" w:hAnsi="Times New Roman" w:cs="Times New Roman"/>
                <w:b/>
                <w:sz w:val="20"/>
                <w:szCs w:val="20"/>
                <w:lang w:eastAsia="ru-RU"/>
              </w:rPr>
              <w:t>Задание</w:t>
            </w:r>
            <w:r w:rsidR="00887D46">
              <w:rPr>
                <w:rFonts w:ascii="Times New Roman" w:eastAsia="Times New Roman" w:hAnsi="Times New Roman" w:cs="Times New Roman"/>
                <w:b/>
                <w:sz w:val="20"/>
                <w:szCs w:val="20"/>
                <w:lang w:eastAsia="ru-RU"/>
              </w:rPr>
              <w:t xml:space="preserve"> 6</w:t>
            </w:r>
          </w:p>
          <w:p w14:paraId="36B16CE7" w14:textId="77777777" w:rsidR="00E970B7" w:rsidRPr="00F46593" w:rsidRDefault="00E970B7" w:rsidP="00E970B7">
            <w:pPr>
              <w:pStyle w:val="ae"/>
              <w:spacing w:after="0"/>
              <w:rPr>
                <w:b/>
                <w:bCs/>
                <w:color w:val="222222"/>
                <w:sz w:val="20"/>
                <w:szCs w:val="20"/>
              </w:rPr>
            </w:pPr>
            <w:r>
              <w:rPr>
                <w:rFonts w:eastAsia="Times New Roman"/>
                <w:sz w:val="20"/>
                <w:szCs w:val="20"/>
                <w:lang w:eastAsia="ru-RU"/>
              </w:rPr>
              <w:t xml:space="preserve">Расположите в </w:t>
            </w:r>
            <w:proofErr w:type="spellStart"/>
            <w:r>
              <w:rPr>
                <w:rFonts w:eastAsia="Times New Roman"/>
                <w:sz w:val="20"/>
                <w:szCs w:val="20"/>
                <w:lang w:eastAsia="ru-RU"/>
              </w:rPr>
              <w:t>правиль</w:t>
            </w:r>
            <w:proofErr w:type="spellEnd"/>
            <w:r>
              <w:rPr>
                <w:rFonts w:eastAsia="Times New Roman"/>
                <w:sz w:val="20"/>
                <w:szCs w:val="20"/>
                <w:lang w:eastAsia="ru-RU"/>
              </w:rPr>
              <w:t xml:space="preserve"> ной последовательности э</w:t>
            </w:r>
            <w:r w:rsidRPr="00F46593">
              <w:rPr>
                <w:rStyle w:val="af0"/>
                <w:b w:val="0"/>
                <w:bCs w:val="0"/>
                <w:color w:val="222222"/>
                <w:sz w:val="20"/>
                <w:szCs w:val="20"/>
              </w:rPr>
              <w:t>тапы регистрации товарного знака</w:t>
            </w:r>
          </w:p>
          <w:p w14:paraId="4FABA1D9" w14:textId="77777777" w:rsidR="00E970B7" w:rsidRPr="00373A4A" w:rsidRDefault="00E970B7" w:rsidP="00E970B7">
            <w:pPr>
              <w:pStyle w:val="ae"/>
              <w:spacing w:after="0"/>
              <w:rPr>
                <w:color w:val="222222"/>
                <w:sz w:val="20"/>
                <w:szCs w:val="20"/>
              </w:rPr>
            </w:pPr>
          </w:p>
          <w:p w14:paraId="066CEA10" w14:textId="77777777" w:rsidR="00E970B7" w:rsidRPr="00373A4A" w:rsidRDefault="00E970B7" w:rsidP="00E970B7">
            <w:pPr>
              <w:numPr>
                <w:ilvl w:val="0"/>
                <w:numId w:val="3"/>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Опубликование заявки</w:t>
            </w:r>
          </w:p>
          <w:p w14:paraId="1B5C0E54" w14:textId="77777777" w:rsidR="00E970B7" w:rsidRPr="00373A4A" w:rsidRDefault="00E970B7" w:rsidP="00E970B7">
            <w:pPr>
              <w:numPr>
                <w:ilvl w:val="0"/>
                <w:numId w:val="3"/>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Подача заявки в патентное ведомство</w:t>
            </w:r>
          </w:p>
          <w:p w14:paraId="359E6DEE" w14:textId="77777777" w:rsidR="00E970B7" w:rsidRPr="00373A4A" w:rsidRDefault="00E970B7" w:rsidP="00E970B7">
            <w:pPr>
              <w:numPr>
                <w:ilvl w:val="0"/>
                <w:numId w:val="3"/>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Проверка заявки на соответствие требованиям</w:t>
            </w:r>
          </w:p>
          <w:p w14:paraId="19EC0CE5" w14:textId="77777777" w:rsidR="00E970B7" w:rsidRPr="00373A4A" w:rsidRDefault="00E970B7" w:rsidP="00E970B7">
            <w:pPr>
              <w:numPr>
                <w:ilvl w:val="0"/>
                <w:numId w:val="3"/>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Получение свидетельства на товарный знак</w:t>
            </w:r>
          </w:p>
          <w:p w14:paraId="0FB760F8" w14:textId="77777777" w:rsidR="00E970B7" w:rsidRPr="00373A4A" w:rsidRDefault="00E970B7" w:rsidP="00E970B7">
            <w:pPr>
              <w:numPr>
                <w:ilvl w:val="0"/>
                <w:numId w:val="3"/>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Проведение экспертизы на тождество и сходство</w:t>
            </w:r>
          </w:p>
          <w:p w14:paraId="090FD148" w14:textId="77777777" w:rsidR="00E970B7" w:rsidRDefault="00E970B7" w:rsidP="00E970B7">
            <w:pPr>
              <w:pStyle w:val="ae"/>
              <w:spacing w:after="0"/>
              <w:rPr>
                <w:rStyle w:val="af0"/>
                <w:color w:val="222222"/>
                <w:sz w:val="20"/>
                <w:szCs w:val="20"/>
              </w:rPr>
            </w:pPr>
          </w:p>
          <w:p w14:paraId="3EDC59B3" w14:textId="77777777" w:rsidR="00E970B7" w:rsidRDefault="00E970B7" w:rsidP="00E970B7">
            <w:pPr>
              <w:pStyle w:val="ae"/>
              <w:spacing w:after="0"/>
              <w:rPr>
                <w:rStyle w:val="af0"/>
                <w:color w:val="222222"/>
                <w:sz w:val="20"/>
                <w:szCs w:val="20"/>
              </w:rPr>
            </w:pPr>
          </w:p>
          <w:p w14:paraId="2669F7C1" w14:textId="77777777" w:rsidR="00E970B7" w:rsidRDefault="00E970B7" w:rsidP="00E970B7">
            <w:pPr>
              <w:pStyle w:val="ae"/>
              <w:spacing w:after="0"/>
              <w:rPr>
                <w:rStyle w:val="af0"/>
                <w:color w:val="222222"/>
                <w:sz w:val="20"/>
                <w:szCs w:val="20"/>
              </w:rPr>
            </w:pPr>
            <w:r w:rsidRPr="00373A4A">
              <w:rPr>
                <w:rStyle w:val="af0"/>
                <w:color w:val="222222"/>
                <w:sz w:val="20"/>
                <w:szCs w:val="20"/>
              </w:rPr>
              <w:t>Правильная последовательность:</w:t>
            </w:r>
          </w:p>
          <w:p w14:paraId="4A5264C7" w14:textId="77777777" w:rsidR="00E970B7" w:rsidRPr="00373A4A" w:rsidRDefault="00E970B7" w:rsidP="00E970B7">
            <w:pPr>
              <w:pStyle w:val="ae"/>
              <w:spacing w:after="0"/>
              <w:rPr>
                <w:color w:val="222222"/>
                <w:sz w:val="20"/>
                <w:szCs w:val="20"/>
              </w:rPr>
            </w:pPr>
            <w:r>
              <w:rPr>
                <w:rStyle w:val="af0"/>
              </w:rPr>
              <w:t xml:space="preserve"> </w:t>
            </w:r>
            <w:r w:rsidRPr="00373A4A">
              <w:rPr>
                <w:color w:val="222222"/>
                <w:sz w:val="20"/>
                <w:szCs w:val="20"/>
              </w:rPr>
              <w:t xml:space="preserve"> 2 -&gt; 3 -&gt; 5 -&gt; 1 -&gt; 4</w:t>
            </w:r>
          </w:p>
          <w:p w14:paraId="12D47967" w14:textId="7745450F" w:rsidR="00D316A2" w:rsidRPr="00803B87" w:rsidRDefault="00D316A2" w:rsidP="00D316A2">
            <w:pPr>
              <w:rPr>
                <w:rFonts w:ascii="Times New Roman" w:hAnsi="Times New Roman"/>
              </w:rPr>
            </w:pPr>
          </w:p>
        </w:tc>
        <w:tc>
          <w:tcPr>
            <w:tcW w:w="1843" w:type="dxa"/>
          </w:tcPr>
          <w:p w14:paraId="6C0B07FE" w14:textId="4E64521B" w:rsidR="00E970B7" w:rsidRDefault="00E970B7" w:rsidP="00E970B7">
            <w:pPr>
              <w:spacing w:after="0" w:line="240" w:lineRule="auto"/>
              <w:rPr>
                <w:rFonts w:ascii="Times New Roman" w:eastAsia="Times New Roman" w:hAnsi="Times New Roman" w:cs="Times New Roman"/>
                <w:b/>
                <w:sz w:val="20"/>
                <w:szCs w:val="20"/>
                <w:lang w:eastAsia="ru-RU"/>
              </w:rPr>
            </w:pPr>
            <w:r w:rsidRPr="007B2D89">
              <w:rPr>
                <w:rFonts w:ascii="Times New Roman" w:eastAsia="Times New Roman" w:hAnsi="Times New Roman" w:cs="Times New Roman"/>
                <w:b/>
                <w:sz w:val="20"/>
                <w:szCs w:val="20"/>
                <w:lang w:eastAsia="ru-RU"/>
              </w:rPr>
              <w:t>Задание</w:t>
            </w:r>
            <w:r w:rsidR="00887D46">
              <w:rPr>
                <w:rFonts w:ascii="Times New Roman" w:eastAsia="Times New Roman" w:hAnsi="Times New Roman" w:cs="Times New Roman"/>
                <w:b/>
                <w:sz w:val="20"/>
                <w:szCs w:val="20"/>
                <w:lang w:eastAsia="ru-RU"/>
              </w:rPr>
              <w:t xml:space="preserve"> 7</w:t>
            </w:r>
          </w:p>
          <w:p w14:paraId="7E3E8EBC" w14:textId="77777777" w:rsidR="00E970B7" w:rsidRPr="00851EC0" w:rsidRDefault="00E970B7" w:rsidP="00E970B7">
            <w:pPr>
              <w:rPr>
                <w:rFonts w:ascii="Times New Roman" w:hAnsi="Times New Roman" w:cs="Times New Roman"/>
                <w:sz w:val="20"/>
                <w:szCs w:val="20"/>
              </w:rPr>
            </w:pPr>
            <w:r w:rsidRPr="00851EC0">
              <w:rPr>
                <w:rFonts w:ascii="Times New Roman" w:hAnsi="Times New Roman" w:cs="Times New Roman"/>
                <w:sz w:val="20"/>
                <w:szCs w:val="20"/>
              </w:rPr>
              <w:t>Что является главным критерием патентоспособности изобретения?</w:t>
            </w:r>
          </w:p>
          <w:p w14:paraId="40F6BF0E"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A) Популярность изобретения среди потребителей.</w:t>
            </w:r>
          </w:p>
          <w:p w14:paraId="550C4032"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B) Наличие аналогов на рынке.</w:t>
            </w:r>
          </w:p>
          <w:p w14:paraId="52079C46"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C) Новизна, изобретательский уровень и промышленная применимость.</w:t>
            </w:r>
          </w:p>
          <w:p w14:paraId="090308AB" w14:textId="77777777" w:rsidR="00E970B7"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D) Оригинальность названия изобретения.</w:t>
            </w:r>
          </w:p>
          <w:p w14:paraId="5470366D" w14:textId="77777777" w:rsidR="00E970B7" w:rsidRPr="00851EC0" w:rsidRDefault="00E970B7" w:rsidP="00E970B7">
            <w:pPr>
              <w:spacing w:after="0"/>
              <w:rPr>
                <w:rFonts w:ascii="Times New Roman" w:hAnsi="Times New Roman" w:cs="Times New Roman"/>
                <w:sz w:val="20"/>
                <w:szCs w:val="20"/>
              </w:rPr>
            </w:pPr>
          </w:p>
          <w:p w14:paraId="6FE4D72D" w14:textId="77777777" w:rsidR="00E970B7"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Правильный ответ:</w:t>
            </w:r>
          </w:p>
          <w:p w14:paraId="391FC28C"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 xml:space="preserve"> C) Новизна, изобретательский уровень и промышленная применимость.</w:t>
            </w:r>
          </w:p>
          <w:p w14:paraId="12774F9A"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Аргументация:</w:t>
            </w:r>
          </w:p>
          <w:p w14:paraId="06357927"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 xml:space="preserve">Согласно патентному </w:t>
            </w:r>
            <w:proofErr w:type="spellStart"/>
            <w:r w:rsidRPr="00851EC0">
              <w:rPr>
                <w:rFonts w:ascii="Times New Roman" w:hAnsi="Times New Roman" w:cs="Times New Roman"/>
                <w:sz w:val="20"/>
                <w:szCs w:val="20"/>
              </w:rPr>
              <w:t>законода</w:t>
            </w:r>
            <w:proofErr w:type="spellEnd"/>
            <w:r>
              <w:rPr>
                <w:rFonts w:ascii="Times New Roman" w:hAnsi="Times New Roman" w:cs="Times New Roman"/>
                <w:sz w:val="20"/>
                <w:szCs w:val="20"/>
              </w:rPr>
              <w:t xml:space="preserve"> </w:t>
            </w:r>
            <w:proofErr w:type="spellStart"/>
            <w:r w:rsidRPr="00851EC0">
              <w:rPr>
                <w:rFonts w:ascii="Times New Roman" w:hAnsi="Times New Roman" w:cs="Times New Roman"/>
                <w:sz w:val="20"/>
                <w:szCs w:val="20"/>
              </w:rPr>
              <w:t>тельству</w:t>
            </w:r>
            <w:proofErr w:type="spellEnd"/>
            <w:r w:rsidRPr="00851EC0">
              <w:rPr>
                <w:rFonts w:ascii="Times New Roman" w:hAnsi="Times New Roman" w:cs="Times New Roman"/>
                <w:sz w:val="20"/>
                <w:szCs w:val="20"/>
              </w:rPr>
              <w:t xml:space="preserve"> большинства стран, изобретение должно </w:t>
            </w:r>
            <w:proofErr w:type="spellStart"/>
            <w:r w:rsidRPr="00851EC0">
              <w:rPr>
                <w:rFonts w:ascii="Times New Roman" w:hAnsi="Times New Roman" w:cs="Times New Roman"/>
                <w:sz w:val="20"/>
                <w:szCs w:val="20"/>
              </w:rPr>
              <w:t>удовлетво</w:t>
            </w:r>
            <w:proofErr w:type="spellEnd"/>
            <w:r>
              <w:rPr>
                <w:rFonts w:ascii="Times New Roman" w:hAnsi="Times New Roman" w:cs="Times New Roman"/>
                <w:sz w:val="20"/>
                <w:szCs w:val="20"/>
              </w:rPr>
              <w:t xml:space="preserve"> </w:t>
            </w:r>
            <w:proofErr w:type="spellStart"/>
            <w:r w:rsidRPr="00851EC0">
              <w:rPr>
                <w:rFonts w:ascii="Times New Roman" w:hAnsi="Times New Roman" w:cs="Times New Roman"/>
                <w:sz w:val="20"/>
                <w:szCs w:val="20"/>
              </w:rPr>
              <w:t>рять</w:t>
            </w:r>
            <w:proofErr w:type="spellEnd"/>
            <w:r w:rsidRPr="00851EC0">
              <w:rPr>
                <w:rFonts w:ascii="Times New Roman" w:hAnsi="Times New Roman" w:cs="Times New Roman"/>
                <w:sz w:val="20"/>
                <w:szCs w:val="20"/>
              </w:rPr>
              <w:t xml:space="preserve"> этим </w:t>
            </w:r>
            <w:r w:rsidRPr="00851EC0">
              <w:rPr>
                <w:rFonts w:ascii="Times New Roman" w:hAnsi="Times New Roman" w:cs="Times New Roman"/>
                <w:sz w:val="20"/>
                <w:szCs w:val="20"/>
              </w:rPr>
              <w:lastRenderedPageBreak/>
              <w:t>трем критериям для получения патентной защиты.</w:t>
            </w:r>
          </w:p>
          <w:p w14:paraId="4C75751B"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Почему другие варианты неверны:</w:t>
            </w:r>
          </w:p>
          <w:p w14:paraId="511A5F87"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A) Популярность не является юридическим критерием патентоспособности.</w:t>
            </w:r>
          </w:p>
          <w:p w14:paraId="7BCFAC42"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B) Наличие аналогов (особенно если они известны) может негативно повлиять на новизну, но их отсутствие само по себе не гарантирует патентоспособность.</w:t>
            </w:r>
          </w:p>
          <w:p w14:paraId="69106798" w14:textId="77777777" w:rsidR="00E970B7" w:rsidRPr="00851EC0" w:rsidRDefault="00E970B7" w:rsidP="00E970B7">
            <w:pPr>
              <w:spacing w:after="0"/>
              <w:rPr>
                <w:rFonts w:ascii="Times New Roman" w:hAnsi="Times New Roman" w:cs="Times New Roman"/>
                <w:sz w:val="20"/>
                <w:szCs w:val="20"/>
              </w:rPr>
            </w:pPr>
            <w:r w:rsidRPr="00851EC0">
              <w:rPr>
                <w:rFonts w:ascii="Times New Roman" w:hAnsi="Times New Roman" w:cs="Times New Roman"/>
                <w:sz w:val="20"/>
                <w:szCs w:val="20"/>
              </w:rPr>
              <w:t>D) Название изобретения не является определяющим фактором.</w:t>
            </w:r>
          </w:p>
          <w:p w14:paraId="0FDA8F83" w14:textId="22000ED2" w:rsidR="00D316A2" w:rsidRPr="00803B87" w:rsidRDefault="00D316A2" w:rsidP="00D316A2">
            <w:pPr>
              <w:rPr>
                <w:rFonts w:ascii="Times New Roman" w:hAnsi="Times New Roman"/>
              </w:rPr>
            </w:pPr>
          </w:p>
        </w:tc>
        <w:tc>
          <w:tcPr>
            <w:tcW w:w="2149" w:type="dxa"/>
          </w:tcPr>
          <w:p w14:paraId="2B84D50C" w14:textId="3ED7367E" w:rsidR="00E970B7" w:rsidRDefault="00E970B7" w:rsidP="00E970B7">
            <w:pPr>
              <w:spacing w:after="0" w:line="240" w:lineRule="auto"/>
              <w:rPr>
                <w:rFonts w:ascii="Times New Roman" w:eastAsia="Times New Roman" w:hAnsi="Times New Roman" w:cs="Times New Roman"/>
                <w:b/>
                <w:sz w:val="20"/>
                <w:szCs w:val="20"/>
                <w:lang w:eastAsia="ru-RU"/>
              </w:rPr>
            </w:pPr>
            <w:r w:rsidRPr="00D433C2">
              <w:rPr>
                <w:rFonts w:ascii="Times New Roman" w:eastAsia="Times New Roman" w:hAnsi="Times New Roman" w:cs="Times New Roman"/>
                <w:b/>
                <w:sz w:val="20"/>
                <w:szCs w:val="20"/>
                <w:lang w:eastAsia="ru-RU"/>
              </w:rPr>
              <w:lastRenderedPageBreak/>
              <w:t>Задание</w:t>
            </w:r>
            <w:r w:rsidR="00887D46">
              <w:rPr>
                <w:rFonts w:ascii="Times New Roman" w:eastAsia="Times New Roman" w:hAnsi="Times New Roman" w:cs="Times New Roman"/>
                <w:b/>
                <w:sz w:val="20"/>
                <w:szCs w:val="20"/>
                <w:lang w:eastAsia="ru-RU"/>
              </w:rPr>
              <w:t xml:space="preserve"> 8</w:t>
            </w:r>
          </w:p>
          <w:p w14:paraId="21EDF5F8" w14:textId="77777777" w:rsidR="00E970B7" w:rsidRPr="005C162B" w:rsidRDefault="00E970B7" w:rsidP="00E970B7">
            <w:pPr>
              <w:rPr>
                <w:rFonts w:ascii="Times New Roman" w:hAnsi="Times New Roman" w:cs="Times New Roman"/>
                <w:sz w:val="20"/>
                <w:szCs w:val="20"/>
              </w:rPr>
            </w:pPr>
            <w:r w:rsidRPr="005C162B">
              <w:rPr>
                <w:rFonts w:ascii="Times New Roman" w:hAnsi="Times New Roman" w:cs="Times New Roman"/>
                <w:sz w:val="20"/>
                <w:szCs w:val="20"/>
              </w:rPr>
              <w:t xml:space="preserve"> Опишите, какие меры может предпринять компания для защиты своей коммерческой тайны.</w:t>
            </w:r>
          </w:p>
          <w:p w14:paraId="4101DEF2" w14:textId="77777777" w:rsidR="00E970B7" w:rsidRPr="005C162B" w:rsidRDefault="00E970B7" w:rsidP="00E970B7">
            <w:pPr>
              <w:spacing w:after="0"/>
              <w:rPr>
                <w:rFonts w:ascii="Times New Roman" w:hAnsi="Times New Roman" w:cs="Times New Roman"/>
                <w:sz w:val="20"/>
                <w:szCs w:val="20"/>
              </w:rPr>
            </w:pPr>
            <w:r>
              <w:rPr>
                <w:rFonts w:ascii="Times New Roman" w:hAnsi="Times New Roman" w:cs="Times New Roman"/>
                <w:sz w:val="20"/>
                <w:szCs w:val="20"/>
              </w:rPr>
              <w:t xml:space="preserve">Эталонный </w:t>
            </w:r>
            <w:r w:rsidRPr="005C162B">
              <w:rPr>
                <w:rFonts w:ascii="Times New Roman" w:hAnsi="Times New Roman" w:cs="Times New Roman"/>
                <w:sz w:val="20"/>
                <w:szCs w:val="20"/>
              </w:rPr>
              <w:t xml:space="preserve"> ответ:</w:t>
            </w:r>
          </w:p>
          <w:p w14:paraId="7FD2B810"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Компания может предпринять следующие меры для защиты своей коммерческой тайны (конфиденциальной информации):</w:t>
            </w:r>
          </w:p>
          <w:p w14:paraId="51EC28F6"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Определение перечня информации, составляющей коммерческую тайну. Необходимо четко определить, какая информация является конфиденциальной и требует защиты (например, формулы, рецепты, клиентские базы данных, бизнес-планы, технологические процессы).</w:t>
            </w:r>
          </w:p>
          <w:p w14:paraId="6BEC359D"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 xml:space="preserve">Разработка и утверждение Положения о коммерческой тайне.  В этом документе должны </w:t>
            </w:r>
            <w:r w:rsidRPr="005C162B">
              <w:rPr>
                <w:rFonts w:ascii="Times New Roman" w:hAnsi="Times New Roman" w:cs="Times New Roman"/>
                <w:sz w:val="20"/>
                <w:szCs w:val="20"/>
              </w:rPr>
              <w:lastRenderedPageBreak/>
              <w:t>быть прописаны правила обращения с конфиденциальной информацией, обязанности работников, порядок доступа к информации, а также меры ответственности за нарушение режима коммерческой тайны.</w:t>
            </w:r>
          </w:p>
          <w:p w14:paraId="5FD1B67A"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Ограничение доступа к информации.  Доступ к информации, составляющей коммерческую тайну, должен быть строго ограниченным и предоставляться только тем сотрудникам, которым она необходима для выполнения их трудовых обязанностей.</w:t>
            </w:r>
          </w:p>
          <w:p w14:paraId="0B525CA3"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Подписание соглашений о неразглашении (NDA) с работниками и партнерами.  NDA – это юридический документ, который обязывает лицо, получившее доступ к конфиденциальной информации, не разглашать ее третьим лицам.</w:t>
            </w:r>
          </w:p>
          <w:p w14:paraId="71B8856B"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Применение технических средств защиты информации.  Использование средств защиты информации (пароли, шифрование, контроль доступа к компьютерным системам и базам данных, видеонаблюдение) помогает предотвратить утечку информации.</w:t>
            </w:r>
          </w:p>
          <w:p w14:paraId="4EE36084"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 xml:space="preserve">Регулярное обучение работников правилам обращения с конфиденциальной информацией.  Работники должны быть осведомлены о важности защиты </w:t>
            </w:r>
            <w:r w:rsidRPr="005C162B">
              <w:rPr>
                <w:rFonts w:ascii="Times New Roman" w:hAnsi="Times New Roman" w:cs="Times New Roman"/>
                <w:sz w:val="20"/>
                <w:szCs w:val="20"/>
              </w:rPr>
              <w:lastRenderedPageBreak/>
              <w:t>коммерческой тайны и мерах ответственности за ее нарушение.</w:t>
            </w:r>
          </w:p>
          <w:p w14:paraId="03FA9188" w14:textId="77777777" w:rsidR="00E970B7" w:rsidRDefault="00E970B7" w:rsidP="00E970B7">
            <w:pPr>
              <w:spacing w:after="0"/>
              <w:rPr>
                <w:rFonts w:ascii="Times New Roman" w:eastAsia="Times New Roman" w:hAnsi="Times New Roman" w:cs="Times New Roman"/>
                <w:sz w:val="20"/>
                <w:szCs w:val="20"/>
                <w:lang w:eastAsia="ru-RU"/>
              </w:rPr>
            </w:pPr>
            <w:r w:rsidRPr="005C162B">
              <w:rPr>
                <w:rFonts w:ascii="Times New Roman" w:hAnsi="Times New Roman" w:cs="Times New Roman"/>
                <w:sz w:val="20"/>
                <w:szCs w:val="20"/>
              </w:rPr>
              <w:t>Мониторинг и контроль за соблюдением режима коммерческой тайны.  Необходимо регулярно проводить проверки соблюдения правил обращения с конфиденциальной информацией и принимать меры по устранению выявленных нарушений.</w:t>
            </w:r>
          </w:p>
          <w:p w14:paraId="3A6192D4" w14:textId="76F4A237" w:rsidR="00D316A2" w:rsidRPr="00803B87" w:rsidRDefault="00D316A2" w:rsidP="00D316A2">
            <w:pPr>
              <w:spacing w:after="0" w:line="240" w:lineRule="auto"/>
              <w:rPr>
                <w:rFonts w:ascii="Times New Roman" w:hAnsi="Times New Roman"/>
              </w:rPr>
            </w:pPr>
          </w:p>
        </w:tc>
      </w:tr>
      <w:tr w:rsidR="00D316A2" w:rsidRPr="00A0243C" w14:paraId="7CE613E6" w14:textId="77777777" w:rsidTr="00E970B7">
        <w:tc>
          <w:tcPr>
            <w:tcW w:w="1664" w:type="dxa"/>
          </w:tcPr>
          <w:p w14:paraId="65C6F8B5" w14:textId="77777777" w:rsidR="00E970B7" w:rsidRPr="00BC3343" w:rsidRDefault="00E970B7" w:rsidP="00E970B7">
            <w:pPr>
              <w:jc w:val="center"/>
              <w:rPr>
                <w:rFonts w:ascii="Times New Roman" w:eastAsia="Calibri" w:hAnsi="Times New Roman" w:cs="Times New Roman"/>
                <w:i/>
                <w:sz w:val="20"/>
                <w:szCs w:val="20"/>
              </w:rPr>
            </w:pPr>
            <w:r w:rsidRPr="00BC3343">
              <w:rPr>
                <w:rFonts w:ascii="Times New Roman" w:eastAsia="Calibri" w:hAnsi="Times New Roman" w:cs="Times New Roman"/>
                <w:i/>
                <w:sz w:val="20"/>
                <w:szCs w:val="20"/>
              </w:rPr>
              <w:lastRenderedPageBreak/>
              <w:t>ИДК ПК-3.3</w:t>
            </w:r>
          </w:p>
          <w:p w14:paraId="646E0B8F" w14:textId="1D401B56" w:rsidR="00D316A2" w:rsidRPr="00803B87" w:rsidRDefault="00E970B7" w:rsidP="00E970B7">
            <w:pPr>
              <w:rPr>
                <w:rFonts w:ascii="Times New Roman" w:hAnsi="Times New Roman"/>
              </w:rPr>
            </w:pPr>
            <w:r w:rsidRPr="00BC3343">
              <w:rPr>
                <w:rFonts w:ascii="Times New Roman" w:eastAsia="Calibri" w:hAnsi="Times New Roman" w:cs="Times New Roman"/>
                <w:sz w:val="20"/>
                <w:szCs w:val="20"/>
              </w:rPr>
              <w:t>Владеет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tc>
        <w:tc>
          <w:tcPr>
            <w:tcW w:w="3200" w:type="dxa"/>
          </w:tcPr>
          <w:p w14:paraId="0DAC18DA" w14:textId="2F0B304B" w:rsidR="00E970B7" w:rsidRPr="00126529" w:rsidRDefault="00E970B7" w:rsidP="00E970B7">
            <w:pPr>
              <w:spacing w:after="0" w:line="240" w:lineRule="auto"/>
              <w:rPr>
                <w:rFonts w:ascii="Times New Roman" w:eastAsia="Times New Roman" w:hAnsi="Times New Roman" w:cs="Times New Roman"/>
                <w:color w:val="222222"/>
                <w:sz w:val="20"/>
                <w:szCs w:val="20"/>
                <w:lang w:eastAsia="ru-RU"/>
              </w:rPr>
            </w:pPr>
            <w:r w:rsidRPr="00126529">
              <w:rPr>
                <w:rFonts w:ascii="Times New Roman" w:eastAsia="Times New Roman" w:hAnsi="Times New Roman" w:cs="Times New Roman"/>
                <w:b/>
                <w:bCs/>
                <w:color w:val="222222"/>
                <w:sz w:val="20"/>
                <w:szCs w:val="20"/>
                <w:lang w:eastAsia="ru-RU"/>
              </w:rPr>
              <w:t>Задание</w:t>
            </w:r>
            <w:r w:rsidR="00887D46">
              <w:rPr>
                <w:rFonts w:ascii="Times New Roman" w:eastAsia="Times New Roman" w:hAnsi="Times New Roman" w:cs="Times New Roman"/>
                <w:b/>
                <w:bCs/>
                <w:color w:val="222222"/>
                <w:sz w:val="20"/>
                <w:szCs w:val="20"/>
                <w:lang w:eastAsia="ru-RU"/>
              </w:rPr>
              <w:t xml:space="preserve"> 9</w:t>
            </w:r>
          </w:p>
          <w:p w14:paraId="1E422E0D" w14:textId="77777777" w:rsidR="00E970B7" w:rsidRPr="009D4339" w:rsidRDefault="00E970B7" w:rsidP="00E970B7">
            <w:pPr>
              <w:spacing w:after="0"/>
              <w:rPr>
                <w:rFonts w:ascii="Times New Roman" w:hAnsi="Times New Roman" w:cs="Times New Roman"/>
                <w:sz w:val="20"/>
                <w:szCs w:val="20"/>
              </w:rPr>
            </w:pPr>
            <w:r w:rsidRPr="009D4339">
              <w:rPr>
                <w:rFonts w:ascii="Times New Roman" w:hAnsi="Times New Roman" w:cs="Times New Roman"/>
                <w:sz w:val="20"/>
                <w:szCs w:val="20"/>
              </w:rPr>
              <w:t xml:space="preserve">Установите соответствие между </w:t>
            </w:r>
          </w:p>
          <w:p w14:paraId="6BED6DCE" w14:textId="77777777" w:rsidR="00E970B7" w:rsidRDefault="00E970B7" w:rsidP="00E970B7">
            <w:pPr>
              <w:spacing w:after="0" w:line="240" w:lineRule="auto"/>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определением и его функцией</w:t>
            </w:r>
          </w:p>
          <w:p w14:paraId="0E9A63D0" w14:textId="77777777" w:rsidR="00E970B7" w:rsidRPr="007B2AF5" w:rsidRDefault="00E970B7" w:rsidP="00E970B7">
            <w:pPr>
              <w:spacing w:after="0" w:line="240" w:lineRule="auto"/>
              <w:rPr>
                <w:rFonts w:ascii="Times New Roman" w:eastAsia="Times New Roman" w:hAnsi="Times New Roman" w:cs="Times New Roman"/>
                <w:color w:val="222222"/>
                <w:sz w:val="20"/>
                <w:szCs w:val="20"/>
                <w:lang w:eastAsia="ru-RU"/>
              </w:rPr>
            </w:pPr>
          </w:p>
          <w:tbl>
            <w:tblPr>
              <w:tblStyle w:val="a4"/>
              <w:tblW w:w="2669" w:type="dxa"/>
              <w:tblLook w:val="04A0" w:firstRow="1" w:lastRow="0" w:firstColumn="1" w:lastColumn="0" w:noHBand="0" w:noVBand="1"/>
            </w:tblPr>
            <w:tblGrid>
              <w:gridCol w:w="1492"/>
              <w:gridCol w:w="1668"/>
            </w:tblGrid>
            <w:tr w:rsidR="00E970B7" w:rsidRPr="00A7616E" w14:paraId="290136F1" w14:textId="77777777" w:rsidTr="00887D46">
              <w:tc>
                <w:tcPr>
                  <w:tcW w:w="1252" w:type="dxa"/>
                </w:tcPr>
                <w:p w14:paraId="53F3CC4C" w14:textId="77777777" w:rsidR="00E970B7" w:rsidRPr="00C243AD" w:rsidRDefault="00E970B7" w:rsidP="00E970B7">
                  <w:pPr>
                    <w:rPr>
                      <w:rFonts w:eastAsia="Times New Roman"/>
                      <w:color w:val="222222"/>
                      <w:sz w:val="18"/>
                      <w:szCs w:val="18"/>
                    </w:rPr>
                  </w:pPr>
                  <w:r w:rsidRPr="00C243AD">
                    <w:rPr>
                      <w:rFonts w:eastAsia="Times New Roman"/>
                      <w:color w:val="222222"/>
                      <w:sz w:val="18"/>
                      <w:szCs w:val="18"/>
                    </w:rPr>
                    <w:t>Определение</w:t>
                  </w:r>
                </w:p>
              </w:tc>
              <w:tc>
                <w:tcPr>
                  <w:tcW w:w="1417" w:type="dxa"/>
                </w:tcPr>
                <w:p w14:paraId="4AF1601E" w14:textId="77777777" w:rsidR="00E970B7" w:rsidRPr="00C243AD" w:rsidRDefault="00E970B7" w:rsidP="00E970B7">
                  <w:pPr>
                    <w:rPr>
                      <w:rFonts w:eastAsia="Times New Roman"/>
                      <w:color w:val="222222"/>
                      <w:sz w:val="18"/>
                      <w:szCs w:val="18"/>
                    </w:rPr>
                  </w:pPr>
                  <w:r w:rsidRPr="00C243AD">
                    <w:rPr>
                      <w:rFonts w:eastAsia="Times New Roman"/>
                      <w:color w:val="222222"/>
                      <w:sz w:val="18"/>
                      <w:szCs w:val="18"/>
                    </w:rPr>
                    <w:t>Функция</w:t>
                  </w:r>
                </w:p>
              </w:tc>
            </w:tr>
            <w:tr w:rsidR="00E970B7" w:rsidRPr="00A7616E" w14:paraId="68267A6C" w14:textId="77777777" w:rsidTr="00887D46">
              <w:tc>
                <w:tcPr>
                  <w:tcW w:w="1252" w:type="dxa"/>
                  <w:vAlign w:val="center"/>
                </w:tcPr>
                <w:p w14:paraId="2EA57F70" w14:textId="77777777" w:rsidR="00E970B7" w:rsidRPr="00C243AD" w:rsidRDefault="00E970B7" w:rsidP="00E970B7">
                  <w:pPr>
                    <w:rPr>
                      <w:rFonts w:eastAsia="Times New Roman"/>
                      <w:color w:val="222222"/>
                      <w:sz w:val="18"/>
                      <w:szCs w:val="18"/>
                    </w:rPr>
                  </w:pPr>
                  <w:r w:rsidRPr="00C243AD">
                    <w:rPr>
                      <w:rFonts w:eastAsia="Times New Roman"/>
                      <w:sz w:val="18"/>
                      <w:szCs w:val="18"/>
                    </w:rPr>
                    <w:t>1. Добросовестное использование (</w:t>
                  </w:r>
                  <w:proofErr w:type="spellStart"/>
                  <w:r w:rsidRPr="00C243AD">
                    <w:rPr>
                      <w:rFonts w:eastAsia="Times New Roman"/>
                      <w:sz w:val="18"/>
                      <w:szCs w:val="18"/>
                    </w:rPr>
                    <w:t>fair</w:t>
                  </w:r>
                  <w:proofErr w:type="spellEnd"/>
                  <w:r w:rsidRPr="00C243AD">
                    <w:rPr>
                      <w:rFonts w:eastAsia="Times New Roman"/>
                      <w:sz w:val="18"/>
                      <w:szCs w:val="18"/>
                    </w:rPr>
                    <w:t xml:space="preserve"> </w:t>
                  </w:r>
                  <w:proofErr w:type="spellStart"/>
                  <w:r w:rsidRPr="00C243AD">
                    <w:rPr>
                      <w:rFonts w:eastAsia="Times New Roman"/>
                      <w:sz w:val="18"/>
                      <w:szCs w:val="18"/>
                    </w:rPr>
                    <w:t>use</w:t>
                  </w:r>
                  <w:proofErr w:type="spellEnd"/>
                  <w:r w:rsidRPr="00C243AD">
                    <w:rPr>
                      <w:rFonts w:eastAsia="Times New Roman"/>
                      <w:sz w:val="18"/>
                      <w:szCs w:val="18"/>
                    </w:rPr>
                    <w:t>)</w:t>
                  </w:r>
                </w:p>
              </w:tc>
              <w:tc>
                <w:tcPr>
                  <w:tcW w:w="1417" w:type="dxa"/>
                  <w:vAlign w:val="center"/>
                </w:tcPr>
                <w:p w14:paraId="1E16B4E5" w14:textId="77777777" w:rsidR="00E970B7" w:rsidRPr="00C243AD" w:rsidRDefault="00E970B7" w:rsidP="00E970B7">
                  <w:pPr>
                    <w:rPr>
                      <w:rFonts w:eastAsia="Times New Roman"/>
                      <w:color w:val="222222"/>
                      <w:sz w:val="18"/>
                      <w:szCs w:val="18"/>
                    </w:rPr>
                  </w:pPr>
                  <w:r w:rsidRPr="00C243AD">
                    <w:rPr>
                      <w:rFonts w:eastAsia="Times New Roman"/>
                      <w:sz w:val="18"/>
                      <w:szCs w:val="18"/>
                    </w:rPr>
                    <w:t>A. Процесс получения патента на изобретение.</w:t>
                  </w:r>
                </w:p>
              </w:tc>
            </w:tr>
            <w:tr w:rsidR="00E970B7" w:rsidRPr="00A7616E" w14:paraId="374A1EFF" w14:textId="77777777" w:rsidTr="00887D46">
              <w:tc>
                <w:tcPr>
                  <w:tcW w:w="1252" w:type="dxa"/>
                  <w:vAlign w:val="center"/>
                </w:tcPr>
                <w:p w14:paraId="27337B25" w14:textId="77777777" w:rsidR="00E970B7" w:rsidRPr="00C243AD" w:rsidRDefault="00E970B7" w:rsidP="00E970B7">
                  <w:pPr>
                    <w:rPr>
                      <w:rFonts w:eastAsia="Times New Roman"/>
                      <w:color w:val="222222"/>
                      <w:sz w:val="18"/>
                      <w:szCs w:val="18"/>
                    </w:rPr>
                  </w:pPr>
                  <w:r w:rsidRPr="00C243AD">
                    <w:rPr>
                      <w:rFonts w:eastAsia="Times New Roman"/>
                      <w:sz w:val="18"/>
                      <w:szCs w:val="18"/>
                    </w:rPr>
                    <w:t>2. Патентование</w:t>
                  </w:r>
                </w:p>
              </w:tc>
              <w:tc>
                <w:tcPr>
                  <w:tcW w:w="1417" w:type="dxa"/>
                  <w:vAlign w:val="center"/>
                </w:tcPr>
                <w:p w14:paraId="7D080238" w14:textId="77777777" w:rsidR="00E970B7" w:rsidRPr="00C243AD" w:rsidRDefault="00E970B7" w:rsidP="00E970B7">
                  <w:pPr>
                    <w:rPr>
                      <w:rFonts w:eastAsia="Times New Roman"/>
                      <w:color w:val="222222"/>
                      <w:sz w:val="18"/>
                      <w:szCs w:val="18"/>
                    </w:rPr>
                  </w:pPr>
                  <w:r w:rsidRPr="00C243AD">
                    <w:rPr>
                      <w:rFonts w:eastAsia="Times New Roman"/>
                      <w:sz w:val="18"/>
                      <w:szCs w:val="18"/>
                    </w:rPr>
                    <w:t>B. Использование произведения, защищенного авторским правом, в целях критики, образования или исследований.</w:t>
                  </w:r>
                </w:p>
              </w:tc>
            </w:tr>
            <w:tr w:rsidR="00E970B7" w:rsidRPr="00A7616E" w14:paraId="11F17F72" w14:textId="77777777" w:rsidTr="00887D46">
              <w:tc>
                <w:tcPr>
                  <w:tcW w:w="1252" w:type="dxa"/>
                  <w:vAlign w:val="center"/>
                </w:tcPr>
                <w:p w14:paraId="3193F1D5" w14:textId="77777777" w:rsidR="00E970B7" w:rsidRPr="00C243AD" w:rsidRDefault="00E970B7" w:rsidP="00E970B7">
                  <w:pPr>
                    <w:rPr>
                      <w:rFonts w:eastAsia="Times New Roman"/>
                      <w:color w:val="222222"/>
                      <w:sz w:val="18"/>
                      <w:szCs w:val="18"/>
                    </w:rPr>
                  </w:pPr>
                  <w:r w:rsidRPr="00C243AD">
                    <w:rPr>
                      <w:rFonts w:eastAsia="Times New Roman"/>
                      <w:sz w:val="18"/>
                      <w:szCs w:val="18"/>
                    </w:rPr>
                    <w:t>3. Лицензирование</w:t>
                  </w:r>
                </w:p>
              </w:tc>
              <w:tc>
                <w:tcPr>
                  <w:tcW w:w="1417" w:type="dxa"/>
                  <w:vAlign w:val="center"/>
                </w:tcPr>
                <w:p w14:paraId="13B14003" w14:textId="77777777" w:rsidR="00E970B7" w:rsidRPr="00C243AD" w:rsidRDefault="00E970B7" w:rsidP="00E970B7">
                  <w:pPr>
                    <w:rPr>
                      <w:rFonts w:eastAsia="Times New Roman"/>
                      <w:color w:val="222222"/>
                      <w:sz w:val="18"/>
                      <w:szCs w:val="18"/>
                    </w:rPr>
                  </w:pPr>
                  <w:r w:rsidRPr="00C243AD">
                    <w:rPr>
                      <w:rFonts w:eastAsia="Times New Roman"/>
                      <w:sz w:val="18"/>
                      <w:szCs w:val="18"/>
                    </w:rPr>
                    <w:t>C. Разрешение на использование объекта интеллектуальной собственности, предоставленное правообладателем.</w:t>
                  </w:r>
                </w:p>
              </w:tc>
            </w:tr>
            <w:tr w:rsidR="00E970B7" w:rsidRPr="00560015" w14:paraId="648087D3" w14:textId="77777777" w:rsidTr="00887D46">
              <w:tc>
                <w:tcPr>
                  <w:tcW w:w="1252" w:type="dxa"/>
                  <w:vAlign w:val="center"/>
                </w:tcPr>
                <w:p w14:paraId="78B2EF69" w14:textId="77777777" w:rsidR="00E970B7" w:rsidRPr="00C243AD" w:rsidRDefault="00E970B7" w:rsidP="00E970B7">
                  <w:pPr>
                    <w:rPr>
                      <w:rFonts w:eastAsia="Times New Roman"/>
                      <w:color w:val="222222"/>
                      <w:sz w:val="18"/>
                      <w:szCs w:val="18"/>
                    </w:rPr>
                  </w:pPr>
                  <w:r w:rsidRPr="00C243AD">
                    <w:rPr>
                      <w:rFonts w:eastAsia="Times New Roman"/>
                      <w:sz w:val="18"/>
                      <w:szCs w:val="18"/>
                    </w:rPr>
                    <w:t>4. Общественное достояние</w:t>
                  </w:r>
                </w:p>
              </w:tc>
              <w:tc>
                <w:tcPr>
                  <w:tcW w:w="1417" w:type="dxa"/>
                  <w:vAlign w:val="center"/>
                </w:tcPr>
                <w:p w14:paraId="0397756D" w14:textId="77777777" w:rsidR="00E970B7" w:rsidRPr="00C243AD" w:rsidRDefault="00E970B7" w:rsidP="00E970B7">
                  <w:pPr>
                    <w:rPr>
                      <w:rFonts w:eastAsia="Times New Roman"/>
                      <w:color w:val="222222"/>
                      <w:sz w:val="18"/>
                      <w:szCs w:val="18"/>
                    </w:rPr>
                  </w:pPr>
                  <w:r w:rsidRPr="00C243AD">
                    <w:rPr>
                      <w:rFonts w:eastAsia="Times New Roman"/>
                      <w:sz w:val="18"/>
                      <w:szCs w:val="18"/>
                    </w:rPr>
                    <w:t>D. Произведения, на которые истек срок действия авторского права или никогда не были защищены им.</w:t>
                  </w:r>
                </w:p>
              </w:tc>
            </w:tr>
          </w:tbl>
          <w:p w14:paraId="31E79075" w14:textId="77777777" w:rsidR="00E970B7" w:rsidRDefault="00E970B7" w:rsidP="00E970B7">
            <w:pPr>
              <w:spacing w:after="0" w:line="240" w:lineRule="auto"/>
              <w:rPr>
                <w:rFonts w:ascii="Times New Roman" w:eastAsia="Times New Roman" w:hAnsi="Times New Roman" w:cs="Times New Roman"/>
                <w:color w:val="222222"/>
                <w:sz w:val="20"/>
                <w:szCs w:val="20"/>
                <w:lang w:eastAsia="ru-RU"/>
              </w:rPr>
            </w:pPr>
          </w:p>
          <w:p w14:paraId="1B9D9413" w14:textId="77777777" w:rsidR="00E970B7" w:rsidRPr="001D73D8" w:rsidRDefault="00E970B7" w:rsidP="00E970B7">
            <w:pPr>
              <w:spacing w:after="0"/>
              <w:rPr>
                <w:rFonts w:ascii="Times New Roman" w:hAnsi="Times New Roman" w:cs="Times New Roman"/>
                <w:b/>
                <w:bCs/>
                <w:sz w:val="20"/>
                <w:szCs w:val="20"/>
              </w:rPr>
            </w:pPr>
            <w:r w:rsidRPr="001D73D8">
              <w:rPr>
                <w:rFonts w:ascii="Times New Roman" w:hAnsi="Times New Roman" w:cs="Times New Roman"/>
                <w:b/>
                <w:bCs/>
                <w:sz w:val="20"/>
                <w:szCs w:val="20"/>
              </w:rPr>
              <w:t xml:space="preserve">Правильные ответы: </w:t>
            </w:r>
          </w:p>
          <w:p w14:paraId="07465FE4" w14:textId="77777777" w:rsidR="00E970B7" w:rsidRPr="000C0197" w:rsidRDefault="00E970B7" w:rsidP="00E970B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 2-А, 3-С, 4</w:t>
            </w:r>
            <w:r w:rsidRPr="000C01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D</w:t>
            </w:r>
          </w:p>
          <w:p w14:paraId="31D97024" w14:textId="77777777" w:rsidR="00E970B7" w:rsidRPr="00457531" w:rsidRDefault="00E970B7" w:rsidP="00E970B7">
            <w:pPr>
              <w:spacing w:after="0"/>
              <w:rPr>
                <w:rFonts w:ascii="Times New Roman" w:hAnsi="Times New Roman" w:cs="Times New Roman"/>
                <w:sz w:val="20"/>
                <w:szCs w:val="20"/>
              </w:rPr>
            </w:pPr>
          </w:p>
          <w:p w14:paraId="7DAFE566" w14:textId="77777777" w:rsidR="00E970B7" w:rsidRDefault="00E970B7" w:rsidP="00E970B7">
            <w:pPr>
              <w:rPr>
                <w:rFonts w:ascii="Times New Roman" w:eastAsia="Times New Roman" w:hAnsi="Times New Roman" w:cs="Times New Roman"/>
                <w:sz w:val="20"/>
                <w:szCs w:val="20"/>
                <w:lang w:eastAsia="ru-RU"/>
              </w:rPr>
            </w:pPr>
          </w:p>
          <w:p w14:paraId="6CBE6728" w14:textId="150160B4" w:rsidR="00D316A2" w:rsidRPr="00803B87" w:rsidRDefault="00D316A2" w:rsidP="00D316A2">
            <w:pPr>
              <w:rPr>
                <w:rFonts w:ascii="Times New Roman" w:hAnsi="Times New Roman"/>
              </w:rPr>
            </w:pPr>
          </w:p>
        </w:tc>
        <w:tc>
          <w:tcPr>
            <w:tcW w:w="1932" w:type="dxa"/>
          </w:tcPr>
          <w:p w14:paraId="79FEC403" w14:textId="6C2CCF7E" w:rsidR="00E970B7" w:rsidRDefault="00E970B7" w:rsidP="00E970B7">
            <w:pPr>
              <w:spacing w:after="0" w:line="240" w:lineRule="auto"/>
              <w:rPr>
                <w:rFonts w:ascii="Times New Roman" w:eastAsia="Times New Roman" w:hAnsi="Times New Roman" w:cs="Times New Roman"/>
                <w:b/>
                <w:sz w:val="20"/>
                <w:szCs w:val="20"/>
                <w:lang w:eastAsia="ru-RU"/>
              </w:rPr>
            </w:pPr>
            <w:r w:rsidRPr="004E2279">
              <w:rPr>
                <w:rFonts w:ascii="Times New Roman" w:eastAsia="Times New Roman" w:hAnsi="Times New Roman" w:cs="Times New Roman"/>
                <w:b/>
                <w:sz w:val="20"/>
                <w:szCs w:val="20"/>
                <w:lang w:eastAsia="ru-RU"/>
              </w:rPr>
              <w:t>Задание</w:t>
            </w:r>
            <w:r w:rsidR="00887D46">
              <w:rPr>
                <w:rFonts w:ascii="Times New Roman" w:eastAsia="Times New Roman" w:hAnsi="Times New Roman" w:cs="Times New Roman"/>
                <w:b/>
                <w:sz w:val="20"/>
                <w:szCs w:val="20"/>
                <w:lang w:eastAsia="ru-RU"/>
              </w:rPr>
              <w:t xml:space="preserve"> 10</w:t>
            </w:r>
          </w:p>
          <w:p w14:paraId="3DB2A51F" w14:textId="77777777" w:rsidR="00E970B7" w:rsidRDefault="00E970B7" w:rsidP="00E970B7">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Расположите в </w:t>
            </w:r>
            <w:proofErr w:type="spellStart"/>
            <w:r>
              <w:rPr>
                <w:rFonts w:ascii="Times New Roman" w:eastAsia="Times New Roman" w:hAnsi="Times New Roman" w:cs="Times New Roman"/>
                <w:sz w:val="20"/>
                <w:szCs w:val="20"/>
                <w:lang w:eastAsia="ru-RU"/>
              </w:rPr>
              <w:t>правиль</w:t>
            </w:r>
            <w:proofErr w:type="spellEnd"/>
            <w:r>
              <w:rPr>
                <w:rFonts w:eastAsia="Times New Roman"/>
                <w:sz w:val="20"/>
                <w:szCs w:val="20"/>
                <w:lang w:eastAsia="ru-RU"/>
              </w:rPr>
              <w:t xml:space="preserve"> </w:t>
            </w:r>
            <w:r>
              <w:rPr>
                <w:rFonts w:ascii="Times New Roman" w:eastAsia="Times New Roman" w:hAnsi="Times New Roman" w:cs="Times New Roman"/>
                <w:sz w:val="20"/>
                <w:szCs w:val="20"/>
                <w:lang w:eastAsia="ru-RU"/>
              </w:rPr>
              <w:t xml:space="preserve">ной последовательности </w:t>
            </w:r>
          </w:p>
          <w:p w14:paraId="09755DD2" w14:textId="77777777" w:rsidR="00E970B7" w:rsidRPr="00F46593" w:rsidRDefault="00E970B7" w:rsidP="00E970B7">
            <w:pPr>
              <w:pStyle w:val="ae"/>
              <w:spacing w:after="0"/>
              <w:rPr>
                <w:b/>
                <w:bCs/>
                <w:color w:val="222222"/>
                <w:sz w:val="20"/>
                <w:szCs w:val="20"/>
              </w:rPr>
            </w:pPr>
            <w:r>
              <w:rPr>
                <w:rStyle w:val="af0"/>
                <w:b w:val="0"/>
                <w:bCs w:val="0"/>
                <w:color w:val="222222"/>
                <w:sz w:val="20"/>
                <w:szCs w:val="20"/>
              </w:rPr>
              <w:t>д</w:t>
            </w:r>
            <w:r w:rsidRPr="00F46593">
              <w:rPr>
                <w:rStyle w:val="af0"/>
                <w:b w:val="0"/>
                <w:bCs w:val="0"/>
                <w:color w:val="222222"/>
                <w:sz w:val="20"/>
                <w:szCs w:val="20"/>
              </w:rPr>
              <w:t xml:space="preserve">ействия при </w:t>
            </w:r>
            <w:proofErr w:type="spellStart"/>
            <w:r w:rsidRPr="00F46593">
              <w:rPr>
                <w:rStyle w:val="af0"/>
                <w:b w:val="0"/>
                <w:bCs w:val="0"/>
                <w:color w:val="222222"/>
                <w:sz w:val="20"/>
                <w:szCs w:val="20"/>
              </w:rPr>
              <w:t>обнаруже</w:t>
            </w:r>
            <w:proofErr w:type="spellEnd"/>
            <w:r>
              <w:rPr>
                <w:rStyle w:val="af0"/>
                <w:b w:val="0"/>
                <w:bCs w:val="0"/>
                <w:color w:val="222222"/>
                <w:sz w:val="20"/>
                <w:szCs w:val="20"/>
              </w:rPr>
              <w:t xml:space="preserve"> </w:t>
            </w:r>
            <w:proofErr w:type="spellStart"/>
            <w:r w:rsidRPr="00F46593">
              <w:rPr>
                <w:rStyle w:val="af0"/>
                <w:b w:val="0"/>
                <w:bCs w:val="0"/>
                <w:color w:val="222222"/>
                <w:sz w:val="20"/>
                <w:szCs w:val="20"/>
              </w:rPr>
              <w:t>нии</w:t>
            </w:r>
            <w:proofErr w:type="spellEnd"/>
            <w:r w:rsidRPr="00F46593">
              <w:rPr>
                <w:rStyle w:val="af0"/>
                <w:b w:val="0"/>
                <w:bCs w:val="0"/>
                <w:color w:val="222222"/>
                <w:sz w:val="20"/>
                <w:szCs w:val="20"/>
              </w:rPr>
              <w:t xml:space="preserve"> патентного </w:t>
            </w:r>
            <w:proofErr w:type="spellStart"/>
            <w:r w:rsidRPr="00F46593">
              <w:rPr>
                <w:rStyle w:val="af0"/>
                <w:b w:val="0"/>
                <w:bCs w:val="0"/>
                <w:color w:val="222222"/>
                <w:sz w:val="20"/>
                <w:szCs w:val="20"/>
              </w:rPr>
              <w:t>наруше</w:t>
            </w:r>
            <w:proofErr w:type="spellEnd"/>
            <w:r>
              <w:rPr>
                <w:rStyle w:val="af0"/>
                <w:b w:val="0"/>
                <w:bCs w:val="0"/>
                <w:color w:val="222222"/>
                <w:sz w:val="20"/>
                <w:szCs w:val="20"/>
              </w:rPr>
              <w:t xml:space="preserve"> </w:t>
            </w:r>
            <w:proofErr w:type="spellStart"/>
            <w:r w:rsidRPr="00F46593">
              <w:rPr>
                <w:rStyle w:val="af0"/>
                <w:b w:val="0"/>
                <w:bCs w:val="0"/>
                <w:color w:val="222222"/>
                <w:sz w:val="20"/>
                <w:szCs w:val="20"/>
              </w:rPr>
              <w:t>ния</w:t>
            </w:r>
            <w:proofErr w:type="spellEnd"/>
          </w:p>
          <w:p w14:paraId="769D06AB" w14:textId="77777777" w:rsidR="00E970B7" w:rsidRPr="00373A4A" w:rsidRDefault="00E970B7" w:rsidP="00E970B7">
            <w:pPr>
              <w:numPr>
                <w:ilvl w:val="0"/>
                <w:numId w:val="4"/>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Анализ деятельности предполагаемого нарушителя</w:t>
            </w:r>
          </w:p>
          <w:p w14:paraId="0115D5F8" w14:textId="77777777" w:rsidR="00E970B7" w:rsidRPr="00373A4A" w:rsidRDefault="00E970B7" w:rsidP="00E970B7">
            <w:pPr>
              <w:numPr>
                <w:ilvl w:val="0"/>
                <w:numId w:val="4"/>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Предъявление претензии нарушителю с требованием о прекращении нарушения и возмещении убытков</w:t>
            </w:r>
          </w:p>
          <w:p w14:paraId="3DBE4AB5" w14:textId="77777777" w:rsidR="00E970B7" w:rsidRPr="00373A4A" w:rsidRDefault="00E970B7" w:rsidP="00E970B7">
            <w:pPr>
              <w:numPr>
                <w:ilvl w:val="0"/>
                <w:numId w:val="4"/>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Сбор доказательств патентного нарушения</w:t>
            </w:r>
          </w:p>
          <w:p w14:paraId="4844E3C3" w14:textId="77777777" w:rsidR="00E970B7" w:rsidRPr="00373A4A" w:rsidRDefault="00E970B7" w:rsidP="00E970B7">
            <w:pPr>
              <w:numPr>
                <w:ilvl w:val="0"/>
                <w:numId w:val="4"/>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Обращение в суд</w:t>
            </w:r>
          </w:p>
          <w:p w14:paraId="15E28543" w14:textId="77777777" w:rsidR="00E970B7" w:rsidRPr="00373A4A" w:rsidRDefault="00E970B7" w:rsidP="00E970B7">
            <w:pPr>
              <w:numPr>
                <w:ilvl w:val="0"/>
                <w:numId w:val="4"/>
              </w:numPr>
              <w:spacing w:after="0" w:line="240" w:lineRule="auto"/>
              <w:ind w:left="375"/>
              <w:rPr>
                <w:rFonts w:ascii="Times New Roman" w:hAnsi="Times New Roman" w:cs="Times New Roman"/>
                <w:color w:val="222222"/>
                <w:sz w:val="20"/>
                <w:szCs w:val="20"/>
              </w:rPr>
            </w:pPr>
            <w:r w:rsidRPr="00373A4A">
              <w:rPr>
                <w:rFonts w:ascii="Times New Roman" w:hAnsi="Times New Roman" w:cs="Times New Roman"/>
                <w:color w:val="222222"/>
                <w:sz w:val="20"/>
                <w:szCs w:val="20"/>
              </w:rPr>
              <w:t>Консультация с патентным поверенным</w:t>
            </w:r>
          </w:p>
          <w:p w14:paraId="2E1F1184" w14:textId="77777777" w:rsidR="00E970B7" w:rsidRDefault="00E970B7" w:rsidP="00E970B7">
            <w:pPr>
              <w:pStyle w:val="ae"/>
              <w:spacing w:after="0"/>
              <w:rPr>
                <w:rStyle w:val="af0"/>
                <w:color w:val="222222"/>
                <w:sz w:val="20"/>
                <w:szCs w:val="20"/>
              </w:rPr>
            </w:pPr>
          </w:p>
          <w:p w14:paraId="78EFB4F0" w14:textId="77777777" w:rsidR="00E970B7" w:rsidRDefault="00E970B7" w:rsidP="00E970B7">
            <w:pPr>
              <w:pStyle w:val="ae"/>
              <w:spacing w:after="0"/>
              <w:rPr>
                <w:color w:val="222222"/>
                <w:sz w:val="20"/>
                <w:szCs w:val="20"/>
              </w:rPr>
            </w:pPr>
            <w:r w:rsidRPr="00373A4A">
              <w:rPr>
                <w:rStyle w:val="af0"/>
                <w:color w:val="222222"/>
                <w:sz w:val="20"/>
                <w:szCs w:val="20"/>
              </w:rPr>
              <w:t>Правильная последовательность:</w:t>
            </w:r>
            <w:r w:rsidRPr="00373A4A">
              <w:rPr>
                <w:color w:val="222222"/>
                <w:sz w:val="20"/>
                <w:szCs w:val="20"/>
              </w:rPr>
              <w:t xml:space="preserve"> </w:t>
            </w:r>
          </w:p>
          <w:p w14:paraId="1EFD600A" w14:textId="77777777" w:rsidR="00E970B7" w:rsidRPr="00373A4A" w:rsidRDefault="00E970B7" w:rsidP="00E970B7">
            <w:pPr>
              <w:pStyle w:val="ae"/>
              <w:spacing w:after="0"/>
              <w:rPr>
                <w:color w:val="222222"/>
                <w:sz w:val="20"/>
                <w:szCs w:val="20"/>
              </w:rPr>
            </w:pPr>
            <w:r>
              <w:rPr>
                <w:color w:val="222222"/>
                <w:sz w:val="20"/>
                <w:szCs w:val="20"/>
              </w:rPr>
              <w:t xml:space="preserve">  </w:t>
            </w:r>
            <w:r w:rsidRPr="00373A4A">
              <w:rPr>
                <w:color w:val="222222"/>
                <w:sz w:val="20"/>
                <w:szCs w:val="20"/>
              </w:rPr>
              <w:t>5 -&gt; 1 -&gt; 3 -&gt; 2 -&gt; 4</w:t>
            </w:r>
          </w:p>
          <w:p w14:paraId="795A150E" w14:textId="77777777" w:rsidR="00E970B7" w:rsidRDefault="00E970B7" w:rsidP="00E970B7">
            <w:pPr>
              <w:spacing w:after="0"/>
              <w:rPr>
                <w:rFonts w:ascii="Times New Roman" w:hAnsi="Times New Roman" w:cs="Times New Roman"/>
                <w:b/>
                <w:bCs/>
                <w:sz w:val="20"/>
                <w:szCs w:val="20"/>
              </w:rPr>
            </w:pPr>
          </w:p>
          <w:p w14:paraId="0FE6A77C" w14:textId="77777777" w:rsidR="00E970B7" w:rsidRDefault="00E970B7" w:rsidP="00E970B7">
            <w:pPr>
              <w:spacing w:after="0"/>
              <w:rPr>
                <w:rFonts w:ascii="Times New Roman" w:hAnsi="Times New Roman" w:cs="Times New Roman"/>
                <w:b/>
                <w:bCs/>
                <w:sz w:val="20"/>
                <w:szCs w:val="20"/>
              </w:rPr>
            </w:pPr>
          </w:p>
          <w:p w14:paraId="5F884D2F" w14:textId="251AECF6" w:rsidR="00D316A2" w:rsidRPr="00803B87" w:rsidRDefault="00D316A2" w:rsidP="00D316A2">
            <w:pPr>
              <w:rPr>
                <w:rFonts w:ascii="Times New Roman" w:hAnsi="Times New Roman"/>
              </w:rPr>
            </w:pPr>
          </w:p>
        </w:tc>
        <w:tc>
          <w:tcPr>
            <w:tcW w:w="1843" w:type="dxa"/>
          </w:tcPr>
          <w:p w14:paraId="1396F5D5" w14:textId="55A53790" w:rsidR="00E970B7" w:rsidRPr="0003431A" w:rsidRDefault="00E970B7" w:rsidP="00E970B7">
            <w:pPr>
              <w:spacing w:after="0" w:line="240" w:lineRule="auto"/>
              <w:rPr>
                <w:rFonts w:ascii="Times New Roman" w:eastAsia="Times New Roman" w:hAnsi="Times New Roman" w:cs="Times New Roman"/>
                <w:b/>
                <w:sz w:val="18"/>
                <w:szCs w:val="18"/>
                <w:lang w:eastAsia="ru-RU"/>
              </w:rPr>
            </w:pPr>
            <w:r w:rsidRPr="0003431A">
              <w:rPr>
                <w:rFonts w:ascii="Times New Roman" w:eastAsia="Times New Roman" w:hAnsi="Times New Roman" w:cs="Times New Roman"/>
                <w:b/>
                <w:sz w:val="18"/>
                <w:szCs w:val="18"/>
                <w:lang w:eastAsia="ru-RU"/>
              </w:rPr>
              <w:t>Задание</w:t>
            </w:r>
            <w:r w:rsidR="00887D46">
              <w:rPr>
                <w:rFonts w:ascii="Times New Roman" w:eastAsia="Times New Roman" w:hAnsi="Times New Roman" w:cs="Times New Roman"/>
                <w:b/>
                <w:sz w:val="18"/>
                <w:szCs w:val="18"/>
                <w:lang w:eastAsia="ru-RU"/>
              </w:rPr>
              <w:t xml:space="preserve"> 11</w:t>
            </w:r>
          </w:p>
          <w:p w14:paraId="2161B3CA" w14:textId="77777777" w:rsidR="00E970B7" w:rsidRPr="00844C7C" w:rsidRDefault="00E970B7" w:rsidP="00E970B7">
            <w:pPr>
              <w:rPr>
                <w:rFonts w:ascii="Times New Roman" w:hAnsi="Times New Roman" w:cs="Times New Roman"/>
                <w:sz w:val="20"/>
                <w:szCs w:val="20"/>
              </w:rPr>
            </w:pPr>
            <w:r w:rsidRPr="00844C7C">
              <w:rPr>
                <w:rFonts w:ascii="Times New Roman" w:hAnsi="Times New Roman" w:cs="Times New Roman"/>
                <w:sz w:val="20"/>
                <w:szCs w:val="20"/>
              </w:rPr>
              <w:t>Какие действия должен предпринять правообладатель, если он обнаружил в интернете сайт, неправомерно использующий его товарный знак?</w:t>
            </w:r>
          </w:p>
          <w:p w14:paraId="3C3B03D5"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A) Ничего не предпринимать, так как это бессмысленно.</w:t>
            </w:r>
          </w:p>
          <w:p w14:paraId="3F0EC5BD"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 xml:space="preserve">B) Написать письмо в </w:t>
            </w:r>
            <w:proofErr w:type="spellStart"/>
            <w:r w:rsidRPr="00844C7C">
              <w:rPr>
                <w:rFonts w:ascii="Times New Roman" w:hAnsi="Times New Roman" w:cs="Times New Roman"/>
                <w:sz w:val="20"/>
                <w:szCs w:val="20"/>
              </w:rPr>
              <w:t>Google</w:t>
            </w:r>
            <w:proofErr w:type="spellEnd"/>
            <w:r w:rsidRPr="00844C7C">
              <w:rPr>
                <w:rFonts w:ascii="Times New Roman" w:hAnsi="Times New Roman" w:cs="Times New Roman"/>
                <w:sz w:val="20"/>
                <w:szCs w:val="20"/>
              </w:rPr>
              <w:t xml:space="preserve"> с просьбой удалить сайт из поисковой выдачи.</w:t>
            </w:r>
          </w:p>
          <w:p w14:paraId="34C4C8D0"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C) Направить претензию владельцу сайта с требованием прекратить нарушение и обратиться к хостинг-провайдеру.</w:t>
            </w:r>
          </w:p>
          <w:p w14:paraId="7C58B5A4"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D) Написать гневное письмо в социальных сетях.</w:t>
            </w:r>
          </w:p>
          <w:p w14:paraId="723D4BDC"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Правильный ответ: C) Направить претензию владельцу сайта с требованием прекратить нарушение и обратиться к хостинг-провайдеру.</w:t>
            </w:r>
          </w:p>
          <w:p w14:paraId="34943DB8"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Аргументация:</w:t>
            </w:r>
          </w:p>
          <w:p w14:paraId="36108CFE"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 xml:space="preserve">Почему C - верный ответ: Это стандартный и </w:t>
            </w:r>
            <w:r w:rsidRPr="00844C7C">
              <w:rPr>
                <w:rFonts w:ascii="Times New Roman" w:hAnsi="Times New Roman" w:cs="Times New Roman"/>
                <w:sz w:val="20"/>
                <w:szCs w:val="20"/>
              </w:rPr>
              <w:lastRenderedPageBreak/>
              <w:t>юридически грамотный порядок действий. Претензия - официальное уведомление о нарушении прав. Обращение к хостинг-провайдеру - способ заблокировать доступ к сайту-нарушителю.</w:t>
            </w:r>
          </w:p>
          <w:p w14:paraId="33FDBB40"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Почему другие варианты неверны:</w:t>
            </w:r>
          </w:p>
          <w:p w14:paraId="28054AF6"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A) Бездействие позволяет нарушению продолжаться.</w:t>
            </w:r>
          </w:p>
          <w:p w14:paraId="6E19887F"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 xml:space="preserve">B) </w:t>
            </w:r>
            <w:proofErr w:type="spellStart"/>
            <w:r w:rsidRPr="00844C7C">
              <w:rPr>
                <w:rFonts w:ascii="Times New Roman" w:hAnsi="Times New Roman" w:cs="Times New Roman"/>
                <w:sz w:val="20"/>
                <w:szCs w:val="20"/>
              </w:rPr>
              <w:t>Google</w:t>
            </w:r>
            <w:proofErr w:type="spellEnd"/>
            <w:r w:rsidRPr="00844C7C">
              <w:rPr>
                <w:rFonts w:ascii="Times New Roman" w:hAnsi="Times New Roman" w:cs="Times New Roman"/>
                <w:sz w:val="20"/>
                <w:szCs w:val="20"/>
              </w:rPr>
              <w:t xml:space="preserve"> может удалить сайт из поисковой выдачи, но это не устраняет нарушение как таковое.</w:t>
            </w:r>
          </w:p>
          <w:p w14:paraId="649654C3" w14:textId="77777777" w:rsidR="00E970B7" w:rsidRPr="00844C7C" w:rsidRDefault="00E970B7" w:rsidP="00E970B7">
            <w:pPr>
              <w:spacing w:after="0"/>
              <w:rPr>
                <w:rFonts w:ascii="Times New Roman" w:hAnsi="Times New Roman" w:cs="Times New Roman"/>
                <w:sz w:val="20"/>
                <w:szCs w:val="20"/>
              </w:rPr>
            </w:pPr>
            <w:r w:rsidRPr="00844C7C">
              <w:rPr>
                <w:rFonts w:ascii="Times New Roman" w:hAnsi="Times New Roman" w:cs="Times New Roman"/>
                <w:sz w:val="20"/>
                <w:szCs w:val="20"/>
              </w:rPr>
              <w:t>D) Публикация в социальных сетях может привлечь внимание, но не имеет юридической силы.</w:t>
            </w:r>
          </w:p>
          <w:p w14:paraId="763EBAF1" w14:textId="77777777" w:rsidR="00E970B7" w:rsidRPr="00844C7C" w:rsidRDefault="00E970B7" w:rsidP="00E970B7">
            <w:pPr>
              <w:rPr>
                <w:rFonts w:ascii="Times New Roman" w:hAnsi="Times New Roman" w:cs="Times New Roman"/>
                <w:sz w:val="20"/>
                <w:szCs w:val="20"/>
              </w:rPr>
            </w:pPr>
          </w:p>
          <w:p w14:paraId="7E7D84E1" w14:textId="2C9D2ED8" w:rsidR="00D316A2" w:rsidRPr="00803B87" w:rsidRDefault="00D316A2" w:rsidP="00D316A2">
            <w:pPr>
              <w:rPr>
                <w:rFonts w:ascii="Times New Roman" w:hAnsi="Times New Roman"/>
              </w:rPr>
            </w:pPr>
          </w:p>
        </w:tc>
        <w:tc>
          <w:tcPr>
            <w:tcW w:w="2149" w:type="dxa"/>
          </w:tcPr>
          <w:p w14:paraId="3D80CDC1" w14:textId="5FF0CDD8" w:rsidR="00E970B7" w:rsidRDefault="00E970B7" w:rsidP="00E970B7">
            <w:pPr>
              <w:spacing w:after="0" w:line="240" w:lineRule="auto"/>
              <w:rPr>
                <w:rFonts w:ascii="Times New Roman" w:eastAsia="Times New Roman" w:hAnsi="Times New Roman" w:cs="Times New Roman"/>
                <w:b/>
                <w:bCs/>
                <w:sz w:val="20"/>
                <w:szCs w:val="20"/>
                <w:lang w:eastAsia="ru-RU"/>
              </w:rPr>
            </w:pPr>
            <w:r w:rsidRPr="001D73D8">
              <w:rPr>
                <w:rFonts w:ascii="Times New Roman" w:eastAsia="Times New Roman" w:hAnsi="Times New Roman" w:cs="Times New Roman"/>
                <w:b/>
                <w:bCs/>
                <w:sz w:val="20"/>
                <w:szCs w:val="20"/>
                <w:lang w:eastAsia="ru-RU"/>
              </w:rPr>
              <w:lastRenderedPageBreak/>
              <w:t>Задание</w:t>
            </w:r>
            <w:r w:rsidR="00887D46">
              <w:rPr>
                <w:rFonts w:ascii="Times New Roman" w:eastAsia="Times New Roman" w:hAnsi="Times New Roman" w:cs="Times New Roman"/>
                <w:b/>
                <w:bCs/>
                <w:sz w:val="20"/>
                <w:szCs w:val="20"/>
                <w:lang w:eastAsia="ru-RU"/>
              </w:rPr>
              <w:t xml:space="preserve"> 12</w:t>
            </w:r>
          </w:p>
          <w:p w14:paraId="1162301F" w14:textId="77777777" w:rsidR="00E970B7" w:rsidRPr="005C162B" w:rsidRDefault="00E970B7" w:rsidP="00E970B7">
            <w:pPr>
              <w:rPr>
                <w:rFonts w:ascii="Times New Roman" w:hAnsi="Times New Roman" w:cs="Times New Roman"/>
                <w:sz w:val="20"/>
                <w:szCs w:val="20"/>
              </w:rPr>
            </w:pPr>
            <w:r w:rsidRPr="005C162B">
              <w:rPr>
                <w:rFonts w:ascii="Times New Roman" w:hAnsi="Times New Roman" w:cs="Times New Roman"/>
                <w:sz w:val="20"/>
                <w:szCs w:val="20"/>
              </w:rPr>
              <w:t>Объясните понятие "добросовестное использование" (</w:t>
            </w:r>
            <w:proofErr w:type="spellStart"/>
            <w:r w:rsidRPr="005C162B">
              <w:rPr>
                <w:rFonts w:ascii="Times New Roman" w:hAnsi="Times New Roman" w:cs="Times New Roman"/>
                <w:sz w:val="20"/>
                <w:szCs w:val="20"/>
              </w:rPr>
              <w:t>fair</w:t>
            </w:r>
            <w:proofErr w:type="spellEnd"/>
            <w:r w:rsidRPr="005C162B">
              <w:rPr>
                <w:rFonts w:ascii="Times New Roman" w:hAnsi="Times New Roman" w:cs="Times New Roman"/>
                <w:sz w:val="20"/>
                <w:szCs w:val="20"/>
              </w:rPr>
              <w:t xml:space="preserve"> </w:t>
            </w:r>
            <w:proofErr w:type="spellStart"/>
            <w:r w:rsidRPr="005C162B">
              <w:rPr>
                <w:rFonts w:ascii="Times New Roman" w:hAnsi="Times New Roman" w:cs="Times New Roman"/>
                <w:sz w:val="20"/>
                <w:szCs w:val="20"/>
              </w:rPr>
              <w:t>use</w:t>
            </w:r>
            <w:proofErr w:type="spellEnd"/>
            <w:r w:rsidRPr="005C162B">
              <w:rPr>
                <w:rFonts w:ascii="Times New Roman" w:hAnsi="Times New Roman" w:cs="Times New Roman"/>
                <w:sz w:val="20"/>
                <w:szCs w:val="20"/>
              </w:rPr>
              <w:t>) в контексте авторского права и приведите примеры, когда оно применимо.</w:t>
            </w:r>
          </w:p>
          <w:p w14:paraId="7EDCC1EA" w14:textId="77777777" w:rsidR="00E970B7" w:rsidRPr="005C162B" w:rsidRDefault="00E970B7" w:rsidP="00E970B7">
            <w:pPr>
              <w:rPr>
                <w:rFonts w:ascii="Times New Roman" w:hAnsi="Times New Roman" w:cs="Times New Roman"/>
                <w:sz w:val="20"/>
                <w:szCs w:val="20"/>
              </w:rPr>
            </w:pPr>
            <w:r>
              <w:rPr>
                <w:rFonts w:ascii="Times New Roman" w:hAnsi="Times New Roman" w:cs="Times New Roman"/>
                <w:sz w:val="20"/>
                <w:szCs w:val="20"/>
              </w:rPr>
              <w:t>Эталонный</w:t>
            </w:r>
            <w:r w:rsidRPr="005C162B">
              <w:rPr>
                <w:rFonts w:ascii="Times New Roman" w:hAnsi="Times New Roman" w:cs="Times New Roman"/>
                <w:sz w:val="20"/>
                <w:szCs w:val="20"/>
              </w:rPr>
              <w:t xml:space="preserve"> ответ:</w:t>
            </w:r>
          </w:p>
          <w:p w14:paraId="76083819"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"Добросовестное использование" (</w:t>
            </w:r>
            <w:proofErr w:type="spellStart"/>
            <w:r w:rsidRPr="005C162B">
              <w:rPr>
                <w:rFonts w:ascii="Times New Roman" w:hAnsi="Times New Roman" w:cs="Times New Roman"/>
                <w:sz w:val="20"/>
                <w:szCs w:val="20"/>
              </w:rPr>
              <w:t>fair</w:t>
            </w:r>
            <w:proofErr w:type="spellEnd"/>
            <w:r w:rsidRPr="005C162B">
              <w:rPr>
                <w:rFonts w:ascii="Times New Roman" w:hAnsi="Times New Roman" w:cs="Times New Roman"/>
                <w:sz w:val="20"/>
                <w:szCs w:val="20"/>
              </w:rPr>
              <w:t xml:space="preserve"> </w:t>
            </w:r>
            <w:proofErr w:type="spellStart"/>
            <w:r w:rsidRPr="005C162B">
              <w:rPr>
                <w:rFonts w:ascii="Times New Roman" w:hAnsi="Times New Roman" w:cs="Times New Roman"/>
                <w:sz w:val="20"/>
                <w:szCs w:val="20"/>
              </w:rPr>
              <w:t>use</w:t>
            </w:r>
            <w:proofErr w:type="spellEnd"/>
            <w:r w:rsidRPr="005C162B">
              <w:rPr>
                <w:rFonts w:ascii="Times New Roman" w:hAnsi="Times New Roman" w:cs="Times New Roman"/>
                <w:sz w:val="20"/>
                <w:szCs w:val="20"/>
              </w:rPr>
              <w:t>) - это исключение из авторских прав, которое позволяет использовать произведения, охраняемые авторским правом, без разрешения правообладателя в определенных случаях, когда такое использование является оправданным и не наносит существенного вреда интересам правообладателя.</w:t>
            </w:r>
          </w:p>
          <w:p w14:paraId="345D0E4B"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Факторы, которые учитываются при определении того, является ли использование добросовестным:</w:t>
            </w:r>
          </w:p>
          <w:p w14:paraId="70FA2CC8"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Цель и характер использования: использование должно быть некоммерческим, образовательным, критическим, новостным, пародийным и т.д.</w:t>
            </w:r>
          </w:p>
          <w:p w14:paraId="4894F72E"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 xml:space="preserve">Характер охраняемого </w:t>
            </w:r>
            <w:r w:rsidRPr="005C162B">
              <w:rPr>
                <w:rFonts w:ascii="Times New Roman" w:hAnsi="Times New Roman" w:cs="Times New Roman"/>
                <w:sz w:val="20"/>
                <w:szCs w:val="20"/>
              </w:rPr>
              <w:lastRenderedPageBreak/>
              <w:t>произведения: использование фактов или информации более допустимо, чем использование художественных произведений.</w:t>
            </w:r>
          </w:p>
          <w:p w14:paraId="15DB89BD"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Объем и существенность использованной части произведения: использование небольшого и несущественного фрагмента более допустимо, чем использование всего произведения или его существенной части.</w:t>
            </w:r>
          </w:p>
          <w:p w14:paraId="223FCBF6"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Влияние использования на потенциальный рынок или ценность охраняемого произведения: использование не должно снижать спрос на оригинальное произведение.</w:t>
            </w:r>
          </w:p>
          <w:p w14:paraId="04806DF8"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Примеры добросовестного использования:</w:t>
            </w:r>
          </w:p>
          <w:p w14:paraId="4E076F27"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Цитирование произведения в научных, критических или информационных целях.</w:t>
            </w:r>
          </w:p>
          <w:p w14:paraId="0E3FFD84"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Использование фрагментов произведения в образовательных целях (например, в учебниках, презентациях).</w:t>
            </w:r>
          </w:p>
          <w:p w14:paraId="47ED7C55" w14:textId="77777777" w:rsidR="00E970B7" w:rsidRPr="005C162B" w:rsidRDefault="00E970B7" w:rsidP="00E970B7">
            <w:pPr>
              <w:spacing w:after="0"/>
              <w:rPr>
                <w:rFonts w:ascii="Times New Roman" w:hAnsi="Times New Roman" w:cs="Times New Roman"/>
                <w:sz w:val="20"/>
                <w:szCs w:val="20"/>
              </w:rPr>
            </w:pPr>
            <w:r w:rsidRPr="005C162B">
              <w:rPr>
                <w:rFonts w:ascii="Times New Roman" w:hAnsi="Times New Roman" w:cs="Times New Roman"/>
                <w:sz w:val="20"/>
                <w:szCs w:val="20"/>
              </w:rPr>
              <w:t>Создание пародии на произведение.</w:t>
            </w:r>
          </w:p>
          <w:p w14:paraId="05E352A4" w14:textId="7CC79860" w:rsidR="00D316A2" w:rsidRPr="00803B87" w:rsidRDefault="00E970B7" w:rsidP="00E970B7">
            <w:pPr>
              <w:spacing w:after="0" w:line="240" w:lineRule="auto"/>
              <w:rPr>
                <w:rFonts w:ascii="Times New Roman" w:hAnsi="Times New Roman"/>
              </w:rPr>
            </w:pPr>
            <w:r w:rsidRPr="005C162B">
              <w:rPr>
                <w:rFonts w:ascii="Times New Roman" w:hAnsi="Times New Roman" w:cs="Times New Roman"/>
                <w:sz w:val="20"/>
                <w:szCs w:val="20"/>
              </w:rPr>
              <w:t>Использование скриншотов или коротких видеороликов в обзорах продукции или новостных репортажах</w:t>
            </w:r>
          </w:p>
        </w:tc>
      </w:tr>
    </w:tbl>
    <w:p w14:paraId="4D272A65" w14:textId="77777777" w:rsidR="00D316A2" w:rsidRPr="00A0243C" w:rsidRDefault="00D316A2" w:rsidP="00D316A2">
      <w:pPr>
        <w:spacing w:after="0" w:line="240" w:lineRule="auto"/>
        <w:ind w:firstLine="709"/>
        <w:jc w:val="center"/>
        <w:rPr>
          <w:rFonts w:ascii="Times New Roman" w:hAnsi="Times New Roman"/>
          <w:b/>
          <w:iCs/>
        </w:rPr>
      </w:pPr>
    </w:p>
    <w:p w14:paraId="7292365D" w14:textId="77777777" w:rsidR="00D316A2" w:rsidRPr="00A0243C" w:rsidRDefault="00D316A2" w:rsidP="00D316A2">
      <w:pPr>
        <w:spacing w:after="0" w:line="240" w:lineRule="auto"/>
        <w:ind w:firstLine="709"/>
        <w:jc w:val="center"/>
        <w:rPr>
          <w:rFonts w:ascii="Times New Roman" w:hAnsi="Times New Roman"/>
          <w:b/>
          <w:iCs/>
        </w:rPr>
      </w:pPr>
    </w:p>
    <w:p w14:paraId="6E3C72A3" w14:textId="77777777" w:rsidR="00D316A2" w:rsidRDefault="00D316A2" w:rsidP="00D316A2">
      <w:pPr>
        <w:spacing w:after="0" w:line="240" w:lineRule="auto"/>
        <w:ind w:firstLine="709"/>
        <w:jc w:val="center"/>
        <w:rPr>
          <w:rFonts w:ascii="Times New Roman" w:hAnsi="Times New Roman"/>
          <w:b/>
          <w:iCs/>
          <w:sz w:val="24"/>
          <w:szCs w:val="24"/>
        </w:rPr>
      </w:pPr>
    </w:p>
    <w:p w14:paraId="75D46B32" w14:textId="77777777" w:rsidR="00D316A2" w:rsidRDefault="00D316A2">
      <w:pPr>
        <w:rPr>
          <w:rFonts w:ascii="Times New Roman" w:eastAsia="Calibri" w:hAnsi="Times New Roman" w:cs="Times New Roman"/>
          <w:b/>
          <w:iCs/>
          <w:sz w:val="24"/>
          <w:szCs w:val="24"/>
        </w:rPr>
      </w:pPr>
    </w:p>
    <w:p w14:paraId="1E85A122" w14:textId="2B8A78E3" w:rsidR="008E17AA" w:rsidRPr="008E17AA" w:rsidRDefault="008E17AA" w:rsidP="008E17AA">
      <w:pPr>
        <w:tabs>
          <w:tab w:val="left" w:pos="720"/>
        </w:tabs>
        <w:sectPr w:rsidR="008E17AA" w:rsidRPr="008E17AA" w:rsidSect="00F2206A">
          <w:pgSz w:w="11906" w:h="16838"/>
          <w:pgMar w:top="720" w:right="720" w:bottom="720" w:left="720" w:header="709" w:footer="709" w:gutter="0"/>
          <w:cols w:space="708"/>
          <w:docGrid w:linePitch="360"/>
        </w:sectPr>
      </w:pPr>
    </w:p>
    <w:p w14:paraId="07834C94" w14:textId="77777777"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14:paraId="531D7838" w14:textId="77777777" w:rsidR="0011151B"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4"/>
        <w:tblW w:w="0" w:type="auto"/>
        <w:tblInd w:w="670" w:type="dxa"/>
        <w:tblLook w:val="04A0" w:firstRow="1" w:lastRow="0" w:firstColumn="1" w:lastColumn="0" w:noHBand="0" w:noVBand="1"/>
      </w:tblPr>
      <w:tblGrid>
        <w:gridCol w:w="675"/>
        <w:gridCol w:w="3402"/>
        <w:gridCol w:w="2693"/>
        <w:gridCol w:w="2357"/>
      </w:tblGrid>
      <w:tr w:rsidR="00753586" w14:paraId="6302ECAB" w14:textId="77777777" w:rsidTr="008C18C7">
        <w:tc>
          <w:tcPr>
            <w:tcW w:w="675" w:type="dxa"/>
          </w:tcPr>
          <w:p w14:paraId="2C99EDDD"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14:paraId="2846F1E1"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14:paraId="44BA203A"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14:paraId="33732298"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14:paraId="14C59B7E" w14:textId="77777777" w:rsidTr="008C18C7">
        <w:tc>
          <w:tcPr>
            <w:tcW w:w="675" w:type="dxa"/>
          </w:tcPr>
          <w:p w14:paraId="023E58F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14:paraId="2CE753A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14:paraId="4180B3F7"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14:paraId="0184DF1B"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14:paraId="616FB026"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14:paraId="6C6EE3C8" w14:textId="77777777" w:rsidTr="008C18C7">
        <w:tc>
          <w:tcPr>
            <w:tcW w:w="675" w:type="dxa"/>
          </w:tcPr>
          <w:p w14:paraId="7BEAEF1C"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14:paraId="7EE40A2B"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14:paraId="0D66FD59"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14:paraId="4311FE32"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2451AD37"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14:paraId="369EE228" w14:textId="77777777" w:rsidTr="008C18C7">
        <w:tc>
          <w:tcPr>
            <w:tcW w:w="675" w:type="dxa"/>
          </w:tcPr>
          <w:p w14:paraId="75255076"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14:paraId="338CB2C8"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14:paraId="37B37C7F"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14:paraId="7BBBE5CE"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726C0F96"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14:paraId="35DD89D3" w14:textId="77777777" w:rsidTr="008C18C7">
        <w:tc>
          <w:tcPr>
            <w:tcW w:w="675" w:type="dxa"/>
          </w:tcPr>
          <w:p w14:paraId="0856EB5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14:paraId="098EC458"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14:paraId="450F1ABE"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14:paraId="6F81BC6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5F255292"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14:paraId="7AAA5C69" w14:textId="77777777" w:rsidTr="008C18C7">
        <w:tc>
          <w:tcPr>
            <w:tcW w:w="675" w:type="dxa"/>
          </w:tcPr>
          <w:p w14:paraId="0EFD34E1"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14:paraId="22E24B52"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14:paraId="5E704960"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14:paraId="14BBD7BF"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14:paraId="05507522"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14:paraId="74A817C9" w14:textId="77777777" w:rsidR="00E37169" w:rsidRPr="008D77CA"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color w:val="FF0000"/>
          <w:sz w:val="28"/>
          <w:szCs w:val="28"/>
          <w:u w:color="000000"/>
        </w:rPr>
      </w:pPr>
    </w:p>
    <w:tbl>
      <w:tblPr>
        <w:tblStyle w:val="a4"/>
        <w:tblW w:w="0" w:type="auto"/>
        <w:tblInd w:w="675" w:type="dxa"/>
        <w:tblLook w:val="04A0" w:firstRow="1" w:lastRow="0" w:firstColumn="1" w:lastColumn="0" w:noHBand="0" w:noVBand="1"/>
      </w:tblPr>
      <w:tblGrid>
        <w:gridCol w:w="2723"/>
        <w:gridCol w:w="2192"/>
        <w:gridCol w:w="1749"/>
        <w:gridCol w:w="2798"/>
      </w:tblGrid>
      <w:tr w:rsidR="00E37169" w14:paraId="5EB5520E" w14:textId="77777777" w:rsidTr="00E37169">
        <w:trPr>
          <w:trHeight w:val="201"/>
        </w:trPr>
        <w:tc>
          <w:tcPr>
            <w:tcW w:w="2723" w:type="dxa"/>
            <w:vMerge w:val="restart"/>
          </w:tcPr>
          <w:p w14:paraId="6FA56CB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14:paraId="384945BC"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14:paraId="6E050440"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14:paraId="51810BF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14:paraId="3AA3975C" w14:textId="77777777" w:rsidTr="00E37169">
        <w:trPr>
          <w:trHeight w:val="125"/>
        </w:trPr>
        <w:tc>
          <w:tcPr>
            <w:tcW w:w="2723" w:type="dxa"/>
            <w:vMerge/>
          </w:tcPr>
          <w:p w14:paraId="6D19D3ED"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14:paraId="12E41A1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53C8D877"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14:paraId="5B25225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14:paraId="1C712F5A" w14:textId="77777777" w:rsidTr="00E37169">
        <w:tc>
          <w:tcPr>
            <w:tcW w:w="2723" w:type="dxa"/>
          </w:tcPr>
          <w:p w14:paraId="30F274E5"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14:paraId="607B522D" w14:textId="39903F59" w:rsidR="00E37169" w:rsidRPr="00E37169" w:rsidRDefault="00E37169" w:rsidP="00A23A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ПК-</w:t>
            </w:r>
            <w:r w:rsidR="00003958">
              <w:rPr>
                <w:rFonts w:eastAsia="Times New Roman"/>
                <w:color w:val="000000"/>
                <w:sz w:val="24"/>
                <w:szCs w:val="24"/>
                <w:u w:color="000000"/>
              </w:rPr>
              <w:t>1</w:t>
            </w:r>
          </w:p>
        </w:tc>
        <w:tc>
          <w:tcPr>
            <w:tcW w:w="1749" w:type="dxa"/>
          </w:tcPr>
          <w:p w14:paraId="760C7225"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14:paraId="5683E190"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14:paraId="5FB22EF2" w14:textId="77777777" w:rsidTr="00E37169">
        <w:tc>
          <w:tcPr>
            <w:tcW w:w="2723" w:type="dxa"/>
          </w:tcPr>
          <w:p w14:paraId="3D32419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4C0B635F"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6BF016B7"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14:paraId="74A45733"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14:paraId="556E9573" w14:textId="77777777" w:rsidTr="00E37169">
        <w:tc>
          <w:tcPr>
            <w:tcW w:w="2723" w:type="dxa"/>
          </w:tcPr>
          <w:p w14:paraId="51BFD7A6"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47C0DE0F"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4D13CEB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14:paraId="0BEE70E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14:paraId="2A33DAA3" w14:textId="77777777" w:rsidTr="00E37169">
        <w:tc>
          <w:tcPr>
            <w:tcW w:w="2723" w:type="dxa"/>
          </w:tcPr>
          <w:p w14:paraId="0E6851D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53178E20"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49B43B3D"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14:paraId="2251764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14:paraId="22576C51" w14:textId="77777777" w:rsidR="00E37169" w:rsidRDefault="00E37169"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14:paraId="52F51BD0" w14:textId="14369EFF" w:rsidR="00D65389" w:rsidRPr="00DB0AAC" w:rsidRDefault="00DB0AAC" w:rsidP="00D65389">
      <w:pPr>
        <w:tabs>
          <w:tab w:val="num" w:pos="540"/>
        </w:tabs>
        <w:spacing w:after="0" w:line="240" w:lineRule="auto"/>
        <w:ind w:firstLine="426"/>
        <w:rPr>
          <w:rFonts w:ascii="Times New Roman" w:hAnsi="Times New Roman" w:cs="Times New Roman"/>
          <w:b/>
          <w:sz w:val="24"/>
          <w:szCs w:val="24"/>
        </w:rPr>
      </w:pPr>
      <w:r w:rsidRPr="00DB0AA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B0AAC">
        <w:rPr>
          <w:rFonts w:ascii="Times New Roman" w:hAnsi="Times New Roman" w:cs="Times New Roman"/>
          <w:b/>
          <w:sz w:val="24"/>
          <w:szCs w:val="24"/>
        </w:rPr>
        <w:t xml:space="preserve">   Задания для тестирования</w:t>
      </w:r>
    </w:p>
    <w:p w14:paraId="251E7EC0" w14:textId="77777777" w:rsidR="00DB0AAC" w:rsidRPr="00DB0AAC" w:rsidRDefault="00DB0AAC" w:rsidP="00D65389">
      <w:pPr>
        <w:tabs>
          <w:tab w:val="num" w:pos="540"/>
        </w:tabs>
        <w:spacing w:after="0" w:line="240" w:lineRule="auto"/>
        <w:ind w:firstLine="426"/>
        <w:rPr>
          <w:rFonts w:ascii="Times New Roman" w:hAnsi="Times New Roman" w:cs="Times New Roman"/>
          <w:b/>
          <w:sz w:val="24"/>
          <w:szCs w:val="24"/>
        </w:rPr>
      </w:pPr>
    </w:p>
    <w:p w14:paraId="5E402991" w14:textId="77777777" w:rsidR="00887D46" w:rsidRDefault="00DF776B" w:rsidP="00F807E9">
      <w:pPr>
        <w:rPr>
          <w:rFonts w:ascii="Times New Roman" w:hAnsi="Times New Roman" w:cs="Times New Roman"/>
          <w:b/>
          <w:sz w:val="24"/>
          <w:szCs w:val="24"/>
        </w:rPr>
      </w:pPr>
      <w:r>
        <w:rPr>
          <w:rFonts w:ascii="Times New Roman" w:hAnsi="Times New Roman" w:cs="Times New Roman"/>
          <w:b/>
          <w:sz w:val="24"/>
          <w:szCs w:val="24"/>
        </w:rPr>
        <w:t xml:space="preserve">     </w:t>
      </w:r>
      <w:r w:rsidR="009259D7">
        <w:rPr>
          <w:rFonts w:ascii="Times New Roman" w:hAnsi="Times New Roman" w:cs="Times New Roman"/>
          <w:b/>
          <w:sz w:val="24"/>
          <w:szCs w:val="24"/>
        </w:rPr>
        <w:t>Задания закрытого типа на установление соответствия</w:t>
      </w:r>
      <w:r>
        <w:rPr>
          <w:rFonts w:ascii="Times New Roman" w:hAnsi="Times New Roman" w:cs="Times New Roman"/>
          <w:b/>
          <w:sz w:val="24"/>
          <w:szCs w:val="24"/>
        </w:rPr>
        <w:t xml:space="preserve"> </w:t>
      </w:r>
    </w:p>
    <w:p w14:paraId="2C59D50A" w14:textId="77777777" w:rsidR="00C16B0C" w:rsidRDefault="00887D46" w:rsidP="00C16B0C">
      <w:pPr>
        <w:spacing w:after="0"/>
        <w:rPr>
          <w:rFonts w:ascii="Times New Roman" w:hAnsi="Times New Roman" w:cs="Times New Roman"/>
          <w:b/>
          <w:sz w:val="24"/>
          <w:szCs w:val="24"/>
        </w:rPr>
      </w:pPr>
      <w:r>
        <w:rPr>
          <w:rFonts w:ascii="Times New Roman" w:hAnsi="Times New Roman" w:cs="Times New Roman"/>
          <w:b/>
          <w:sz w:val="24"/>
          <w:szCs w:val="24"/>
        </w:rPr>
        <w:t>Задание 1</w:t>
      </w:r>
    </w:p>
    <w:p w14:paraId="2038C9D7" w14:textId="549A856B" w:rsidR="00F807E9" w:rsidRDefault="00C16B0C" w:rsidP="00C16B0C">
      <w:pPr>
        <w:spacing w:after="0"/>
        <w:rPr>
          <w:rFonts w:ascii="Times New Roman" w:eastAsia="Calibri" w:hAnsi="Times New Roman" w:cs="Times New Roman"/>
          <w:sz w:val="20"/>
          <w:szCs w:val="20"/>
          <w:vertAlign w:val="subscript"/>
        </w:rPr>
      </w:pPr>
      <w:r w:rsidRPr="00AC1D75">
        <w:rPr>
          <w:rFonts w:ascii="Times New Roman" w:hAnsi="Times New Roman" w:cs="Times New Roman"/>
          <w:i/>
          <w:sz w:val="20"/>
          <w:szCs w:val="20"/>
        </w:rPr>
        <w:t>Прочитайте вопрос и</w:t>
      </w:r>
      <w:r>
        <w:rPr>
          <w:rFonts w:ascii="Times New Roman" w:hAnsi="Times New Roman" w:cs="Times New Roman"/>
          <w:i/>
          <w:sz w:val="20"/>
          <w:szCs w:val="20"/>
        </w:rPr>
        <w:t xml:space="preserve"> к</w:t>
      </w:r>
      <w:r w:rsidRPr="00AC1D75">
        <w:rPr>
          <w:rFonts w:ascii="Times New Roman" w:hAnsi="Times New Roman" w:cs="Times New Roman"/>
          <w:i/>
          <w:sz w:val="20"/>
          <w:szCs w:val="20"/>
        </w:rPr>
        <w:t xml:space="preserve"> каждой позиции, данной в левом столб</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це</w:t>
      </w:r>
      <w:proofErr w:type="spellEnd"/>
      <w:r w:rsidRPr="00AC1D75">
        <w:rPr>
          <w:rFonts w:ascii="Times New Roman" w:hAnsi="Times New Roman" w:cs="Times New Roman"/>
          <w:i/>
          <w:sz w:val="20"/>
          <w:szCs w:val="20"/>
        </w:rPr>
        <w:t>, подберите соответствую</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щую</w:t>
      </w:r>
      <w:proofErr w:type="spellEnd"/>
      <w:r w:rsidRPr="00AC1D75">
        <w:rPr>
          <w:rFonts w:ascii="Times New Roman" w:hAnsi="Times New Roman" w:cs="Times New Roman"/>
          <w:i/>
          <w:sz w:val="20"/>
          <w:szCs w:val="20"/>
        </w:rPr>
        <w:t xml:space="preserve"> позицию из правого столбца:</w:t>
      </w:r>
      <w:r w:rsidR="00DF776B">
        <w:rPr>
          <w:rFonts w:ascii="Times New Roman" w:hAnsi="Times New Roman" w:cs="Times New Roman"/>
          <w:b/>
          <w:sz w:val="24"/>
          <w:szCs w:val="24"/>
        </w:rPr>
        <w:t xml:space="preserve">     </w:t>
      </w:r>
      <w:r w:rsidR="00D65389" w:rsidRPr="00D65389">
        <w:rPr>
          <w:rFonts w:ascii="Times New Roman" w:hAnsi="Times New Roman" w:cs="Times New Roman"/>
          <w:b/>
          <w:sz w:val="24"/>
          <w:szCs w:val="24"/>
        </w:rPr>
        <w:t xml:space="preserve">  </w:t>
      </w:r>
    </w:p>
    <w:p w14:paraId="3DA3F753" w14:textId="12BC15BC" w:rsidR="00F807E9" w:rsidRPr="00F807E9" w:rsidRDefault="00DA75E2" w:rsidP="00F807E9">
      <w:pPr>
        <w:tabs>
          <w:tab w:val="num"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Установите соответствие между </w:t>
      </w:r>
      <w:r w:rsidR="000F09D0">
        <w:rPr>
          <w:rFonts w:ascii="Times New Roman" w:hAnsi="Times New Roman" w:cs="Times New Roman"/>
          <w:sz w:val="24"/>
          <w:szCs w:val="24"/>
        </w:rPr>
        <w:t xml:space="preserve">понятием и его </w:t>
      </w:r>
      <w:r w:rsidR="007637B3">
        <w:rPr>
          <w:rFonts w:ascii="Times New Roman" w:hAnsi="Times New Roman" w:cs="Times New Roman"/>
          <w:sz w:val="24"/>
          <w:szCs w:val="24"/>
        </w:rPr>
        <w:t>определением</w:t>
      </w:r>
      <w:r w:rsidR="000F09D0">
        <w:rPr>
          <w:rFonts w:ascii="Times New Roman" w:hAnsi="Times New Roman" w:cs="Times New Roman"/>
          <w:sz w:val="24"/>
          <w:szCs w:val="24"/>
        </w:rPr>
        <w:t>:</w:t>
      </w:r>
    </w:p>
    <w:p w14:paraId="56540A29" w14:textId="77777777" w:rsidR="00D65389" w:rsidRPr="00F807E9" w:rsidRDefault="00F807E9" w:rsidP="00D65389">
      <w:pPr>
        <w:tabs>
          <w:tab w:val="num" w:pos="540"/>
        </w:tabs>
        <w:spacing w:after="0" w:line="240" w:lineRule="auto"/>
        <w:ind w:firstLine="426"/>
        <w:rPr>
          <w:rFonts w:ascii="Times New Roman" w:hAnsi="Times New Roman" w:cs="Times New Roman"/>
          <w:b/>
          <w:sz w:val="24"/>
          <w:szCs w:val="24"/>
          <w:highlight w:val="yellow"/>
        </w:rPr>
      </w:pPr>
      <w:r w:rsidRPr="00F807E9">
        <w:rPr>
          <w:rFonts w:ascii="Times New Roman" w:hAnsi="Times New Roman" w:cs="Times New Roman"/>
          <w:b/>
          <w:sz w:val="24"/>
          <w:szCs w:val="24"/>
          <w:highlight w:val="yellow"/>
        </w:rPr>
        <w:t xml:space="preserve"> </w:t>
      </w:r>
    </w:p>
    <w:tbl>
      <w:tblPr>
        <w:tblStyle w:val="a4"/>
        <w:tblW w:w="0" w:type="auto"/>
        <w:tblInd w:w="250" w:type="dxa"/>
        <w:tblLook w:val="04A0" w:firstRow="1" w:lastRow="0" w:firstColumn="1" w:lastColumn="0" w:noHBand="0" w:noVBand="1"/>
      </w:tblPr>
      <w:tblGrid>
        <w:gridCol w:w="3260"/>
        <w:gridCol w:w="7172"/>
      </w:tblGrid>
      <w:tr w:rsidR="00F807E9" w14:paraId="12A362B4" w14:textId="77777777" w:rsidTr="00F807E9">
        <w:tc>
          <w:tcPr>
            <w:tcW w:w="3260" w:type="dxa"/>
          </w:tcPr>
          <w:p w14:paraId="7116AD05" w14:textId="0ADAEF64" w:rsidR="00F807E9" w:rsidRPr="00DA75E2" w:rsidRDefault="007637B3" w:rsidP="00F807E9">
            <w:pPr>
              <w:tabs>
                <w:tab w:val="num" w:pos="540"/>
              </w:tabs>
              <w:rPr>
                <w:b/>
                <w:sz w:val="24"/>
                <w:szCs w:val="24"/>
              </w:rPr>
            </w:pPr>
            <w:r>
              <w:rPr>
                <w:b/>
                <w:sz w:val="24"/>
                <w:szCs w:val="24"/>
              </w:rPr>
              <w:t xml:space="preserve">               Понятие</w:t>
            </w:r>
          </w:p>
        </w:tc>
        <w:tc>
          <w:tcPr>
            <w:tcW w:w="7172" w:type="dxa"/>
          </w:tcPr>
          <w:p w14:paraId="0DF888C3" w14:textId="76F90675" w:rsidR="00F807E9" w:rsidRDefault="007637B3" w:rsidP="00F807E9">
            <w:pPr>
              <w:tabs>
                <w:tab w:val="num" w:pos="540"/>
              </w:tabs>
              <w:ind w:firstLine="426"/>
              <w:jc w:val="center"/>
              <w:rPr>
                <w:b/>
                <w:sz w:val="24"/>
                <w:szCs w:val="24"/>
                <w:highlight w:val="yellow"/>
              </w:rPr>
            </w:pPr>
            <w:r w:rsidRPr="007637B3">
              <w:rPr>
                <w:b/>
                <w:sz w:val="24"/>
                <w:szCs w:val="24"/>
              </w:rPr>
              <w:t>Определение</w:t>
            </w:r>
          </w:p>
        </w:tc>
      </w:tr>
      <w:tr w:rsidR="000B27FD" w14:paraId="113C501E" w14:textId="77777777" w:rsidTr="005C07F5">
        <w:tc>
          <w:tcPr>
            <w:tcW w:w="3260" w:type="dxa"/>
            <w:vAlign w:val="center"/>
          </w:tcPr>
          <w:p w14:paraId="210E6045" w14:textId="66297D73" w:rsidR="000B27FD" w:rsidRPr="008F76EF" w:rsidRDefault="000B27FD" w:rsidP="000B27FD">
            <w:pPr>
              <w:rPr>
                <w:sz w:val="24"/>
                <w:szCs w:val="24"/>
              </w:rPr>
            </w:pPr>
            <w:r w:rsidRPr="00F82401">
              <w:rPr>
                <w:rFonts w:eastAsia="Times New Roman"/>
                <w:sz w:val="24"/>
                <w:szCs w:val="24"/>
              </w:rPr>
              <w:t>1. Автор</w:t>
            </w:r>
          </w:p>
        </w:tc>
        <w:tc>
          <w:tcPr>
            <w:tcW w:w="7172" w:type="dxa"/>
            <w:vAlign w:val="center"/>
          </w:tcPr>
          <w:p w14:paraId="3F8FF87B" w14:textId="5889FCAB" w:rsidR="000B27FD" w:rsidRPr="008F76EF" w:rsidRDefault="000B27FD" w:rsidP="000B27FD">
            <w:pPr>
              <w:rPr>
                <w:sz w:val="24"/>
                <w:szCs w:val="24"/>
              </w:rPr>
            </w:pPr>
            <w:r w:rsidRPr="00F82401">
              <w:rPr>
                <w:rFonts w:eastAsia="Times New Roman"/>
                <w:sz w:val="24"/>
                <w:szCs w:val="24"/>
              </w:rPr>
              <w:t>A. Имеет исключительные права на использование товарного знака.</w:t>
            </w:r>
          </w:p>
        </w:tc>
      </w:tr>
      <w:tr w:rsidR="000B27FD" w14:paraId="5BED31CF" w14:textId="77777777" w:rsidTr="005C07F5">
        <w:tc>
          <w:tcPr>
            <w:tcW w:w="3260" w:type="dxa"/>
            <w:vAlign w:val="center"/>
          </w:tcPr>
          <w:p w14:paraId="51DA42AC" w14:textId="60BE8D27" w:rsidR="000B27FD" w:rsidRPr="004C27AC" w:rsidRDefault="000B27FD" w:rsidP="000B27FD">
            <w:pPr>
              <w:rPr>
                <w:sz w:val="24"/>
                <w:szCs w:val="24"/>
              </w:rPr>
            </w:pPr>
            <w:r w:rsidRPr="00F82401">
              <w:rPr>
                <w:rFonts w:eastAsia="Times New Roman"/>
                <w:sz w:val="24"/>
                <w:szCs w:val="24"/>
              </w:rPr>
              <w:t>2. Изобретатель</w:t>
            </w:r>
          </w:p>
        </w:tc>
        <w:tc>
          <w:tcPr>
            <w:tcW w:w="7172" w:type="dxa"/>
            <w:vAlign w:val="center"/>
          </w:tcPr>
          <w:p w14:paraId="3D3CAE08" w14:textId="40AEFEB1" w:rsidR="000B27FD" w:rsidRPr="004C27AC" w:rsidRDefault="000B27FD" w:rsidP="000B27FD">
            <w:pPr>
              <w:rPr>
                <w:sz w:val="24"/>
                <w:szCs w:val="24"/>
              </w:rPr>
            </w:pPr>
            <w:r w:rsidRPr="00F82401">
              <w:rPr>
                <w:rFonts w:eastAsia="Times New Roman"/>
                <w:sz w:val="24"/>
                <w:szCs w:val="24"/>
              </w:rPr>
              <w:t>B. Человек, создавший произведение литературы, искусства или науки.</w:t>
            </w:r>
          </w:p>
        </w:tc>
      </w:tr>
      <w:tr w:rsidR="000B27FD" w14:paraId="6844843C" w14:textId="77777777" w:rsidTr="005C07F5">
        <w:tc>
          <w:tcPr>
            <w:tcW w:w="3260" w:type="dxa"/>
            <w:vAlign w:val="center"/>
          </w:tcPr>
          <w:p w14:paraId="359CC84A" w14:textId="0939EBFC" w:rsidR="000B27FD" w:rsidRPr="00243A63" w:rsidRDefault="000B27FD" w:rsidP="000B27FD">
            <w:pPr>
              <w:rPr>
                <w:sz w:val="24"/>
                <w:szCs w:val="24"/>
              </w:rPr>
            </w:pPr>
            <w:r w:rsidRPr="00F82401">
              <w:rPr>
                <w:rFonts w:eastAsia="Times New Roman"/>
                <w:sz w:val="24"/>
                <w:szCs w:val="24"/>
              </w:rPr>
              <w:lastRenderedPageBreak/>
              <w:t>3. Правообладатель товарного знака</w:t>
            </w:r>
          </w:p>
        </w:tc>
        <w:tc>
          <w:tcPr>
            <w:tcW w:w="7172" w:type="dxa"/>
            <w:vAlign w:val="center"/>
          </w:tcPr>
          <w:p w14:paraId="0C02F382" w14:textId="146DAC96" w:rsidR="000B27FD" w:rsidRPr="00243A63" w:rsidRDefault="000B27FD" w:rsidP="000B27FD">
            <w:pPr>
              <w:rPr>
                <w:sz w:val="24"/>
                <w:szCs w:val="24"/>
              </w:rPr>
            </w:pPr>
            <w:r w:rsidRPr="00F82401">
              <w:rPr>
                <w:rFonts w:eastAsia="Times New Roman"/>
                <w:sz w:val="24"/>
                <w:szCs w:val="24"/>
              </w:rPr>
              <w:t>C. Человек, получивший патент на свое изобретение.</w:t>
            </w:r>
          </w:p>
        </w:tc>
      </w:tr>
      <w:tr w:rsidR="000B27FD" w14:paraId="4EA8EF74" w14:textId="77777777" w:rsidTr="005C07F5">
        <w:tc>
          <w:tcPr>
            <w:tcW w:w="3260" w:type="dxa"/>
            <w:vAlign w:val="center"/>
          </w:tcPr>
          <w:p w14:paraId="2791F2FA" w14:textId="0E1EDBB8" w:rsidR="000B27FD" w:rsidRPr="008578C4" w:rsidRDefault="000B27FD" w:rsidP="000B27FD">
            <w:pPr>
              <w:rPr>
                <w:sz w:val="24"/>
                <w:szCs w:val="24"/>
              </w:rPr>
            </w:pPr>
            <w:r w:rsidRPr="00F82401">
              <w:rPr>
                <w:rFonts w:eastAsia="Times New Roman"/>
                <w:sz w:val="24"/>
                <w:szCs w:val="24"/>
              </w:rPr>
              <w:t>4. Обладатель коммерческой тайны</w:t>
            </w:r>
          </w:p>
        </w:tc>
        <w:tc>
          <w:tcPr>
            <w:tcW w:w="7172" w:type="dxa"/>
            <w:vAlign w:val="center"/>
          </w:tcPr>
          <w:p w14:paraId="252319FE" w14:textId="4E82B9A1" w:rsidR="000B27FD" w:rsidRPr="008578C4" w:rsidRDefault="000B27FD" w:rsidP="000B27FD">
            <w:pPr>
              <w:rPr>
                <w:sz w:val="24"/>
                <w:szCs w:val="24"/>
              </w:rPr>
            </w:pPr>
            <w:r w:rsidRPr="00F82401">
              <w:rPr>
                <w:rFonts w:eastAsia="Times New Roman"/>
                <w:sz w:val="24"/>
                <w:szCs w:val="24"/>
              </w:rPr>
              <w:t>D. Организация, защищающая свою конфиденциальную информацию.</w:t>
            </w:r>
          </w:p>
        </w:tc>
      </w:tr>
    </w:tbl>
    <w:p w14:paraId="41F7083C" w14:textId="77777777" w:rsidR="00D65389" w:rsidRDefault="00D65389" w:rsidP="00F807E9">
      <w:pPr>
        <w:tabs>
          <w:tab w:val="num" w:pos="540"/>
        </w:tabs>
        <w:spacing w:after="0" w:line="240" w:lineRule="auto"/>
        <w:ind w:firstLine="426"/>
        <w:rPr>
          <w:rFonts w:ascii="Times New Roman" w:hAnsi="Times New Roman" w:cs="Times New Roman"/>
          <w:b/>
          <w:sz w:val="24"/>
          <w:szCs w:val="24"/>
          <w:highlight w:val="yellow"/>
        </w:rPr>
      </w:pPr>
    </w:p>
    <w:p w14:paraId="3D03D07F" w14:textId="3018E871" w:rsidR="00F807E9" w:rsidRDefault="00F807E9" w:rsidP="00F807E9">
      <w:pPr>
        <w:snapToGrid w:val="0"/>
        <w:spacing w:after="0" w:line="240" w:lineRule="auto"/>
        <w:ind w:left="284"/>
        <w:rPr>
          <w:rFonts w:ascii="Times New Roman" w:hAnsi="Times New Roman" w:cs="Times New Roman"/>
          <w:sz w:val="24"/>
          <w:szCs w:val="24"/>
        </w:rPr>
      </w:pPr>
      <w:r w:rsidRPr="00D934DA">
        <w:rPr>
          <w:rFonts w:ascii="Times New Roman" w:hAnsi="Times New Roman" w:cs="Times New Roman"/>
          <w:sz w:val="24"/>
          <w:szCs w:val="24"/>
        </w:rPr>
        <w:t xml:space="preserve">Запишите выбранные </w:t>
      </w:r>
      <w:r w:rsidR="00DA75E2">
        <w:rPr>
          <w:rFonts w:ascii="Times New Roman" w:hAnsi="Times New Roman" w:cs="Times New Roman"/>
          <w:sz w:val="24"/>
          <w:szCs w:val="24"/>
        </w:rPr>
        <w:t>буквы</w:t>
      </w:r>
      <w:r w:rsidRPr="00D934DA">
        <w:rPr>
          <w:rFonts w:ascii="Times New Roman" w:hAnsi="Times New Roman" w:cs="Times New Roman"/>
          <w:sz w:val="24"/>
          <w:szCs w:val="24"/>
        </w:rPr>
        <w:t xml:space="preserve"> под соответствующими </w:t>
      </w:r>
      <w:r w:rsidR="00DA75E2">
        <w:rPr>
          <w:rFonts w:ascii="Times New Roman" w:hAnsi="Times New Roman" w:cs="Times New Roman"/>
          <w:sz w:val="24"/>
          <w:szCs w:val="24"/>
        </w:rPr>
        <w:t>цифрами</w:t>
      </w:r>
      <w:r w:rsidRPr="00D934DA">
        <w:rPr>
          <w:rFonts w:ascii="Times New Roman" w:hAnsi="Times New Roman" w:cs="Times New Roman"/>
          <w:sz w:val="24"/>
          <w:szCs w:val="24"/>
        </w:rPr>
        <w:t>:</w:t>
      </w:r>
    </w:p>
    <w:p w14:paraId="4C4C12FB" w14:textId="77777777" w:rsidR="00DA75E2" w:rsidRPr="00D934DA" w:rsidRDefault="00DA75E2" w:rsidP="00F807E9">
      <w:pPr>
        <w:snapToGrid w:val="0"/>
        <w:spacing w:after="0" w:line="240" w:lineRule="auto"/>
        <w:ind w:left="284"/>
        <w:rPr>
          <w:rFonts w:ascii="Times New Roman" w:hAnsi="Times New Roman" w:cs="Times New Roman"/>
          <w:sz w:val="24"/>
          <w:szCs w:val="24"/>
        </w:rPr>
      </w:pPr>
    </w:p>
    <w:tbl>
      <w:tblPr>
        <w:tblStyle w:val="a4"/>
        <w:tblW w:w="0" w:type="auto"/>
        <w:tblInd w:w="279" w:type="dxa"/>
        <w:tblLayout w:type="fixed"/>
        <w:tblLook w:val="04A0" w:firstRow="1" w:lastRow="0" w:firstColumn="1" w:lastColumn="0" w:noHBand="0" w:noVBand="1"/>
      </w:tblPr>
      <w:tblGrid>
        <w:gridCol w:w="792"/>
        <w:gridCol w:w="793"/>
        <w:gridCol w:w="793"/>
        <w:gridCol w:w="793"/>
      </w:tblGrid>
      <w:tr w:rsidR="001F3CD1" w:rsidRPr="00D934DA" w14:paraId="603AE0DB" w14:textId="77777777" w:rsidTr="005C07F5">
        <w:tc>
          <w:tcPr>
            <w:tcW w:w="792" w:type="dxa"/>
          </w:tcPr>
          <w:p w14:paraId="566264CA" w14:textId="7CD27184" w:rsidR="001F3CD1" w:rsidRPr="00D934DA" w:rsidRDefault="001F3CD1" w:rsidP="00364938">
            <w:pPr>
              <w:snapToGrid w:val="0"/>
              <w:ind w:left="284"/>
              <w:jc w:val="center"/>
              <w:rPr>
                <w:sz w:val="24"/>
                <w:szCs w:val="24"/>
              </w:rPr>
            </w:pPr>
            <w:r>
              <w:rPr>
                <w:sz w:val="24"/>
                <w:szCs w:val="24"/>
              </w:rPr>
              <w:t>1</w:t>
            </w:r>
          </w:p>
        </w:tc>
        <w:tc>
          <w:tcPr>
            <w:tcW w:w="793" w:type="dxa"/>
          </w:tcPr>
          <w:p w14:paraId="17C16C42" w14:textId="74B40F45" w:rsidR="001F3CD1" w:rsidRPr="001F3CD1" w:rsidRDefault="001F3CD1" w:rsidP="00364938">
            <w:pPr>
              <w:snapToGrid w:val="0"/>
              <w:ind w:left="284"/>
              <w:jc w:val="center"/>
              <w:rPr>
                <w:sz w:val="24"/>
                <w:szCs w:val="24"/>
              </w:rPr>
            </w:pPr>
            <w:r>
              <w:rPr>
                <w:sz w:val="24"/>
                <w:szCs w:val="24"/>
              </w:rPr>
              <w:t>2</w:t>
            </w:r>
          </w:p>
        </w:tc>
        <w:tc>
          <w:tcPr>
            <w:tcW w:w="793" w:type="dxa"/>
          </w:tcPr>
          <w:p w14:paraId="7262CF67" w14:textId="2A9E0E70" w:rsidR="001F3CD1" w:rsidRPr="001F3CD1" w:rsidRDefault="001F3CD1" w:rsidP="00364938">
            <w:pPr>
              <w:snapToGrid w:val="0"/>
              <w:ind w:left="284"/>
              <w:jc w:val="center"/>
              <w:rPr>
                <w:sz w:val="24"/>
                <w:szCs w:val="24"/>
              </w:rPr>
            </w:pPr>
            <w:r>
              <w:rPr>
                <w:sz w:val="24"/>
                <w:szCs w:val="24"/>
              </w:rPr>
              <w:t>3</w:t>
            </w:r>
          </w:p>
        </w:tc>
        <w:tc>
          <w:tcPr>
            <w:tcW w:w="793" w:type="dxa"/>
          </w:tcPr>
          <w:p w14:paraId="7558428F" w14:textId="0C9C98FC" w:rsidR="001F3CD1" w:rsidRPr="001F3CD1" w:rsidRDefault="001F3CD1" w:rsidP="00364938">
            <w:pPr>
              <w:snapToGrid w:val="0"/>
              <w:ind w:left="284"/>
              <w:jc w:val="center"/>
              <w:rPr>
                <w:sz w:val="24"/>
                <w:szCs w:val="24"/>
              </w:rPr>
            </w:pPr>
            <w:r>
              <w:rPr>
                <w:sz w:val="24"/>
                <w:szCs w:val="24"/>
              </w:rPr>
              <w:t>4</w:t>
            </w:r>
          </w:p>
        </w:tc>
      </w:tr>
      <w:tr w:rsidR="001F3CD1" w:rsidRPr="00D934DA" w14:paraId="33FDD813" w14:textId="77777777" w:rsidTr="005C07F5">
        <w:tc>
          <w:tcPr>
            <w:tcW w:w="792" w:type="dxa"/>
          </w:tcPr>
          <w:p w14:paraId="4DD111EA" w14:textId="086B6209" w:rsidR="001F3CD1" w:rsidRPr="00D934DA" w:rsidRDefault="001F3CD1" w:rsidP="00364938">
            <w:pPr>
              <w:snapToGrid w:val="0"/>
              <w:ind w:left="284"/>
              <w:jc w:val="center"/>
              <w:rPr>
                <w:sz w:val="24"/>
                <w:szCs w:val="24"/>
              </w:rPr>
            </w:pPr>
          </w:p>
        </w:tc>
        <w:tc>
          <w:tcPr>
            <w:tcW w:w="793" w:type="dxa"/>
          </w:tcPr>
          <w:p w14:paraId="68A92E79" w14:textId="3DD3FBB0" w:rsidR="001F3CD1" w:rsidRPr="00D934DA" w:rsidRDefault="001F3CD1" w:rsidP="00364938">
            <w:pPr>
              <w:snapToGrid w:val="0"/>
              <w:ind w:left="284"/>
              <w:jc w:val="center"/>
              <w:rPr>
                <w:sz w:val="24"/>
                <w:szCs w:val="24"/>
              </w:rPr>
            </w:pPr>
          </w:p>
        </w:tc>
        <w:tc>
          <w:tcPr>
            <w:tcW w:w="793" w:type="dxa"/>
          </w:tcPr>
          <w:p w14:paraId="3D68CA73" w14:textId="77777777" w:rsidR="001F3CD1" w:rsidRPr="00D934DA" w:rsidRDefault="001F3CD1" w:rsidP="00364938">
            <w:pPr>
              <w:snapToGrid w:val="0"/>
              <w:ind w:left="284"/>
              <w:jc w:val="center"/>
              <w:rPr>
                <w:sz w:val="24"/>
                <w:szCs w:val="24"/>
              </w:rPr>
            </w:pPr>
          </w:p>
        </w:tc>
        <w:tc>
          <w:tcPr>
            <w:tcW w:w="793" w:type="dxa"/>
          </w:tcPr>
          <w:p w14:paraId="18C0F671" w14:textId="77777777" w:rsidR="001F3CD1" w:rsidRPr="00D934DA" w:rsidRDefault="001F3CD1" w:rsidP="00364938">
            <w:pPr>
              <w:snapToGrid w:val="0"/>
              <w:ind w:left="284"/>
              <w:jc w:val="center"/>
              <w:rPr>
                <w:sz w:val="24"/>
                <w:szCs w:val="24"/>
              </w:rPr>
            </w:pPr>
          </w:p>
        </w:tc>
      </w:tr>
    </w:tbl>
    <w:p w14:paraId="2C572772" w14:textId="77777777" w:rsidR="00D65389" w:rsidRDefault="00D65389" w:rsidP="00F807E9">
      <w:pPr>
        <w:tabs>
          <w:tab w:val="num" w:pos="540"/>
        </w:tabs>
        <w:spacing w:after="0" w:line="240" w:lineRule="auto"/>
        <w:ind w:firstLine="426"/>
        <w:rPr>
          <w:rFonts w:ascii="Times New Roman" w:hAnsi="Times New Roman" w:cs="Times New Roman"/>
          <w:b/>
          <w:sz w:val="24"/>
          <w:szCs w:val="24"/>
          <w:highlight w:val="yellow"/>
        </w:rPr>
      </w:pPr>
    </w:p>
    <w:p w14:paraId="26911263" w14:textId="77777777" w:rsidR="00E34F8F" w:rsidRPr="00E34F8F" w:rsidRDefault="00E34F8F" w:rsidP="00E34F8F">
      <w:pPr>
        <w:tabs>
          <w:tab w:val="num" w:pos="540"/>
        </w:tabs>
        <w:spacing w:after="0" w:line="240" w:lineRule="auto"/>
        <w:rPr>
          <w:rFonts w:ascii="Times New Roman" w:hAnsi="Times New Roman" w:cs="Times New Roman"/>
          <w:sz w:val="24"/>
          <w:szCs w:val="24"/>
          <w:highlight w:val="yellow"/>
        </w:rPr>
      </w:pPr>
      <w:r w:rsidRPr="00E34F8F">
        <w:rPr>
          <w:rFonts w:ascii="Times New Roman" w:hAnsi="Times New Roman" w:cs="Times New Roman"/>
          <w:b/>
          <w:sz w:val="24"/>
          <w:szCs w:val="24"/>
        </w:rPr>
        <w:t xml:space="preserve">     </w:t>
      </w:r>
      <w:r w:rsidRPr="00E34F8F">
        <w:rPr>
          <w:rFonts w:ascii="Times New Roman" w:hAnsi="Times New Roman" w:cs="Times New Roman"/>
          <w:sz w:val="24"/>
          <w:szCs w:val="24"/>
        </w:rPr>
        <w:t>Правильные ответы</w:t>
      </w:r>
      <w:r>
        <w:rPr>
          <w:rFonts w:ascii="Times New Roman" w:hAnsi="Times New Roman" w:cs="Times New Roman"/>
          <w:sz w:val="24"/>
          <w:szCs w:val="24"/>
          <w:highlight w:val="yellow"/>
        </w:rPr>
        <w:t xml:space="preserve">  </w:t>
      </w:r>
    </w:p>
    <w:tbl>
      <w:tblPr>
        <w:tblStyle w:val="a4"/>
        <w:tblW w:w="0" w:type="auto"/>
        <w:tblInd w:w="279" w:type="dxa"/>
        <w:tblLayout w:type="fixed"/>
        <w:tblLook w:val="04A0" w:firstRow="1" w:lastRow="0" w:firstColumn="1" w:lastColumn="0" w:noHBand="0" w:noVBand="1"/>
      </w:tblPr>
      <w:tblGrid>
        <w:gridCol w:w="792"/>
        <w:gridCol w:w="793"/>
        <w:gridCol w:w="793"/>
        <w:gridCol w:w="793"/>
      </w:tblGrid>
      <w:tr w:rsidR="00E34F8F" w:rsidRPr="00F807E9" w14:paraId="48358E01" w14:textId="77777777" w:rsidTr="00364938">
        <w:tc>
          <w:tcPr>
            <w:tcW w:w="792" w:type="dxa"/>
          </w:tcPr>
          <w:p w14:paraId="267B2EDE" w14:textId="252EFE4D" w:rsidR="00E34F8F" w:rsidRPr="00D934DA" w:rsidRDefault="00E710B0" w:rsidP="00364938">
            <w:pPr>
              <w:snapToGrid w:val="0"/>
              <w:ind w:left="284"/>
              <w:jc w:val="center"/>
              <w:rPr>
                <w:sz w:val="24"/>
                <w:szCs w:val="24"/>
              </w:rPr>
            </w:pPr>
            <w:r>
              <w:rPr>
                <w:sz w:val="24"/>
                <w:szCs w:val="24"/>
              </w:rPr>
              <w:t>1</w:t>
            </w:r>
          </w:p>
        </w:tc>
        <w:tc>
          <w:tcPr>
            <w:tcW w:w="793" w:type="dxa"/>
          </w:tcPr>
          <w:p w14:paraId="5EC1B863" w14:textId="16DEA086" w:rsidR="00E34F8F" w:rsidRPr="001F3CD1" w:rsidRDefault="00E710B0" w:rsidP="00364938">
            <w:pPr>
              <w:snapToGrid w:val="0"/>
              <w:ind w:left="284"/>
              <w:jc w:val="center"/>
              <w:rPr>
                <w:sz w:val="24"/>
                <w:szCs w:val="24"/>
              </w:rPr>
            </w:pPr>
            <w:r>
              <w:rPr>
                <w:sz w:val="24"/>
                <w:szCs w:val="24"/>
              </w:rPr>
              <w:t>2</w:t>
            </w:r>
          </w:p>
        </w:tc>
        <w:tc>
          <w:tcPr>
            <w:tcW w:w="793" w:type="dxa"/>
          </w:tcPr>
          <w:p w14:paraId="48CBA194" w14:textId="75C0F245" w:rsidR="00E34F8F" w:rsidRPr="001F3CD1" w:rsidRDefault="00E710B0" w:rsidP="00364938">
            <w:pPr>
              <w:snapToGrid w:val="0"/>
              <w:ind w:left="284"/>
              <w:jc w:val="center"/>
              <w:rPr>
                <w:sz w:val="24"/>
                <w:szCs w:val="24"/>
              </w:rPr>
            </w:pPr>
            <w:r>
              <w:rPr>
                <w:sz w:val="24"/>
                <w:szCs w:val="24"/>
              </w:rPr>
              <w:t>3</w:t>
            </w:r>
          </w:p>
        </w:tc>
        <w:tc>
          <w:tcPr>
            <w:tcW w:w="793" w:type="dxa"/>
          </w:tcPr>
          <w:p w14:paraId="47028F05" w14:textId="061B26BF" w:rsidR="00E34F8F" w:rsidRPr="001F3CD1" w:rsidRDefault="00E710B0" w:rsidP="00364938">
            <w:pPr>
              <w:snapToGrid w:val="0"/>
              <w:ind w:left="284"/>
              <w:jc w:val="center"/>
              <w:rPr>
                <w:sz w:val="24"/>
                <w:szCs w:val="24"/>
              </w:rPr>
            </w:pPr>
            <w:r>
              <w:rPr>
                <w:sz w:val="24"/>
                <w:szCs w:val="24"/>
              </w:rPr>
              <w:t>4</w:t>
            </w:r>
          </w:p>
        </w:tc>
      </w:tr>
      <w:tr w:rsidR="00E34F8F" w:rsidRPr="00D934DA" w14:paraId="639B40DA" w14:textId="77777777" w:rsidTr="00364938">
        <w:tc>
          <w:tcPr>
            <w:tcW w:w="792" w:type="dxa"/>
          </w:tcPr>
          <w:p w14:paraId="49959860" w14:textId="5AAA3398" w:rsidR="00E34F8F" w:rsidRPr="00D934DA" w:rsidRDefault="00E710B0" w:rsidP="00364938">
            <w:pPr>
              <w:snapToGrid w:val="0"/>
              <w:ind w:left="284"/>
              <w:jc w:val="center"/>
              <w:rPr>
                <w:sz w:val="24"/>
                <w:szCs w:val="24"/>
              </w:rPr>
            </w:pPr>
            <w:r>
              <w:rPr>
                <w:sz w:val="24"/>
                <w:szCs w:val="24"/>
              </w:rPr>
              <w:t>В</w:t>
            </w:r>
          </w:p>
        </w:tc>
        <w:tc>
          <w:tcPr>
            <w:tcW w:w="793" w:type="dxa"/>
          </w:tcPr>
          <w:p w14:paraId="0B0376D1" w14:textId="4E8A2FA0" w:rsidR="00E34F8F" w:rsidRPr="00D934DA" w:rsidRDefault="00E710B0" w:rsidP="00364938">
            <w:pPr>
              <w:snapToGrid w:val="0"/>
              <w:ind w:left="284"/>
              <w:jc w:val="center"/>
              <w:rPr>
                <w:sz w:val="24"/>
                <w:szCs w:val="24"/>
              </w:rPr>
            </w:pPr>
            <w:r>
              <w:rPr>
                <w:sz w:val="24"/>
                <w:szCs w:val="24"/>
              </w:rPr>
              <w:t>С</w:t>
            </w:r>
          </w:p>
        </w:tc>
        <w:tc>
          <w:tcPr>
            <w:tcW w:w="793" w:type="dxa"/>
          </w:tcPr>
          <w:p w14:paraId="1EF1DE89" w14:textId="2651EC10" w:rsidR="00E34F8F" w:rsidRPr="00D934DA" w:rsidRDefault="00E710B0" w:rsidP="00E710B0">
            <w:pPr>
              <w:snapToGrid w:val="0"/>
              <w:ind w:left="284"/>
              <w:rPr>
                <w:sz w:val="24"/>
                <w:szCs w:val="24"/>
              </w:rPr>
            </w:pPr>
            <w:r>
              <w:rPr>
                <w:sz w:val="24"/>
                <w:szCs w:val="24"/>
              </w:rPr>
              <w:t>А</w:t>
            </w:r>
          </w:p>
        </w:tc>
        <w:tc>
          <w:tcPr>
            <w:tcW w:w="793" w:type="dxa"/>
          </w:tcPr>
          <w:p w14:paraId="3FF2E07F" w14:textId="2FD9DA9C" w:rsidR="00E34F8F" w:rsidRPr="00E710B0" w:rsidRDefault="00E710B0" w:rsidP="00364938">
            <w:pPr>
              <w:snapToGrid w:val="0"/>
              <w:ind w:left="284"/>
              <w:jc w:val="center"/>
              <w:rPr>
                <w:sz w:val="24"/>
                <w:szCs w:val="24"/>
              </w:rPr>
            </w:pPr>
            <w:r>
              <w:rPr>
                <w:sz w:val="24"/>
                <w:szCs w:val="24"/>
                <w:lang w:val="en-US"/>
              </w:rPr>
              <w:t>D</w:t>
            </w:r>
          </w:p>
        </w:tc>
      </w:tr>
    </w:tbl>
    <w:p w14:paraId="5613C76E" w14:textId="77777777" w:rsidR="00D65389" w:rsidRDefault="00D65389" w:rsidP="00E34F8F">
      <w:pPr>
        <w:tabs>
          <w:tab w:val="num" w:pos="540"/>
        </w:tabs>
        <w:spacing w:after="0" w:line="240" w:lineRule="auto"/>
        <w:rPr>
          <w:rFonts w:ascii="Times New Roman" w:hAnsi="Times New Roman" w:cs="Times New Roman"/>
          <w:sz w:val="24"/>
          <w:szCs w:val="24"/>
          <w:highlight w:val="yellow"/>
        </w:rPr>
      </w:pPr>
    </w:p>
    <w:p w14:paraId="4F76CBAB" w14:textId="06066E6E" w:rsidR="00C16B0C" w:rsidRDefault="00C16B0C" w:rsidP="00C16B0C">
      <w:pPr>
        <w:widowControl w:val="0"/>
        <w:spacing w:after="0" w:line="240" w:lineRule="auto"/>
        <w:jc w:val="both"/>
        <w:rPr>
          <w:rFonts w:ascii="Times New Roman" w:hAnsi="Times New Roman" w:cs="Times New Roman"/>
          <w:b/>
          <w:sz w:val="24"/>
          <w:szCs w:val="24"/>
        </w:rPr>
      </w:pPr>
      <w:r w:rsidRPr="00C16B0C">
        <w:rPr>
          <w:rFonts w:ascii="Times New Roman" w:hAnsi="Times New Roman" w:cs="Times New Roman"/>
          <w:b/>
          <w:sz w:val="24"/>
          <w:szCs w:val="24"/>
        </w:rPr>
        <w:t>Задание 2</w:t>
      </w:r>
    </w:p>
    <w:p w14:paraId="3E84C1AA" w14:textId="781392B4" w:rsidR="00C16B0C" w:rsidRDefault="00C16B0C" w:rsidP="00C16B0C">
      <w:pPr>
        <w:spacing w:after="0" w:line="240" w:lineRule="auto"/>
        <w:rPr>
          <w:rFonts w:ascii="Times New Roman" w:hAnsi="Times New Roman" w:cs="Times New Roman"/>
          <w:sz w:val="24"/>
          <w:szCs w:val="24"/>
        </w:rPr>
      </w:pPr>
      <w:r w:rsidRPr="00AC1D75">
        <w:rPr>
          <w:rFonts w:ascii="Times New Roman" w:hAnsi="Times New Roman" w:cs="Times New Roman"/>
          <w:i/>
          <w:sz w:val="20"/>
          <w:szCs w:val="20"/>
        </w:rPr>
        <w:t>Прочитайте вопрос и</w:t>
      </w:r>
      <w:r>
        <w:rPr>
          <w:rFonts w:ascii="Times New Roman" w:hAnsi="Times New Roman" w:cs="Times New Roman"/>
          <w:i/>
          <w:sz w:val="20"/>
          <w:szCs w:val="20"/>
        </w:rPr>
        <w:t xml:space="preserve"> к</w:t>
      </w:r>
      <w:r w:rsidRPr="00AC1D75">
        <w:rPr>
          <w:rFonts w:ascii="Times New Roman" w:hAnsi="Times New Roman" w:cs="Times New Roman"/>
          <w:i/>
          <w:sz w:val="20"/>
          <w:szCs w:val="20"/>
        </w:rPr>
        <w:t xml:space="preserve"> каждой позиции, данной в левом столб</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це</w:t>
      </w:r>
      <w:proofErr w:type="spellEnd"/>
      <w:r w:rsidRPr="00AC1D75">
        <w:rPr>
          <w:rFonts w:ascii="Times New Roman" w:hAnsi="Times New Roman" w:cs="Times New Roman"/>
          <w:i/>
          <w:sz w:val="20"/>
          <w:szCs w:val="20"/>
        </w:rPr>
        <w:t>, подберите соответствую</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щую</w:t>
      </w:r>
      <w:proofErr w:type="spellEnd"/>
      <w:r w:rsidRPr="00AC1D75">
        <w:rPr>
          <w:rFonts w:ascii="Times New Roman" w:hAnsi="Times New Roman" w:cs="Times New Roman"/>
          <w:i/>
          <w:sz w:val="20"/>
          <w:szCs w:val="20"/>
        </w:rPr>
        <w:t xml:space="preserve"> позицию из правого столбца:</w:t>
      </w:r>
    </w:p>
    <w:p w14:paraId="4FD6B7CD" w14:textId="3C8DDD78" w:rsidR="006B0865" w:rsidRPr="006B0865" w:rsidRDefault="001A7226" w:rsidP="006B0865">
      <w:pPr>
        <w:widowControl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839E2">
        <w:rPr>
          <w:rFonts w:ascii="Times New Roman" w:eastAsia="Times New Roman" w:hAnsi="Times New Roman" w:cs="Times New Roman"/>
          <w:sz w:val="24"/>
          <w:szCs w:val="24"/>
          <w:lang w:eastAsia="ru-RU"/>
        </w:rPr>
        <w:t xml:space="preserve">становите соответствие между </w:t>
      </w:r>
      <w:r w:rsidR="00FB1EC7">
        <w:rPr>
          <w:rFonts w:ascii="Times New Roman" w:eastAsia="Times New Roman" w:hAnsi="Times New Roman" w:cs="Times New Roman"/>
          <w:sz w:val="24"/>
          <w:szCs w:val="24"/>
          <w:lang w:eastAsia="ru-RU"/>
        </w:rPr>
        <w:t xml:space="preserve">определением </w:t>
      </w:r>
      <w:r w:rsidR="00D839E2">
        <w:rPr>
          <w:rFonts w:ascii="Times New Roman" w:eastAsia="Times New Roman" w:hAnsi="Times New Roman" w:cs="Times New Roman"/>
          <w:sz w:val="24"/>
          <w:szCs w:val="24"/>
          <w:lang w:eastAsia="ru-RU"/>
        </w:rPr>
        <w:t xml:space="preserve">и его </w:t>
      </w:r>
      <w:r w:rsidR="00FB1EC7">
        <w:rPr>
          <w:rFonts w:ascii="Times New Roman" w:eastAsia="Times New Roman" w:hAnsi="Times New Roman" w:cs="Times New Roman"/>
          <w:sz w:val="24"/>
          <w:szCs w:val="24"/>
          <w:lang w:eastAsia="ru-RU"/>
        </w:rPr>
        <w:t>функцией:</w:t>
      </w:r>
      <w:r w:rsidR="00D839E2">
        <w:rPr>
          <w:rFonts w:ascii="Times New Roman" w:eastAsia="Times New Roman" w:hAnsi="Times New Roman" w:cs="Times New Roman"/>
          <w:sz w:val="24"/>
          <w:szCs w:val="24"/>
          <w:lang w:eastAsia="ru-RU"/>
        </w:rPr>
        <w:t xml:space="preserve"> </w:t>
      </w:r>
    </w:p>
    <w:tbl>
      <w:tblPr>
        <w:tblStyle w:val="a4"/>
        <w:tblW w:w="0" w:type="auto"/>
        <w:tblInd w:w="250" w:type="dxa"/>
        <w:tblLook w:val="04A0" w:firstRow="1" w:lastRow="0" w:firstColumn="1" w:lastColumn="0" w:noHBand="0" w:noVBand="1"/>
      </w:tblPr>
      <w:tblGrid>
        <w:gridCol w:w="3119"/>
        <w:gridCol w:w="7313"/>
      </w:tblGrid>
      <w:tr w:rsidR="006233BC" w14:paraId="2C79B5DB" w14:textId="77777777" w:rsidTr="001A7226">
        <w:tc>
          <w:tcPr>
            <w:tcW w:w="3119" w:type="dxa"/>
          </w:tcPr>
          <w:p w14:paraId="7B562270" w14:textId="153C4E3F" w:rsidR="006233BC" w:rsidRPr="001A7226" w:rsidRDefault="001A7226" w:rsidP="006233BC">
            <w:pPr>
              <w:widowControl w:val="0"/>
              <w:spacing w:line="360" w:lineRule="auto"/>
              <w:jc w:val="both"/>
              <w:rPr>
                <w:rFonts w:eastAsia="Times New Roman"/>
                <w:b/>
                <w:bCs/>
                <w:sz w:val="24"/>
                <w:szCs w:val="24"/>
              </w:rPr>
            </w:pPr>
            <w:r w:rsidRPr="001A7226">
              <w:rPr>
                <w:rFonts w:eastAsia="Times New Roman"/>
                <w:b/>
                <w:bCs/>
                <w:sz w:val="24"/>
                <w:szCs w:val="24"/>
              </w:rPr>
              <w:t xml:space="preserve">                  </w:t>
            </w:r>
            <w:r w:rsidR="00FB1EC7">
              <w:rPr>
                <w:rFonts w:eastAsia="Times New Roman"/>
                <w:b/>
                <w:bCs/>
                <w:sz w:val="24"/>
                <w:szCs w:val="24"/>
              </w:rPr>
              <w:t>Определение</w:t>
            </w:r>
          </w:p>
        </w:tc>
        <w:tc>
          <w:tcPr>
            <w:tcW w:w="7313" w:type="dxa"/>
          </w:tcPr>
          <w:p w14:paraId="32742344" w14:textId="4AF113E3" w:rsidR="006233BC" w:rsidRPr="001A7226" w:rsidRDefault="001A7226" w:rsidP="006233BC">
            <w:pPr>
              <w:widowControl w:val="0"/>
              <w:spacing w:line="360" w:lineRule="auto"/>
              <w:jc w:val="both"/>
              <w:rPr>
                <w:rFonts w:eastAsia="Times New Roman"/>
                <w:b/>
                <w:bCs/>
                <w:sz w:val="24"/>
                <w:szCs w:val="24"/>
              </w:rPr>
            </w:pPr>
            <w:r w:rsidRPr="001A7226">
              <w:rPr>
                <w:rFonts w:eastAsia="Times New Roman"/>
                <w:b/>
                <w:bCs/>
                <w:sz w:val="24"/>
                <w:szCs w:val="24"/>
              </w:rPr>
              <w:t xml:space="preserve">                              </w:t>
            </w:r>
            <w:r w:rsidR="00FB1EC7">
              <w:rPr>
                <w:rFonts w:eastAsia="Times New Roman"/>
                <w:b/>
                <w:bCs/>
                <w:sz w:val="24"/>
                <w:szCs w:val="24"/>
              </w:rPr>
              <w:t>Функция</w:t>
            </w:r>
          </w:p>
        </w:tc>
      </w:tr>
      <w:tr w:rsidR="00FB1EC7" w:rsidRPr="008F76EF" w14:paraId="5AD2BBAF" w14:textId="77777777" w:rsidTr="001A7226">
        <w:tc>
          <w:tcPr>
            <w:tcW w:w="3119" w:type="dxa"/>
            <w:vAlign w:val="center"/>
          </w:tcPr>
          <w:p w14:paraId="54425758" w14:textId="38263A3F" w:rsidR="00FB1EC7" w:rsidRPr="007F776C" w:rsidRDefault="00FB1EC7" w:rsidP="00FB1EC7">
            <w:pPr>
              <w:widowControl w:val="0"/>
              <w:spacing w:line="360" w:lineRule="auto"/>
              <w:rPr>
                <w:rFonts w:eastAsia="Times New Roman"/>
                <w:sz w:val="24"/>
                <w:szCs w:val="24"/>
              </w:rPr>
            </w:pPr>
            <w:r w:rsidRPr="00F82401">
              <w:rPr>
                <w:rFonts w:eastAsia="Times New Roman"/>
                <w:sz w:val="24"/>
                <w:szCs w:val="24"/>
              </w:rPr>
              <w:t>1. Международная патентная заявка (PCT)</w:t>
            </w:r>
          </w:p>
        </w:tc>
        <w:tc>
          <w:tcPr>
            <w:tcW w:w="7313" w:type="dxa"/>
            <w:vAlign w:val="center"/>
          </w:tcPr>
          <w:p w14:paraId="101D9B12" w14:textId="0832CA05" w:rsidR="00FB1EC7" w:rsidRPr="007F776C" w:rsidRDefault="00FB1EC7" w:rsidP="00FB1EC7">
            <w:pPr>
              <w:widowControl w:val="0"/>
              <w:spacing w:line="360" w:lineRule="auto"/>
              <w:rPr>
                <w:rFonts w:eastAsia="Times New Roman"/>
                <w:sz w:val="24"/>
                <w:szCs w:val="24"/>
              </w:rPr>
            </w:pPr>
            <w:r w:rsidRPr="00F82401">
              <w:rPr>
                <w:rFonts w:eastAsia="Times New Roman"/>
                <w:sz w:val="24"/>
                <w:szCs w:val="24"/>
              </w:rPr>
              <w:t>A. База данных, содержащая информацию о зарегистрированных товарных знаках.</w:t>
            </w:r>
          </w:p>
        </w:tc>
      </w:tr>
      <w:tr w:rsidR="00FB1EC7" w:rsidRPr="004C27AC" w14:paraId="4189C6BA" w14:textId="77777777" w:rsidTr="005C07F5">
        <w:tc>
          <w:tcPr>
            <w:tcW w:w="3119" w:type="dxa"/>
            <w:vAlign w:val="center"/>
          </w:tcPr>
          <w:p w14:paraId="6177009D" w14:textId="2D954E44" w:rsidR="00FB1EC7" w:rsidRPr="00584BC5" w:rsidRDefault="00FB1EC7" w:rsidP="00FB1EC7">
            <w:pPr>
              <w:widowControl w:val="0"/>
              <w:spacing w:line="360" w:lineRule="auto"/>
              <w:jc w:val="both"/>
              <w:rPr>
                <w:rFonts w:eastAsia="Times New Roman"/>
                <w:sz w:val="24"/>
                <w:szCs w:val="24"/>
              </w:rPr>
            </w:pPr>
            <w:r w:rsidRPr="00F82401">
              <w:rPr>
                <w:rFonts w:eastAsia="Times New Roman"/>
                <w:sz w:val="24"/>
                <w:szCs w:val="24"/>
              </w:rPr>
              <w:t>2. Всемирная организация интеллектуальной собственности (WIPO)</w:t>
            </w:r>
          </w:p>
        </w:tc>
        <w:tc>
          <w:tcPr>
            <w:tcW w:w="7313" w:type="dxa"/>
            <w:vAlign w:val="center"/>
          </w:tcPr>
          <w:p w14:paraId="2D5F7149" w14:textId="1F7CDF56" w:rsidR="00FB1EC7" w:rsidRPr="00584BC5" w:rsidRDefault="00FB1EC7" w:rsidP="00FB1EC7">
            <w:pPr>
              <w:widowControl w:val="0"/>
              <w:spacing w:line="360" w:lineRule="auto"/>
              <w:jc w:val="both"/>
              <w:rPr>
                <w:rFonts w:eastAsia="Times New Roman"/>
                <w:sz w:val="24"/>
                <w:szCs w:val="24"/>
              </w:rPr>
            </w:pPr>
            <w:r w:rsidRPr="00F82401">
              <w:rPr>
                <w:rFonts w:eastAsia="Times New Roman"/>
                <w:sz w:val="24"/>
                <w:szCs w:val="24"/>
              </w:rPr>
              <w:t>B. Международный договор, облегчающий получение патента в разных странах.</w:t>
            </w:r>
          </w:p>
        </w:tc>
      </w:tr>
      <w:tr w:rsidR="00FB1EC7" w:rsidRPr="00243A63" w14:paraId="42C4C362" w14:textId="77777777" w:rsidTr="005C07F5">
        <w:tc>
          <w:tcPr>
            <w:tcW w:w="3119" w:type="dxa"/>
            <w:vAlign w:val="center"/>
          </w:tcPr>
          <w:p w14:paraId="5D9992CD" w14:textId="53E85633" w:rsidR="00FB1EC7" w:rsidRPr="00584BC5" w:rsidRDefault="00FB1EC7" w:rsidP="00FB1EC7">
            <w:pPr>
              <w:widowControl w:val="0"/>
              <w:jc w:val="both"/>
              <w:rPr>
                <w:rFonts w:eastAsia="Times New Roman"/>
                <w:sz w:val="24"/>
                <w:szCs w:val="24"/>
              </w:rPr>
            </w:pPr>
            <w:r w:rsidRPr="00F82401">
              <w:rPr>
                <w:rFonts w:eastAsia="Times New Roman"/>
                <w:sz w:val="24"/>
                <w:szCs w:val="24"/>
              </w:rPr>
              <w:t>3. Мадридская система</w:t>
            </w:r>
          </w:p>
        </w:tc>
        <w:tc>
          <w:tcPr>
            <w:tcW w:w="7313" w:type="dxa"/>
            <w:vAlign w:val="center"/>
          </w:tcPr>
          <w:p w14:paraId="67A1BC61" w14:textId="14909E97" w:rsidR="00FB1EC7" w:rsidRPr="00584BC5" w:rsidRDefault="00FB1EC7" w:rsidP="00FB1EC7">
            <w:pPr>
              <w:widowControl w:val="0"/>
              <w:spacing w:line="360" w:lineRule="auto"/>
              <w:jc w:val="both"/>
              <w:rPr>
                <w:rFonts w:eastAsia="Times New Roman"/>
                <w:sz w:val="24"/>
                <w:szCs w:val="24"/>
              </w:rPr>
            </w:pPr>
            <w:r w:rsidRPr="00F82401">
              <w:rPr>
                <w:rFonts w:eastAsia="Times New Roman"/>
                <w:sz w:val="24"/>
                <w:szCs w:val="24"/>
              </w:rPr>
              <w:t>C. Специализированное учреждение ООН, занимающееся вопросами интеллектуальной собственности.</w:t>
            </w:r>
          </w:p>
        </w:tc>
      </w:tr>
      <w:tr w:rsidR="00FB1EC7" w:rsidRPr="008578C4" w14:paraId="08112DF2" w14:textId="77777777" w:rsidTr="005C07F5">
        <w:tc>
          <w:tcPr>
            <w:tcW w:w="3119" w:type="dxa"/>
            <w:vAlign w:val="center"/>
          </w:tcPr>
          <w:p w14:paraId="118860E5" w14:textId="133FD805" w:rsidR="00FB1EC7" w:rsidRPr="00584BC5" w:rsidRDefault="00FB1EC7" w:rsidP="00FB1EC7">
            <w:pPr>
              <w:widowControl w:val="0"/>
              <w:spacing w:line="360" w:lineRule="auto"/>
              <w:jc w:val="both"/>
              <w:rPr>
                <w:rFonts w:eastAsia="Times New Roman"/>
                <w:sz w:val="24"/>
                <w:szCs w:val="24"/>
              </w:rPr>
            </w:pPr>
            <w:r w:rsidRPr="00F82401">
              <w:rPr>
                <w:rFonts w:eastAsia="Times New Roman"/>
                <w:sz w:val="24"/>
                <w:szCs w:val="24"/>
              </w:rPr>
              <w:t>4. База данных товарных знаков</w:t>
            </w:r>
          </w:p>
        </w:tc>
        <w:tc>
          <w:tcPr>
            <w:tcW w:w="7313" w:type="dxa"/>
            <w:vAlign w:val="center"/>
          </w:tcPr>
          <w:p w14:paraId="37F9DFF3" w14:textId="0B20D11D" w:rsidR="00FB1EC7" w:rsidRPr="00584BC5" w:rsidRDefault="00FB1EC7" w:rsidP="00FB1EC7">
            <w:pPr>
              <w:widowControl w:val="0"/>
              <w:jc w:val="both"/>
              <w:rPr>
                <w:rFonts w:eastAsia="Times New Roman"/>
                <w:sz w:val="24"/>
                <w:szCs w:val="24"/>
              </w:rPr>
            </w:pPr>
            <w:r w:rsidRPr="00F82401">
              <w:rPr>
                <w:rFonts w:eastAsia="Times New Roman"/>
                <w:sz w:val="24"/>
                <w:szCs w:val="24"/>
              </w:rPr>
              <w:t>D. Международная система регистрации товарных знаков.</w:t>
            </w:r>
          </w:p>
        </w:tc>
      </w:tr>
    </w:tbl>
    <w:p w14:paraId="161C4707" w14:textId="77777777" w:rsidR="00D65389" w:rsidRDefault="00D65389" w:rsidP="006B0865">
      <w:pPr>
        <w:tabs>
          <w:tab w:val="num" w:pos="540"/>
        </w:tabs>
        <w:spacing w:after="0" w:line="240" w:lineRule="auto"/>
        <w:ind w:firstLine="426"/>
        <w:rPr>
          <w:rFonts w:ascii="Times New Roman" w:hAnsi="Times New Roman" w:cs="Times New Roman"/>
          <w:sz w:val="24"/>
          <w:szCs w:val="24"/>
        </w:rPr>
      </w:pPr>
    </w:p>
    <w:p w14:paraId="55DD8E2A" w14:textId="49279182" w:rsidR="006233BC" w:rsidRDefault="006233BC" w:rsidP="006233BC">
      <w:pPr>
        <w:snapToGrid w:val="0"/>
        <w:spacing w:after="0" w:line="240" w:lineRule="auto"/>
        <w:ind w:left="284"/>
        <w:rPr>
          <w:rFonts w:ascii="Times New Roman" w:hAnsi="Times New Roman" w:cs="Times New Roman"/>
          <w:sz w:val="24"/>
          <w:szCs w:val="24"/>
        </w:rPr>
      </w:pPr>
      <w:r w:rsidRPr="00D934DA">
        <w:rPr>
          <w:rFonts w:ascii="Times New Roman" w:hAnsi="Times New Roman" w:cs="Times New Roman"/>
          <w:sz w:val="24"/>
          <w:szCs w:val="24"/>
        </w:rPr>
        <w:t xml:space="preserve">Запишите выбранные </w:t>
      </w:r>
      <w:r w:rsidR="001A7226">
        <w:rPr>
          <w:rFonts w:ascii="Times New Roman" w:hAnsi="Times New Roman" w:cs="Times New Roman"/>
          <w:sz w:val="24"/>
          <w:szCs w:val="24"/>
        </w:rPr>
        <w:t>буквы</w:t>
      </w:r>
      <w:r w:rsidRPr="00D934DA">
        <w:rPr>
          <w:rFonts w:ascii="Times New Roman" w:hAnsi="Times New Roman" w:cs="Times New Roman"/>
          <w:sz w:val="24"/>
          <w:szCs w:val="24"/>
        </w:rPr>
        <w:t xml:space="preserve"> под соответствующими </w:t>
      </w:r>
      <w:r w:rsidR="001A7226">
        <w:rPr>
          <w:rFonts w:ascii="Times New Roman" w:hAnsi="Times New Roman" w:cs="Times New Roman"/>
          <w:sz w:val="24"/>
          <w:szCs w:val="24"/>
        </w:rPr>
        <w:t>цифрами</w:t>
      </w:r>
      <w:r w:rsidRPr="00D934DA">
        <w:rPr>
          <w:rFonts w:ascii="Times New Roman" w:hAnsi="Times New Roman" w:cs="Times New Roman"/>
          <w:sz w:val="24"/>
          <w:szCs w:val="24"/>
        </w:rPr>
        <w:t>:</w:t>
      </w:r>
    </w:p>
    <w:p w14:paraId="1D1F41B6" w14:textId="77777777" w:rsidR="001A7226" w:rsidRPr="00D934DA" w:rsidRDefault="001A7226" w:rsidP="006233BC">
      <w:pPr>
        <w:snapToGrid w:val="0"/>
        <w:spacing w:after="0" w:line="240" w:lineRule="auto"/>
        <w:ind w:left="284"/>
        <w:rPr>
          <w:rFonts w:ascii="Times New Roman" w:hAnsi="Times New Roman" w:cs="Times New Roman"/>
          <w:sz w:val="24"/>
          <w:szCs w:val="24"/>
        </w:rPr>
      </w:pPr>
    </w:p>
    <w:tbl>
      <w:tblPr>
        <w:tblStyle w:val="a4"/>
        <w:tblW w:w="0" w:type="auto"/>
        <w:tblInd w:w="279" w:type="dxa"/>
        <w:tblLayout w:type="fixed"/>
        <w:tblLook w:val="04A0" w:firstRow="1" w:lastRow="0" w:firstColumn="1" w:lastColumn="0" w:noHBand="0" w:noVBand="1"/>
      </w:tblPr>
      <w:tblGrid>
        <w:gridCol w:w="792"/>
        <w:gridCol w:w="793"/>
        <w:gridCol w:w="793"/>
        <w:gridCol w:w="793"/>
      </w:tblGrid>
      <w:tr w:rsidR="006233BC" w:rsidRPr="00D934DA" w14:paraId="30BA4EC8" w14:textId="77777777" w:rsidTr="00364938">
        <w:tc>
          <w:tcPr>
            <w:tcW w:w="792" w:type="dxa"/>
          </w:tcPr>
          <w:p w14:paraId="2FA3CB0F" w14:textId="2FEE17B3" w:rsidR="006233BC" w:rsidRPr="00D934DA" w:rsidRDefault="001A7226" w:rsidP="00364938">
            <w:pPr>
              <w:snapToGrid w:val="0"/>
              <w:ind w:left="284"/>
              <w:jc w:val="center"/>
              <w:rPr>
                <w:sz w:val="24"/>
                <w:szCs w:val="24"/>
              </w:rPr>
            </w:pPr>
            <w:r>
              <w:rPr>
                <w:sz w:val="24"/>
                <w:szCs w:val="24"/>
              </w:rPr>
              <w:t>1</w:t>
            </w:r>
          </w:p>
        </w:tc>
        <w:tc>
          <w:tcPr>
            <w:tcW w:w="793" w:type="dxa"/>
          </w:tcPr>
          <w:p w14:paraId="39B1C435" w14:textId="5C0FF702" w:rsidR="006233BC" w:rsidRPr="001A7226" w:rsidRDefault="001A7226" w:rsidP="00364938">
            <w:pPr>
              <w:snapToGrid w:val="0"/>
              <w:ind w:left="284"/>
              <w:jc w:val="center"/>
              <w:rPr>
                <w:sz w:val="24"/>
                <w:szCs w:val="24"/>
              </w:rPr>
            </w:pPr>
            <w:r>
              <w:rPr>
                <w:sz w:val="24"/>
                <w:szCs w:val="24"/>
              </w:rPr>
              <w:t>2</w:t>
            </w:r>
          </w:p>
        </w:tc>
        <w:tc>
          <w:tcPr>
            <w:tcW w:w="793" w:type="dxa"/>
          </w:tcPr>
          <w:p w14:paraId="73C10336" w14:textId="6B83DE6B" w:rsidR="006233BC" w:rsidRPr="001A7226" w:rsidRDefault="001A7226" w:rsidP="00364938">
            <w:pPr>
              <w:snapToGrid w:val="0"/>
              <w:ind w:left="284"/>
              <w:jc w:val="center"/>
              <w:rPr>
                <w:sz w:val="24"/>
                <w:szCs w:val="24"/>
              </w:rPr>
            </w:pPr>
            <w:r>
              <w:rPr>
                <w:sz w:val="24"/>
                <w:szCs w:val="24"/>
              </w:rPr>
              <w:t>3</w:t>
            </w:r>
          </w:p>
        </w:tc>
        <w:tc>
          <w:tcPr>
            <w:tcW w:w="793" w:type="dxa"/>
          </w:tcPr>
          <w:p w14:paraId="4EA52647" w14:textId="3CF88EC8" w:rsidR="006233BC" w:rsidRPr="001A7226" w:rsidRDefault="001A7226" w:rsidP="00364938">
            <w:pPr>
              <w:snapToGrid w:val="0"/>
              <w:ind w:left="284"/>
              <w:jc w:val="center"/>
              <w:rPr>
                <w:sz w:val="24"/>
                <w:szCs w:val="24"/>
              </w:rPr>
            </w:pPr>
            <w:r>
              <w:rPr>
                <w:sz w:val="24"/>
                <w:szCs w:val="24"/>
              </w:rPr>
              <w:t>4</w:t>
            </w:r>
          </w:p>
        </w:tc>
      </w:tr>
      <w:tr w:rsidR="006233BC" w:rsidRPr="00D934DA" w14:paraId="228855F2" w14:textId="77777777" w:rsidTr="00364938">
        <w:tc>
          <w:tcPr>
            <w:tcW w:w="792" w:type="dxa"/>
          </w:tcPr>
          <w:p w14:paraId="766D1217" w14:textId="77777777" w:rsidR="006233BC" w:rsidRPr="00D934DA" w:rsidRDefault="006233BC" w:rsidP="00364938">
            <w:pPr>
              <w:snapToGrid w:val="0"/>
              <w:ind w:left="284"/>
              <w:jc w:val="center"/>
              <w:rPr>
                <w:sz w:val="24"/>
                <w:szCs w:val="24"/>
              </w:rPr>
            </w:pPr>
          </w:p>
        </w:tc>
        <w:tc>
          <w:tcPr>
            <w:tcW w:w="793" w:type="dxa"/>
          </w:tcPr>
          <w:p w14:paraId="515BE87A" w14:textId="77777777" w:rsidR="006233BC" w:rsidRPr="00D934DA" w:rsidRDefault="006233BC" w:rsidP="00364938">
            <w:pPr>
              <w:snapToGrid w:val="0"/>
              <w:ind w:left="284"/>
              <w:jc w:val="center"/>
              <w:rPr>
                <w:sz w:val="24"/>
                <w:szCs w:val="24"/>
              </w:rPr>
            </w:pPr>
          </w:p>
        </w:tc>
        <w:tc>
          <w:tcPr>
            <w:tcW w:w="793" w:type="dxa"/>
          </w:tcPr>
          <w:p w14:paraId="4DF26E5B" w14:textId="77777777" w:rsidR="006233BC" w:rsidRPr="00D934DA" w:rsidRDefault="006233BC" w:rsidP="00364938">
            <w:pPr>
              <w:snapToGrid w:val="0"/>
              <w:ind w:left="284"/>
              <w:jc w:val="center"/>
              <w:rPr>
                <w:sz w:val="24"/>
                <w:szCs w:val="24"/>
              </w:rPr>
            </w:pPr>
          </w:p>
        </w:tc>
        <w:tc>
          <w:tcPr>
            <w:tcW w:w="793" w:type="dxa"/>
          </w:tcPr>
          <w:p w14:paraId="68807152" w14:textId="77777777" w:rsidR="006233BC" w:rsidRPr="00D934DA" w:rsidRDefault="006233BC" w:rsidP="00364938">
            <w:pPr>
              <w:snapToGrid w:val="0"/>
              <w:ind w:left="284"/>
              <w:jc w:val="center"/>
              <w:rPr>
                <w:sz w:val="24"/>
                <w:szCs w:val="24"/>
              </w:rPr>
            </w:pPr>
          </w:p>
        </w:tc>
      </w:tr>
    </w:tbl>
    <w:p w14:paraId="6355E1C1" w14:textId="77777777" w:rsidR="006233BC" w:rsidRDefault="006233BC" w:rsidP="006233BC">
      <w:pPr>
        <w:tabs>
          <w:tab w:val="num" w:pos="540"/>
        </w:tabs>
        <w:spacing w:after="0" w:line="240" w:lineRule="auto"/>
        <w:ind w:firstLine="426"/>
        <w:rPr>
          <w:rFonts w:ascii="Times New Roman" w:hAnsi="Times New Roman" w:cs="Times New Roman"/>
          <w:b/>
          <w:sz w:val="24"/>
          <w:szCs w:val="24"/>
          <w:highlight w:val="yellow"/>
        </w:rPr>
      </w:pPr>
    </w:p>
    <w:p w14:paraId="70C295D5" w14:textId="77777777" w:rsidR="006233BC" w:rsidRPr="00E34F8F" w:rsidRDefault="006233BC" w:rsidP="006233BC">
      <w:pPr>
        <w:tabs>
          <w:tab w:val="num" w:pos="540"/>
        </w:tabs>
        <w:spacing w:after="0" w:line="240" w:lineRule="auto"/>
        <w:rPr>
          <w:rFonts w:ascii="Times New Roman" w:hAnsi="Times New Roman" w:cs="Times New Roman"/>
          <w:sz w:val="24"/>
          <w:szCs w:val="24"/>
          <w:highlight w:val="yellow"/>
        </w:rPr>
      </w:pPr>
      <w:r w:rsidRPr="00E34F8F">
        <w:rPr>
          <w:rFonts w:ascii="Times New Roman" w:hAnsi="Times New Roman" w:cs="Times New Roman"/>
          <w:b/>
          <w:sz w:val="24"/>
          <w:szCs w:val="24"/>
        </w:rPr>
        <w:t xml:space="preserve">     </w:t>
      </w:r>
      <w:r w:rsidRPr="00E34F8F">
        <w:rPr>
          <w:rFonts w:ascii="Times New Roman" w:hAnsi="Times New Roman" w:cs="Times New Roman"/>
          <w:sz w:val="24"/>
          <w:szCs w:val="24"/>
        </w:rPr>
        <w:t>Правильные ответы</w:t>
      </w:r>
      <w:r>
        <w:rPr>
          <w:rFonts w:ascii="Times New Roman" w:hAnsi="Times New Roman" w:cs="Times New Roman"/>
          <w:sz w:val="24"/>
          <w:szCs w:val="24"/>
          <w:highlight w:val="yellow"/>
        </w:rPr>
        <w:t xml:space="preserve">  </w:t>
      </w:r>
    </w:p>
    <w:tbl>
      <w:tblPr>
        <w:tblStyle w:val="a4"/>
        <w:tblW w:w="0" w:type="auto"/>
        <w:tblInd w:w="279" w:type="dxa"/>
        <w:tblLayout w:type="fixed"/>
        <w:tblLook w:val="04A0" w:firstRow="1" w:lastRow="0" w:firstColumn="1" w:lastColumn="0" w:noHBand="0" w:noVBand="1"/>
      </w:tblPr>
      <w:tblGrid>
        <w:gridCol w:w="792"/>
        <w:gridCol w:w="793"/>
        <w:gridCol w:w="793"/>
        <w:gridCol w:w="793"/>
      </w:tblGrid>
      <w:tr w:rsidR="006233BC" w:rsidRPr="00F807E9" w14:paraId="48FE277C" w14:textId="77777777" w:rsidTr="00364938">
        <w:tc>
          <w:tcPr>
            <w:tcW w:w="792" w:type="dxa"/>
          </w:tcPr>
          <w:p w14:paraId="73FAFBB8" w14:textId="33982153" w:rsidR="006233BC" w:rsidRPr="00D934DA" w:rsidRDefault="001A7226" w:rsidP="00364938">
            <w:pPr>
              <w:snapToGrid w:val="0"/>
              <w:ind w:left="284"/>
              <w:jc w:val="center"/>
              <w:rPr>
                <w:sz w:val="24"/>
                <w:szCs w:val="24"/>
              </w:rPr>
            </w:pPr>
            <w:r>
              <w:rPr>
                <w:sz w:val="24"/>
                <w:szCs w:val="24"/>
              </w:rPr>
              <w:t>1</w:t>
            </w:r>
          </w:p>
        </w:tc>
        <w:tc>
          <w:tcPr>
            <w:tcW w:w="793" w:type="dxa"/>
          </w:tcPr>
          <w:p w14:paraId="7E97BF0C" w14:textId="6E433801" w:rsidR="006233BC" w:rsidRPr="001A7226" w:rsidRDefault="001A7226" w:rsidP="00364938">
            <w:pPr>
              <w:snapToGrid w:val="0"/>
              <w:ind w:left="284"/>
              <w:jc w:val="center"/>
              <w:rPr>
                <w:sz w:val="24"/>
                <w:szCs w:val="24"/>
              </w:rPr>
            </w:pPr>
            <w:r>
              <w:rPr>
                <w:sz w:val="24"/>
                <w:szCs w:val="24"/>
              </w:rPr>
              <w:t>2</w:t>
            </w:r>
          </w:p>
        </w:tc>
        <w:tc>
          <w:tcPr>
            <w:tcW w:w="793" w:type="dxa"/>
          </w:tcPr>
          <w:p w14:paraId="1E891D48" w14:textId="23C869D0" w:rsidR="006233BC" w:rsidRPr="001A7226" w:rsidRDefault="001A7226" w:rsidP="00364938">
            <w:pPr>
              <w:snapToGrid w:val="0"/>
              <w:ind w:left="284"/>
              <w:jc w:val="center"/>
              <w:rPr>
                <w:sz w:val="24"/>
                <w:szCs w:val="24"/>
              </w:rPr>
            </w:pPr>
            <w:r>
              <w:rPr>
                <w:sz w:val="24"/>
                <w:szCs w:val="24"/>
              </w:rPr>
              <w:t>3</w:t>
            </w:r>
          </w:p>
        </w:tc>
        <w:tc>
          <w:tcPr>
            <w:tcW w:w="793" w:type="dxa"/>
          </w:tcPr>
          <w:p w14:paraId="0D35189E" w14:textId="5A901652" w:rsidR="006233BC" w:rsidRPr="001A7226" w:rsidRDefault="001A7226" w:rsidP="00364938">
            <w:pPr>
              <w:snapToGrid w:val="0"/>
              <w:ind w:left="284"/>
              <w:jc w:val="center"/>
              <w:rPr>
                <w:sz w:val="24"/>
                <w:szCs w:val="24"/>
              </w:rPr>
            </w:pPr>
            <w:r>
              <w:rPr>
                <w:sz w:val="24"/>
                <w:szCs w:val="24"/>
              </w:rPr>
              <w:t>4</w:t>
            </w:r>
          </w:p>
        </w:tc>
      </w:tr>
      <w:tr w:rsidR="006233BC" w:rsidRPr="00D934DA" w14:paraId="79027322" w14:textId="77777777" w:rsidTr="00364938">
        <w:tc>
          <w:tcPr>
            <w:tcW w:w="792" w:type="dxa"/>
          </w:tcPr>
          <w:p w14:paraId="593DA1D4" w14:textId="1F2E7F25" w:rsidR="006233BC" w:rsidRPr="00D934DA" w:rsidRDefault="00FB1EC7" w:rsidP="00364938">
            <w:pPr>
              <w:snapToGrid w:val="0"/>
              <w:ind w:left="284"/>
              <w:jc w:val="center"/>
              <w:rPr>
                <w:sz w:val="24"/>
                <w:szCs w:val="24"/>
              </w:rPr>
            </w:pPr>
            <w:r>
              <w:rPr>
                <w:sz w:val="24"/>
                <w:szCs w:val="24"/>
              </w:rPr>
              <w:t>В</w:t>
            </w:r>
          </w:p>
        </w:tc>
        <w:tc>
          <w:tcPr>
            <w:tcW w:w="793" w:type="dxa"/>
          </w:tcPr>
          <w:p w14:paraId="2C761D6E" w14:textId="55D07B64" w:rsidR="006233BC" w:rsidRPr="00D934DA" w:rsidRDefault="00FB1EC7" w:rsidP="00364938">
            <w:pPr>
              <w:snapToGrid w:val="0"/>
              <w:ind w:left="284"/>
              <w:jc w:val="center"/>
              <w:rPr>
                <w:sz w:val="24"/>
                <w:szCs w:val="24"/>
              </w:rPr>
            </w:pPr>
            <w:r>
              <w:rPr>
                <w:sz w:val="24"/>
                <w:szCs w:val="24"/>
              </w:rPr>
              <w:t>С</w:t>
            </w:r>
          </w:p>
        </w:tc>
        <w:tc>
          <w:tcPr>
            <w:tcW w:w="793" w:type="dxa"/>
          </w:tcPr>
          <w:p w14:paraId="4A53CF84" w14:textId="3A1A9A13" w:rsidR="006233BC" w:rsidRPr="00FB1EC7" w:rsidRDefault="00FB1EC7" w:rsidP="00364938">
            <w:pPr>
              <w:snapToGrid w:val="0"/>
              <w:ind w:left="284"/>
              <w:jc w:val="center"/>
              <w:rPr>
                <w:sz w:val="24"/>
                <w:szCs w:val="24"/>
              </w:rPr>
            </w:pPr>
            <w:r>
              <w:rPr>
                <w:sz w:val="24"/>
                <w:szCs w:val="24"/>
                <w:lang w:val="en-US"/>
              </w:rPr>
              <w:t>D</w:t>
            </w:r>
          </w:p>
        </w:tc>
        <w:tc>
          <w:tcPr>
            <w:tcW w:w="793" w:type="dxa"/>
          </w:tcPr>
          <w:p w14:paraId="0C4CCA88" w14:textId="29959036" w:rsidR="006233BC" w:rsidRPr="00D934DA" w:rsidRDefault="00FB1EC7" w:rsidP="00364938">
            <w:pPr>
              <w:snapToGrid w:val="0"/>
              <w:ind w:left="284"/>
              <w:jc w:val="center"/>
              <w:rPr>
                <w:sz w:val="24"/>
                <w:szCs w:val="24"/>
              </w:rPr>
            </w:pPr>
            <w:r>
              <w:rPr>
                <w:sz w:val="24"/>
                <w:szCs w:val="24"/>
              </w:rPr>
              <w:t>А</w:t>
            </w:r>
          </w:p>
        </w:tc>
      </w:tr>
    </w:tbl>
    <w:p w14:paraId="6E07D43D" w14:textId="77777777" w:rsidR="008C7D11" w:rsidRDefault="008C7D11" w:rsidP="008C7D11">
      <w:pPr>
        <w:tabs>
          <w:tab w:val="num" w:pos="540"/>
        </w:tabs>
        <w:spacing w:after="0" w:line="240" w:lineRule="auto"/>
        <w:rPr>
          <w:rFonts w:ascii="Times New Roman" w:hAnsi="Times New Roman" w:cs="Times New Roman"/>
          <w:b/>
          <w:sz w:val="24"/>
          <w:szCs w:val="24"/>
        </w:rPr>
      </w:pPr>
    </w:p>
    <w:p w14:paraId="14AF3297" w14:textId="383B0D09" w:rsidR="00C16B0C" w:rsidRDefault="00C16B0C" w:rsidP="00C16B0C">
      <w:pPr>
        <w:widowControl w:val="0"/>
        <w:spacing w:after="0" w:line="240" w:lineRule="auto"/>
        <w:jc w:val="both"/>
        <w:rPr>
          <w:rFonts w:ascii="Times New Roman" w:eastAsia="Times New Roman" w:hAnsi="Times New Roman" w:cs="Times New Roman"/>
          <w:b/>
          <w:sz w:val="24"/>
          <w:szCs w:val="24"/>
          <w:lang w:eastAsia="ru-RU"/>
        </w:rPr>
      </w:pPr>
      <w:r w:rsidRPr="00C16B0C">
        <w:rPr>
          <w:rFonts w:ascii="Times New Roman" w:eastAsia="Times New Roman" w:hAnsi="Times New Roman" w:cs="Times New Roman"/>
          <w:b/>
          <w:sz w:val="24"/>
          <w:szCs w:val="24"/>
          <w:lang w:eastAsia="ru-RU"/>
        </w:rPr>
        <w:t>Задание 3</w:t>
      </w:r>
    </w:p>
    <w:p w14:paraId="79384894" w14:textId="299C4CAA" w:rsidR="00C16B0C" w:rsidRDefault="00C16B0C" w:rsidP="00C16B0C">
      <w:pPr>
        <w:spacing w:after="0" w:line="240" w:lineRule="auto"/>
        <w:rPr>
          <w:rFonts w:ascii="Times New Roman" w:hAnsi="Times New Roman" w:cs="Times New Roman"/>
          <w:i/>
          <w:sz w:val="20"/>
          <w:szCs w:val="20"/>
        </w:rPr>
      </w:pPr>
      <w:r w:rsidRPr="00AC1D75">
        <w:rPr>
          <w:rFonts w:ascii="Times New Roman" w:hAnsi="Times New Roman" w:cs="Times New Roman"/>
          <w:i/>
          <w:sz w:val="20"/>
          <w:szCs w:val="20"/>
        </w:rPr>
        <w:t>Прочитайте вопрос и</w:t>
      </w:r>
      <w:r>
        <w:rPr>
          <w:rFonts w:ascii="Times New Roman" w:hAnsi="Times New Roman" w:cs="Times New Roman"/>
          <w:i/>
          <w:sz w:val="20"/>
          <w:szCs w:val="20"/>
        </w:rPr>
        <w:t xml:space="preserve"> к</w:t>
      </w:r>
      <w:r w:rsidRPr="00AC1D75">
        <w:rPr>
          <w:rFonts w:ascii="Times New Roman" w:hAnsi="Times New Roman" w:cs="Times New Roman"/>
          <w:i/>
          <w:sz w:val="20"/>
          <w:szCs w:val="20"/>
        </w:rPr>
        <w:t xml:space="preserve"> каждой позиции, данной в левом столб</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це</w:t>
      </w:r>
      <w:proofErr w:type="spellEnd"/>
      <w:r w:rsidRPr="00AC1D75">
        <w:rPr>
          <w:rFonts w:ascii="Times New Roman" w:hAnsi="Times New Roman" w:cs="Times New Roman"/>
          <w:i/>
          <w:sz w:val="20"/>
          <w:szCs w:val="20"/>
        </w:rPr>
        <w:t>, подберите соответствую</w:t>
      </w:r>
      <w:r>
        <w:rPr>
          <w:rFonts w:ascii="Times New Roman" w:hAnsi="Times New Roman" w:cs="Times New Roman"/>
          <w:i/>
          <w:sz w:val="20"/>
          <w:szCs w:val="20"/>
        </w:rPr>
        <w:t xml:space="preserve"> </w:t>
      </w:r>
      <w:proofErr w:type="spellStart"/>
      <w:r w:rsidRPr="00AC1D75">
        <w:rPr>
          <w:rFonts w:ascii="Times New Roman" w:hAnsi="Times New Roman" w:cs="Times New Roman"/>
          <w:i/>
          <w:sz w:val="20"/>
          <w:szCs w:val="20"/>
        </w:rPr>
        <w:t>щую</w:t>
      </w:r>
      <w:proofErr w:type="spellEnd"/>
      <w:r w:rsidRPr="00AC1D75">
        <w:rPr>
          <w:rFonts w:ascii="Times New Roman" w:hAnsi="Times New Roman" w:cs="Times New Roman"/>
          <w:i/>
          <w:sz w:val="20"/>
          <w:szCs w:val="20"/>
        </w:rPr>
        <w:t xml:space="preserve"> позицию из правого столбца:</w:t>
      </w:r>
    </w:p>
    <w:p w14:paraId="690816DA" w14:textId="77777777" w:rsidR="007A673E" w:rsidRPr="007A673E" w:rsidRDefault="007A673E" w:rsidP="007A673E">
      <w:pPr>
        <w:tabs>
          <w:tab w:val="num" w:pos="540"/>
        </w:tabs>
        <w:spacing w:after="0" w:line="240" w:lineRule="auto"/>
        <w:rPr>
          <w:rFonts w:ascii="Times New Roman" w:hAnsi="Times New Roman" w:cs="Times New Roman"/>
          <w:sz w:val="24"/>
          <w:szCs w:val="24"/>
        </w:rPr>
      </w:pPr>
      <w:r w:rsidRPr="007A673E">
        <w:rPr>
          <w:rFonts w:ascii="Times New Roman" w:hAnsi="Times New Roman" w:cs="Times New Roman"/>
          <w:sz w:val="24"/>
          <w:szCs w:val="24"/>
        </w:rPr>
        <w:t>Установите соответствие между типом интеллектуальной собственности и сроком его действия:</w:t>
      </w:r>
    </w:p>
    <w:p w14:paraId="6C35DA64" w14:textId="77777777" w:rsidR="007A673E" w:rsidRPr="007A673E" w:rsidRDefault="007A673E" w:rsidP="00C16B0C">
      <w:pPr>
        <w:spacing w:after="0" w:line="240" w:lineRule="auto"/>
        <w:rPr>
          <w:rFonts w:ascii="Times New Roman" w:hAnsi="Times New Roman" w:cs="Times New Roman"/>
          <w:sz w:val="20"/>
          <w:szCs w:val="20"/>
        </w:rPr>
      </w:pPr>
    </w:p>
    <w:tbl>
      <w:tblPr>
        <w:tblStyle w:val="a4"/>
        <w:tblW w:w="0" w:type="auto"/>
        <w:tblInd w:w="250" w:type="dxa"/>
        <w:tblLook w:val="04A0" w:firstRow="1" w:lastRow="0" w:firstColumn="1" w:lastColumn="0" w:noHBand="0" w:noVBand="1"/>
      </w:tblPr>
      <w:tblGrid>
        <w:gridCol w:w="3686"/>
        <w:gridCol w:w="6746"/>
      </w:tblGrid>
      <w:tr w:rsidR="00A35668" w14:paraId="3628B62A" w14:textId="77777777" w:rsidTr="00F451EA">
        <w:tc>
          <w:tcPr>
            <w:tcW w:w="3686" w:type="dxa"/>
          </w:tcPr>
          <w:p w14:paraId="25E976A6" w14:textId="43746FE5" w:rsidR="00A35668" w:rsidRPr="001A7226" w:rsidRDefault="00A35668" w:rsidP="00F451EA">
            <w:pPr>
              <w:widowControl w:val="0"/>
              <w:rPr>
                <w:rFonts w:eastAsia="Times New Roman"/>
                <w:b/>
                <w:bCs/>
                <w:sz w:val="24"/>
                <w:szCs w:val="24"/>
              </w:rPr>
            </w:pPr>
            <w:r>
              <w:rPr>
                <w:rFonts w:eastAsia="Times New Roman"/>
                <w:sz w:val="24"/>
                <w:szCs w:val="24"/>
              </w:rPr>
              <w:t xml:space="preserve"> </w:t>
            </w:r>
            <w:r w:rsidR="00F451EA">
              <w:rPr>
                <w:rFonts w:eastAsia="Times New Roman"/>
                <w:sz w:val="24"/>
                <w:szCs w:val="24"/>
              </w:rPr>
              <w:t>Тип интеллектуальной собственности</w:t>
            </w:r>
          </w:p>
        </w:tc>
        <w:tc>
          <w:tcPr>
            <w:tcW w:w="6746" w:type="dxa"/>
          </w:tcPr>
          <w:p w14:paraId="08797275" w14:textId="53D59555" w:rsidR="00A35668" w:rsidRPr="00F451EA" w:rsidRDefault="00F451EA" w:rsidP="005C07F5">
            <w:pPr>
              <w:widowControl w:val="0"/>
              <w:spacing w:line="360" w:lineRule="auto"/>
              <w:jc w:val="both"/>
              <w:rPr>
                <w:rFonts w:eastAsia="Times New Roman"/>
                <w:b/>
                <w:bCs/>
                <w:sz w:val="24"/>
                <w:szCs w:val="24"/>
              </w:rPr>
            </w:pPr>
            <w:r>
              <w:rPr>
                <w:rFonts w:eastAsia="Times New Roman"/>
                <w:b/>
                <w:bCs/>
                <w:sz w:val="24"/>
                <w:szCs w:val="24"/>
              </w:rPr>
              <w:t xml:space="preserve">                        </w:t>
            </w:r>
            <w:r w:rsidRPr="00F451EA">
              <w:rPr>
                <w:sz w:val="24"/>
                <w:szCs w:val="24"/>
              </w:rPr>
              <w:t>Срок действия</w:t>
            </w:r>
          </w:p>
        </w:tc>
      </w:tr>
      <w:tr w:rsidR="00F451EA" w:rsidRPr="008F76EF" w14:paraId="00E93D4E" w14:textId="77777777" w:rsidTr="00F451EA">
        <w:trPr>
          <w:trHeight w:val="380"/>
        </w:trPr>
        <w:tc>
          <w:tcPr>
            <w:tcW w:w="3686" w:type="dxa"/>
          </w:tcPr>
          <w:p w14:paraId="52E143EC" w14:textId="2350F417" w:rsidR="00F451EA" w:rsidRPr="007F776C" w:rsidRDefault="00F451EA" w:rsidP="00F451EA">
            <w:pPr>
              <w:tabs>
                <w:tab w:val="num" w:pos="540"/>
              </w:tabs>
              <w:rPr>
                <w:rFonts w:eastAsia="Times New Roman"/>
                <w:sz w:val="24"/>
                <w:szCs w:val="24"/>
              </w:rPr>
            </w:pPr>
            <w:r w:rsidRPr="00CB695F">
              <w:rPr>
                <w:sz w:val="22"/>
                <w:szCs w:val="22"/>
              </w:rPr>
              <w:t>1.</w:t>
            </w:r>
            <w:r w:rsidRPr="007A673E">
              <w:t xml:space="preserve"> </w:t>
            </w:r>
            <w:r w:rsidRPr="007A673E">
              <w:rPr>
                <w:sz w:val="22"/>
                <w:szCs w:val="22"/>
              </w:rPr>
              <w:t>Патент на изобретение</w:t>
            </w:r>
          </w:p>
        </w:tc>
        <w:tc>
          <w:tcPr>
            <w:tcW w:w="6746" w:type="dxa"/>
            <w:vAlign w:val="center"/>
          </w:tcPr>
          <w:p w14:paraId="26F78655" w14:textId="468AD66C" w:rsidR="00F451EA" w:rsidRPr="007F776C" w:rsidRDefault="00F451EA" w:rsidP="00F451EA">
            <w:pPr>
              <w:widowControl w:val="0"/>
              <w:spacing w:line="360" w:lineRule="auto"/>
              <w:rPr>
                <w:rFonts w:eastAsia="Times New Roman"/>
                <w:sz w:val="24"/>
                <w:szCs w:val="24"/>
              </w:rPr>
            </w:pPr>
            <w:r w:rsidRPr="007A673E">
              <w:rPr>
                <w:sz w:val="22"/>
                <w:szCs w:val="22"/>
              </w:rPr>
              <w:t>A. В течение всей жизни автора и 70 лет после его смерти</w:t>
            </w:r>
          </w:p>
        </w:tc>
      </w:tr>
      <w:tr w:rsidR="00F451EA" w:rsidRPr="004C27AC" w14:paraId="15905AA0" w14:textId="77777777" w:rsidTr="0073302B">
        <w:tc>
          <w:tcPr>
            <w:tcW w:w="3686" w:type="dxa"/>
          </w:tcPr>
          <w:p w14:paraId="4ACE5872" w14:textId="6923EFDE" w:rsidR="00F451EA" w:rsidRPr="007A673E" w:rsidRDefault="00F451EA" w:rsidP="00F451EA">
            <w:pPr>
              <w:tabs>
                <w:tab w:val="num" w:pos="540"/>
              </w:tabs>
              <w:rPr>
                <w:sz w:val="22"/>
                <w:szCs w:val="22"/>
              </w:rPr>
            </w:pPr>
            <w:r w:rsidRPr="00CB695F">
              <w:rPr>
                <w:sz w:val="22"/>
                <w:szCs w:val="22"/>
              </w:rPr>
              <w:t>2.</w:t>
            </w:r>
            <w:r w:rsidRPr="007A673E">
              <w:t xml:space="preserve"> </w:t>
            </w:r>
            <w:r w:rsidRPr="007A673E">
              <w:rPr>
                <w:sz w:val="22"/>
                <w:szCs w:val="22"/>
              </w:rPr>
              <w:t>Авторское право</w:t>
            </w:r>
          </w:p>
          <w:p w14:paraId="0EE18552" w14:textId="604CAAFA" w:rsidR="00F451EA" w:rsidRPr="00584BC5" w:rsidRDefault="00F451EA" w:rsidP="00F451EA">
            <w:pPr>
              <w:widowControl w:val="0"/>
              <w:spacing w:line="360" w:lineRule="auto"/>
              <w:jc w:val="both"/>
              <w:rPr>
                <w:rFonts w:eastAsia="Times New Roman"/>
                <w:sz w:val="24"/>
                <w:szCs w:val="24"/>
              </w:rPr>
            </w:pPr>
          </w:p>
        </w:tc>
        <w:tc>
          <w:tcPr>
            <w:tcW w:w="6746" w:type="dxa"/>
            <w:vAlign w:val="center"/>
          </w:tcPr>
          <w:p w14:paraId="7CC4662A" w14:textId="78F39D65" w:rsidR="00F451EA" w:rsidRPr="00584BC5" w:rsidRDefault="00F451EA" w:rsidP="00F451EA">
            <w:pPr>
              <w:widowControl w:val="0"/>
              <w:jc w:val="both"/>
              <w:rPr>
                <w:rFonts w:eastAsia="Times New Roman"/>
                <w:sz w:val="24"/>
                <w:szCs w:val="24"/>
              </w:rPr>
            </w:pPr>
            <w:r w:rsidRPr="007A673E">
              <w:rPr>
                <w:sz w:val="22"/>
                <w:szCs w:val="22"/>
              </w:rPr>
              <w:t>B. 10 лет с возможностью продления на 10 лет неограниченное количество раз</w:t>
            </w:r>
          </w:p>
        </w:tc>
      </w:tr>
      <w:tr w:rsidR="00F451EA" w:rsidRPr="00243A63" w14:paraId="64ADA4E2" w14:textId="77777777" w:rsidTr="0073302B">
        <w:tc>
          <w:tcPr>
            <w:tcW w:w="3686" w:type="dxa"/>
          </w:tcPr>
          <w:p w14:paraId="12668F31" w14:textId="77777777" w:rsidR="00F451EA" w:rsidRPr="007A673E" w:rsidRDefault="00F451EA" w:rsidP="00F451EA">
            <w:pPr>
              <w:tabs>
                <w:tab w:val="num" w:pos="540"/>
              </w:tabs>
              <w:rPr>
                <w:sz w:val="22"/>
                <w:szCs w:val="22"/>
              </w:rPr>
            </w:pPr>
            <w:r w:rsidRPr="00CB695F">
              <w:rPr>
                <w:sz w:val="22"/>
                <w:szCs w:val="22"/>
              </w:rPr>
              <w:t>3.</w:t>
            </w:r>
            <w:r>
              <w:rPr>
                <w:sz w:val="22"/>
                <w:szCs w:val="22"/>
              </w:rPr>
              <w:t xml:space="preserve"> </w:t>
            </w:r>
            <w:r w:rsidRPr="007A673E">
              <w:rPr>
                <w:sz w:val="22"/>
                <w:szCs w:val="22"/>
              </w:rPr>
              <w:t>Товарный знак</w:t>
            </w:r>
          </w:p>
          <w:p w14:paraId="5DF163A5" w14:textId="3CE0AD56" w:rsidR="00F451EA" w:rsidRPr="00584BC5" w:rsidRDefault="00F451EA" w:rsidP="00F451EA">
            <w:pPr>
              <w:widowControl w:val="0"/>
              <w:jc w:val="both"/>
              <w:rPr>
                <w:rFonts w:eastAsia="Times New Roman"/>
                <w:sz w:val="24"/>
                <w:szCs w:val="24"/>
              </w:rPr>
            </w:pPr>
          </w:p>
        </w:tc>
        <w:tc>
          <w:tcPr>
            <w:tcW w:w="6746" w:type="dxa"/>
            <w:vAlign w:val="center"/>
          </w:tcPr>
          <w:p w14:paraId="1088A1A3" w14:textId="29D0C6BE" w:rsidR="00F451EA" w:rsidRPr="00584BC5" w:rsidRDefault="00F451EA" w:rsidP="00F451EA">
            <w:pPr>
              <w:tabs>
                <w:tab w:val="num" w:pos="540"/>
              </w:tabs>
              <w:rPr>
                <w:rFonts w:eastAsia="Times New Roman"/>
                <w:sz w:val="24"/>
                <w:szCs w:val="24"/>
              </w:rPr>
            </w:pPr>
            <w:r w:rsidRPr="007A673E">
              <w:rPr>
                <w:sz w:val="22"/>
                <w:szCs w:val="22"/>
              </w:rPr>
              <w:lastRenderedPageBreak/>
              <w:t>C. 20 лет с даты подачи заявки.</w:t>
            </w:r>
          </w:p>
        </w:tc>
      </w:tr>
    </w:tbl>
    <w:p w14:paraId="4F77E67F" w14:textId="77777777" w:rsidR="00A35668" w:rsidRDefault="00A35668" w:rsidP="00A35668">
      <w:pPr>
        <w:tabs>
          <w:tab w:val="num" w:pos="540"/>
        </w:tabs>
        <w:spacing w:after="0" w:line="240" w:lineRule="auto"/>
        <w:ind w:firstLine="426"/>
        <w:rPr>
          <w:rFonts w:ascii="Times New Roman" w:hAnsi="Times New Roman" w:cs="Times New Roman"/>
          <w:sz w:val="24"/>
          <w:szCs w:val="24"/>
        </w:rPr>
      </w:pPr>
    </w:p>
    <w:p w14:paraId="45D26EC7" w14:textId="77777777" w:rsidR="00A35668" w:rsidRDefault="00A35668" w:rsidP="00A35668">
      <w:pPr>
        <w:snapToGrid w:val="0"/>
        <w:spacing w:after="0" w:line="240" w:lineRule="auto"/>
        <w:ind w:left="284"/>
        <w:rPr>
          <w:rFonts w:ascii="Times New Roman" w:hAnsi="Times New Roman" w:cs="Times New Roman"/>
          <w:sz w:val="24"/>
          <w:szCs w:val="24"/>
        </w:rPr>
      </w:pPr>
      <w:r w:rsidRPr="00D934DA">
        <w:rPr>
          <w:rFonts w:ascii="Times New Roman" w:hAnsi="Times New Roman" w:cs="Times New Roman"/>
          <w:sz w:val="24"/>
          <w:szCs w:val="24"/>
        </w:rPr>
        <w:t xml:space="preserve">Запишите выбранные </w:t>
      </w:r>
      <w:r>
        <w:rPr>
          <w:rFonts w:ascii="Times New Roman" w:hAnsi="Times New Roman" w:cs="Times New Roman"/>
          <w:sz w:val="24"/>
          <w:szCs w:val="24"/>
        </w:rPr>
        <w:t>буквы</w:t>
      </w:r>
      <w:r w:rsidRPr="00D934DA">
        <w:rPr>
          <w:rFonts w:ascii="Times New Roman" w:hAnsi="Times New Roman" w:cs="Times New Roman"/>
          <w:sz w:val="24"/>
          <w:szCs w:val="24"/>
        </w:rPr>
        <w:t xml:space="preserve"> под соответствующими </w:t>
      </w:r>
      <w:r>
        <w:rPr>
          <w:rFonts w:ascii="Times New Roman" w:hAnsi="Times New Roman" w:cs="Times New Roman"/>
          <w:sz w:val="24"/>
          <w:szCs w:val="24"/>
        </w:rPr>
        <w:t>цифрами</w:t>
      </w:r>
      <w:r w:rsidRPr="00D934DA">
        <w:rPr>
          <w:rFonts w:ascii="Times New Roman" w:hAnsi="Times New Roman" w:cs="Times New Roman"/>
          <w:sz w:val="24"/>
          <w:szCs w:val="24"/>
        </w:rPr>
        <w:t>:</w:t>
      </w:r>
    </w:p>
    <w:p w14:paraId="34F09D90" w14:textId="77777777" w:rsidR="00A35668" w:rsidRPr="00D934DA" w:rsidRDefault="00A35668" w:rsidP="00A35668">
      <w:pPr>
        <w:snapToGrid w:val="0"/>
        <w:spacing w:after="0" w:line="240" w:lineRule="auto"/>
        <w:ind w:left="284"/>
        <w:rPr>
          <w:rFonts w:ascii="Times New Roman" w:hAnsi="Times New Roman" w:cs="Times New Roman"/>
          <w:sz w:val="24"/>
          <w:szCs w:val="24"/>
        </w:rPr>
      </w:pPr>
    </w:p>
    <w:tbl>
      <w:tblPr>
        <w:tblStyle w:val="a4"/>
        <w:tblW w:w="0" w:type="auto"/>
        <w:tblInd w:w="279" w:type="dxa"/>
        <w:tblLayout w:type="fixed"/>
        <w:tblLook w:val="04A0" w:firstRow="1" w:lastRow="0" w:firstColumn="1" w:lastColumn="0" w:noHBand="0" w:noVBand="1"/>
      </w:tblPr>
      <w:tblGrid>
        <w:gridCol w:w="792"/>
        <w:gridCol w:w="793"/>
        <w:gridCol w:w="793"/>
      </w:tblGrid>
      <w:tr w:rsidR="00F451EA" w:rsidRPr="00D934DA" w14:paraId="2BF11531" w14:textId="77777777" w:rsidTr="005C07F5">
        <w:tc>
          <w:tcPr>
            <w:tcW w:w="792" w:type="dxa"/>
          </w:tcPr>
          <w:p w14:paraId="0DD96BEA" w14:textId="77777777" w:rsidR="00F451EA" w:rsidRPr="00D934DA" w:rsidRDefault="00F451EA" w:rsidP="005C07F5">
            <w:pPr>
              <w:snapToGrid w:val="0"/>
              <w:ind w:left="284"/>
              <w:jc w:val="center"/>
              <w:rPr>
                <w:sz w:val="24"/>
                <w:szCs w:val="24"/>
              </w:rPr>
            </w:pPr>
            <w:r>
              <w:rPr>
                <w:sz w:val="24"/>
                <w:szCs w:val="24"/>
              </w:rPr>
              <w:t>1</w:t>
            </w:r>
          </w:p>
        </w:tc>
        <w:tc>
          <w:tcPr>
            <w:tcW w:w="793" w:type="dxa"/>
          </w:tcPr>
          <w:p w14:paraId="690DB83D" w14:textId="77777777" w:rsidR="00F451EA" w:rsidRPr="001A7226" w:rsidRDefault="00F451EA" w:rsidP="005C07F5">
            <w:pPr>
              <w:snapToGrid w:val="0"/>
              <w:ind w:left="284"/>
              <w:jc w:val="center"/>
              <w:rPr>
                <w:sz w:val="24"/>
                <w:szCs w:val="24"/>
              </w:rPr>
            </w:pPr>
            <w:r>
              <w:rPr>
                <w:sz w:val="24"/>
                <w:szCs w:val="24"/>
              </w:rPr>
              <w:t>2</w:t>
            </w:r>
          </w:p>
        </w:tc>
        <w:tc>
          <w:tcPr>
            <w:tcW w:w="793" w:type="dxa"/>
          </w:tcPr>
          <w:p w14:paraId="4E61D9E5" w14:textId="77777777" w:rsidR="00F451EA" w:rsidRPr="001A7226" w:rsidRDefault="00F451EA" w:rsidP="005C07F5">
            <w:pPr>
              <w:snapToGrid w:val="0"/>
              <w:ind w:left="284"/>
              <w:jc w:val="center"/>
              <w:rPr>
                <w:sz w:val="24"/>
                <w:szCs w:val="24"/>
              </w:rPr>
            </w:pPr>
            <w:r>
              <w:rPr>
                <w:sz w:val="24"/>
                <w:szCs w:val="24"/>
              </w:rPr>
              <w:t>3</w:t>
            </w:r>
          </w:p>
        </w:tc>
      </w:tr>
      <w:tr w:rsidR="00F451EA" w:rsidRPr="00D934DA" w14:paraId="382FDB7C" w14:textId="77777777" w:rsidTr="005C07F5">
        <w:tc>
          <w:tcPr>
            <w:tcW w:w="792" w:type="dxa"/>
          </w:tcPr>
          <w:p w14:paraId="5AC6B425" w14:textId="77777777" w:rsidR="00F451EA" w:rsidRPr="00D934DA" w:rsidRDefault="00F451EA" w:rsidP="005C07F5">
            <w:pPr>
              <w:snapToGrid w:val="0"/>
              <w:ind w:left="284"/>
              <w:jc w:val="center"/>
              <w:rPr>
                <w:sz w:val="24"/>
                <w:szCs w:val="24"/>
              </w:rPr>
            </w:pPr>
          </w:p>
        </w:tc>
        <w:tc>
          <w:tcPr>
            <w:tcW w:w="793" w:type="dxa"/>
          </w:tcPr>
          <w:p w14:paraId="13F9C3E3" w14:textId="77777777" w:rsidR="00F451EA" w:rsidRPr="00D934DA" w:rsidRDefault="00F451EA" w:rsidP="005C07F5">
            <w:pPr>
              <w:snapToGrid w:val="0"/>
              <w:ind w:left="284"/>
              <w:jc w:val="center"/>
              <w:rPr>
                <w:sz w:val="24"/>
                <w:szCs w:val="24"/>
              </w:rPr>
            </w:pPr>
          </w:p>
        </w:tc>
        <w:tc>
          <w:tcPr>
            <w:tcW w:w="793" w:type="dxa"/>
          </w:tcPr>
          <w:p w14:paraId="6FDCAA23" w14:textId="77777777" w:rsidR="00F451EA" w:rsidRPr="00D934DA" w:rsidRDefault="00F451EA" w:rsidP="005C07F5">
            <w:pPr>
              <w:snapToGrid w:val="0"/>
              <w:ind w:left="284"/>
              <w:jc w:val="center"/>
              <w:rPr>
                <w:sz w:val="24"/>
                <w:szCs w:val="24"/>
              </w:rPr>
            </w:pPr>
          </w:p>
        </w:tc>
      </w:tr>
    </w:tbl>
    <w:p w14:paraId="1F03E7DC" w14:textId="77777777" w:rsidR="00A35668" w:rsidRDefault="00A35668" w:rsidP="00A35668">
      <w:pPr>
        <w:tabs>
          <w:tab w:val="num" w:pos="540"/>
        </w:tabs>
        <w:spacing w:after="0" w:line="240" w:lineRule="auto"/>
        <w:ind w:firstLine="426"/>
        <w:rPr>
          <w:rFonts w:ascii="Times New Roman" w:hAnsi="Times New Roman" w:cs="Times New Roman"/>
          <w:b/>
          <w:sz w:val="24"/>
          <w:szCs w:val="24"/>
          <w:highlight w:val="yellow"/>
        </w:rPr>
      </w:pPr>
    </w:p>
    <w:p w14:paraId="73E2A528" w14:textId="77777777" w:rsidR="00A35668" w:rsidRPr="00E34F8F" w:rsidRDefault="00A35668" w:rsidP="00A35668">
      <w:pPr>
        <w:tabs>
          <w:tab w:val="num" w:pos="540"/>
        </w:tabs>
        <w:spacing w:after="0" w:line="240" w:lineRule="auto"/>
        <w:rPr>
          <w:rFonts w:ascii="Times New Roman" w:hAnsi="Times New Roman" w:cs="Times New Roman"/>
          <w:sz w:val="24"/>
          <w:szCs w:val="24"/>
          <w:highlight w:val="yellow"/>
        </w:rPr>
      </w:pPr>
      <w:r w:rsidRPr="00E34F8F">
        <w:rPr>
          <w:rFonts w:ascii="Times New Roman" w:hAnsi="Times New Roman" w:cs="Times New Roman"/>
          <w:b/>
          <w:sz w:val="24"/>
          <w:szCs w:val="24"/>
        </w:rPr>
        <w:t xml:space="preserve">     </w:t>
      </w:r>
      <w:r w:rsidRPr="00E34F8F">
        <w:rPr>
          <w:rFonts w:ascii="Times New Roman" w:hAnsi="Times New Roman" w:cs="Times New Roman"/>
          <w:sz w:val="24"/>
          <w:szCs w:val="24"/>
        </w:rPr>
        <w:t>Правильные ответы</w:t>
      </w:r>
      <w:r>
        <w:rPr>
          <w:rFonts w:ascii="Times New Roman" w:hAnsi="Times New Roman" w:cs="Times New Roman"/>
          <w:sz w:val="24"/>
          <w:szCs w:val="24"/>
          <w:highlight w:val="yellow"/>
        </w:rPr>
        <w:t xml:space="preserve">  </w:t>
      </w:r>
    </w:p>
    <w:tbl>
      <w:tblPr>
        <w:tblStyle w:val="a4"/>
        <w:tblW w:w="0" w:type="auto"/>
        <w:tblInd w:w="279" w:type="dxa"/>
        <w:tblLayout w:type="fixed"/>
        <w:tblLook w:val="04A0" w:firstRow="1" w:lastRow="0" w:firstColumn="1" w:lastColumn="0" w:noHBand="0" w:noVBand="1"/>
      </w:tblPr>
      <w:tblGrid>
        <w:gridCol w:w="792"/>
        <w:gridCol w:w="793"/>
        <w:gridCol w:w="793"/>
      </w:tblGrid>
      <w:tr w:rsidR="00F451EA" w:rsidRPr="00F807E9" w14:paraId="65E5E634" w14:textId="77777777" w:rsidTr="005C07F5">
        <w:tc>
          <w:tcPr>
            <w:tcW w:w="792" w:type="dxa"/>
          </w:tcPr>
          <w:p w14:paraId="58E6DF40" w14:textId="77777777" w:rsidR="00F451EA" w:rsidRPr="00D934DA" w:rsidRDefault="00F451EA" w:rsidP="005C07F5">
            <w:pPr>
              <w:snapToGrid w:val="0"/>
              <w:ind w:left="284"/>
              <w:jc w:val="center"/>
              <w:rPr>
                <w:sz w:val="24"/>
                <w:szCs w:val="24"/>
              </w:rPr>
            </w:pPr>
            <w:r>
              <w:rPr>
                <w:sz w:val="24"/>
                <w:szCs w:val="24"/>
              </w:rPr>
              <w:t>1</w:t>
            </w:r>
          </w:p>
        </w:tc>
        <w:tc>
          <w:tcPr>
            <w:tcW w:w="793" w:type="dxa"/>
          </w:tcPr>
          <w:p w14:paraId="2C0F6D7F" w14:textId="77777777" w:rsidR="00F451EA" w:rsidRPr="001A7226" w:rsidRDefault="00F451EA" w:rsidP="005C07F5">
            <w:pPr>
              <w:snapToGrid w:val="0"/>
              <w:ind w:left="284"/>
              <w:jc w:val="center"/>
              <w:rPr>
                <w:sz w:val="24"/>
                <w:szCs w:val="24"/>
              </w:rPr>
            </w:pPr>
            <w:r>
              <w:rPr>
                <w:sz w:val="24"/>
                <w:szCs w:val="24"/>
              </w:rPr>
              <w:t>2</w:t>
            </w:r>
          </w:p>
        </w:tc>
        <w:tc>
          <w:tcPr>
            <w:tcW w:w="793" w:type="dxa"/>
          </w:tcPr>
          <w:p w14:paraId="66E87368" w14:textId="77777777" w:rsidR="00F451EA" w:rsidRPr="001A7226" w:rsidRDefault="00F451EA" w:rsidP="005C07F5">
            <w:pPr>
              <w:snapToGrid w:val="0"/>
              <w:ind w:left="284"/>
              <w:jc w:val="center"/>
              <w:rPr>
                <w:sz w:val="24"/>
                <w:szCs w:val="24"/>
              </w:rPr>
            </w:pPr>
            <w:r>
              <w:rPr>
                <w:sz w:val="24"/>
                <w:szCs w:val="24"/>
              </w:rPr>
              <w:t>3</w:t>
            </w:r>
          </w:p>
        </w:tc>
      </w:tr>
      <w:tr w:rsidR="00F451EA" w:rsidRPr="00D934DA" w14:paraId="72C630AD" w14:textId="77777777" w:rsidTr="005C07F5">
        <w:tc>
          <w:tcPr>
            <w:tcW w:w="792" w:type="dxa"/>
          </w:tcPr>
          <w:p w14:paraId="3FBD4E01" w14:textId="49653CE4" w:rsidR="00F451EA" w:rsidRPr="00D934DA" w:rsidRDefault="00F451EA" w:rsidP="005C07F5">
            <w:pPr>
              <w:snapToGrid w:val="0"/>
              <w:ind w:left="284"/>
              <w:jc w:val="center"/>
              <w:rPr>
                <w:sz w:val="24"/>
                <w:szCs w:val="24"/>
              </w:rPr>
            </w:pPr>
            <w:r>
              <w:rPr>
                <w:sz w:val="24"/>
                <w:szCs w:val="24"/>
              </w:rPr>
              <w:t>С</w:t>
            </w:r>
          </w:p>
        </w:tc>
        <w:tc>
          <w:tcPr>
            <w:tcW w:w="793" w:type="dxa"/>
          </w:tcPr>
          <w:p w14:paraId="5C665288" w14:textId="4BDDD6D0" w:rsidR="00F451EA" w:rsidRPr="00D934DA" w:rsidRDefault="00F451EA" w:rsidP="005C07F5">
            <w:pPr>
              <w:snapToGrid w:val="0"/>
              <w:ind w:left="284"/>
              <w:jc w:val="center"/>
              <w:rPr>
                <w:sz w:val="24"/>
                <w:szCs w:val="24"/>
              </w:rPr>
            </w:pPr>
            <w:r>
              <w:rPr>
                <w:sz w:val="24"/>
                <w:szCs w:val="24"/>
              </w:rPr>
              <w:t>А</w:t>
            </w:r>
          </w:p>
        </w:tc>
        <w:tc>
          <w:tcPr>
            <w:tcW w:w="793" w:type="dxa"/>
          </w:tcPr>
          <w:p w14:paraId="5C7900E6" w14:textId="1886B731" w:rsidR="00F451EA" w:rsidRPr="00FB1EC7" w:rsidRDefault="00F451EA" w:rsidP="005C07F5">
            <w:pPr>
              <w:snapToGrid w:val="0"/>
              <w:ind w:left="284"/>
              <w:jc w:val="center"/>
              <w:rPr>
                <w:sz w:val="24"/>
                <w:szCs w:val="24"/>
              </w:rPr>
            </w:pPr>
            <w:r>
              <w:rPr>
                <w:sz w:val="24"/>
                <w:szCs w:val="24"/>
              </w:rPr>
              <w:t>В</w:t>
            </w:r>
          </w:p>
        </w:tc>
      </w:tr>
    </w:tbl>
    <w:p w14:paraId="2BCAA200" w14:textId="77777777" w:rsidR="00C65209" w:rsidRDefault="00C65209" w:rsidP="008C7D11">
      <w:pPr>
        <w:tabs>
          <w:tab w:val="num" w:pos="540"/>
        </w:tabs>
        <w:spacing w:after="0" w:line="240" w:lineRule="auto"/>
        <w:rPr>
          <w:rFonts w:ascii="Times New Roman" w:hAnsi="Times New Roman" w:cs="Times New Roman"/>
          <w:b/>
          <w:sz w:val="24"/>
          <w:szCs w:val="24"/>
        </w:rPr>
      </w:pPr>
    </w:p>
    <w:p w14:paraId="498B06A4" w14:textId="2C2866BA" w:rsidR="00FB1EC7" w:rsidRDefault="009E5D03" w:rsidP="008C7D11">
      <w:pPr>
        <w:tabs>
          <w:tab w:val="num"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4</w:t>
      </w:r>
    </w:p>
    <w:p w14:paraId="7933955F" w14:textId="0D5C79DD" w:rsidR="009E5D03" w:rsidRDefault="009E5D03" w:rsidP="009E5D03">
      <w:pPr>
        <w:spacing w:after="0" w:line="240" w:lineRule="auto"/>
        <w:rPr>
          <w:rFonts w:ascii="Times New Roman" w:hAnsi="Times New Roman" w:cs="Times New Roman"/>
          <w:i/>
          <w:sz w:val="20"/>
          <w:szCs w:val="20"/>
        </w:rPr>
      </w:pPr>
      <w:r w:rsidRPr="00AC1D75">
        <w:rPr>
          <w:rFonts w:ascii="Times New Roman" w:hAnsi="Times New Roman" w:cs="Times New Roman"/>
          <w:i/>
          <w:sz w:val="20"/>
          <w:szCs w:val="20"/>
        </w:rPr>
        <w:t>Прочитайте вопрос и</w:t>
      </w:r>
      <w:r>
        <w:rPr>
          <w:rFonts w:ascii="Times New Roman" w:hAnsi="Times New Roman" w:cs="Times New Roman"/>
          <w:i/>
          <w:sz w:val="20"/>
          <w:szCs w:val="20"/>
        </w:rPr>
        <w:t xml:space="preserve"> к</w:t>
      </w:r>
      <w:r w:rsidRPr="00AC1D75">
        <w:rPr>
          <w:rFonts w:ascii="Times New Roman" w:hAnsi="Times New Roman" w:cs="Times New Roman"/>
          <w:i/>
          <w:sz w:val="20"/>
          <w:szCs w:val="20"/>
        </w:rPr>
        <w:t xml:space="preserve"> каждой позиции, данной в левом столбце, подберите соответствующую позицию из правого столбца:</w:t>
      </w:r>
    </w:p>
    <w:p w14:paraId="653086BC" w14:textId="0A8420FE" w:rsidR="009E5D03" w:rsidRDefault="009E5D03" w:rsidP="009E5D03">
      <w:pPr>
        <w:tabs>
          <w:tab w:val="num" w:pos="540"/>
        </w:tabs>
        <w:spacing w:after="0" w:line="240" w:lineRule="auto"/>
        <w:rPr>
          <w:rFonts w:ascii="Times New Roman" w:hAnsi="Times New Roman" w:cs="Times New Roman"/>
        </w:rPr>
      </w:pPr>
      <w:r w:rsidRPr="009E5D03">
        <w:rPr>
          <w:rFonts w:ascii="Times New Roman" w:hAnsi="Times New Roman" w:cs="Times New Roman"/>
        </w:rPr>
        <w:t>Установите соответствие между органом государственной власти и сферой его компетенции в области защиты ИС:</w:t>
      </w:r>
    </w:p>
    <w:p w14:paraId="09F26FAB" w14:textId="34B299DC" w:rsidR="00404FE0" w:rsidRDefault="00404FE0" w:rsidP="009E5D03">
      <w:pPr>
        <w:tabs>
          <w:tab w:val="num" w:pos="540"/>
        </w:tabs>
        <w:spacing w:after="0" w:line="240" w:lineRule="auto"/>
        <w:rPr>
          <w:rFonts w:ascii="Times New Roman" w:hAnsi="Times New Roman" w:cs="Times New Roman"/>
        </w:rPr>
      </w:pPr>
    </w:p>
    <w:tbl>
      <w:tblPr>
        <w:tblStyle w:val="a4"/>
        <w:tblW w:w="0" w:type="auto"/>
        <w:tblInd w:w="250" w:type="dxa"/>
        <w:tblLook w:val="04A0" w:firstRow="1" w:lastRow="0" w:firstColumn="1" w:lastColumn="0" w:noHBand="0" w:noVBand="1"/>
      </w:tblPr>
      <w:tblGrid>
        <w:gridCol w:w="3969"/>
        <w:gridCol w:w="6463"/>
      </w:tblGrid>
      <w:tr w:rsidR="00404FE0" w14:paraId="056AAE34" w14:textId="77777777" w:rsidTr="008468A5">
        <w:trPr>
          <w:trHeight w:val="346"/>
        </w:trPr>
        <w:tc>
          <w:tcPr>
            <w:tcW w:w="3969" w:type="dxa"/>
          </w:tcPr>
          <w:p w14:paraId="677EB246" w14:textId="772D3ECA" w:rsidR="00404FE0" w:rsidRPr="00404FE0" w:rsidRDefault="00404FE0" w:rsidP="0073302B">
            <w:pPr>
              <w:widowControl w:val="0"/>
              <w:rPr>
                <w:rFonts w:eastAsia="Times New Roman"/>
                <w:bCs/>
                <w:sz w:val="22"/>
                <w:szCs w:val="22"/>
              </w:rPr>
            </w:pPr>
            <w:r w:rsidRPr="00404FE0">
              <w:rPr>
                <w:rFonts w:eastAsia="Times New Roman"/>
                <w:bCs/>
                <w:sz w:val="22"/>
                <w:szCs w:val="22"/>
              </w:rPr>
              <w:t xml:space="preserve">      Орган</w:t>
            </w:r>
          </w:p>
        </w:tc>
        <w:tc>
          <w:tcPr>
            <w:tcW w:w="6463" w:type="dxa"/>
          </w:tcPr>
          <w:p w14:paraId="028A0EE9" w14:textId="3A1D7C1A" w:rsidR="00404FE0" w:rsidRPr="00404FE0" w:rsidRDefault="00404FE0" w:rsidP="0073302B">
            <w:pPr>
              <w:widowControl w:val="0"/>
              <w:spacing w:line="360" w:lineRule="auto"/>
              <w:jc w:val="both"/>
              <w:rPr>
                <w:rFonts w:eastAsia="Times New Roman"/>
                <w:bCs/>
                <w:sz w:val="22"/>
                <w:szCs w:val="22"/>
              </w:rPr>
            </w:pPr>
            <w:r w:rsidRPr="00404FE0">
              <w:rPr>
                <w:rFonts w:eastAsia="Times New Roman"/>
                <w:bCs/>
                <w:sz w:val="22"/>
                <w:szCs w:val="22"/>
              </w:rPr>
              <w:t xml:space="preserve">             Сфера компетенции</w:t>
            </w:r>
          </w:p>
        </w:tc>
      </w:tr>
      <w:tr w:rsidR="00404FE0" w:rsidRPr="008F76EF" w14:paraId="366D5479" w14:textId="77777777" w:rsidTr="00404FE0">
        <w:trPr>
          <w:trHeight w:val="380"/>
        </w:trPr>
        <w:tc>
          <w:tcPr>
            <w:tcW w:w="3969" w:type="dxa"/>
          </w:tcPr>
          <w:p w14:paraId="68A9C527" w14:textId="58B55305" w:rsidR="00404FE0" w:rsidRPr="007F776C" w:rsidRDefault="00404FE0" w:rsidP="00404FE0">
            <w:pPr>
              <w:tabs>
                <w:tab w:val="num" w:pos="540"/>
              </w:tabs>
              <w:rPr>
                <w:rFonts w:eastAsia="Times New Roman"/>
                <w:sz w:val="24"/>
                <w:szCs w:val="24"/>
              </w:rPr>
            </w:pPr>
            <w:r w:rsidRPr="002841F2">
              <w:t>1.</w:t>
            </w:r>
            <w:r>
              <w:t xml:space="preserve"> </w:t>
            </w:r>
            <w:r w:rsidRPr="009E5D03">
              <w:t>Роспатент</w:t>
            </w:r>
          </w:p>
        </w:tc>
        <w:tc>
          <w:tcPr>
            <w:tcW w:w="6463" w:type="dxa"/>
            <w:vAlign w:val="center"/>
          </w:tcPr>
          <w:p w14:paraId="53FD45D8" w14:textId="176362F1" w:rsidR="00404FE0" w:rsidRPr="007F776C" w:rsidRDefault="00404FE0" w:rsidP="00404FE0">
            <w:pPr>
              <w:widowControl w:val="0"/>
              <w:rPr>
                <w:rFonts w:eastAsia="Times New Roman"/>
                <w:sz w:val="24"/>
                <w:szCs w:val="24"/>
              </w:rPr>
            </w:pPr>
            <w:r w:rsidRPr="009E5D03">
              <w:t>A. Рассмотрение споров в сфере антимонопольного законодательства, связанных с интеллектуальной собственностью</w:t>
            </w:r>
          </w:p>
        </w:tc>
      </w:tr>
      <w:tr w:rsidR="00404FE0" w:rsidRPr="004C27AC" w14:paraId="1D094B2D" w14:textId="77777777" w:rsidTr="00404FE0">
        <w:tc>
          <w:tcPr>
            <w:tcW w:w="3969" w:type="dxa"/>
          </w:tcPr>
          <w:p w14:paraId="2CAF109D" w14:textId="3A2D92F8" w:rsidR="00404FE0" w:rsidRPr="00584BC5" w:rsidRDefault="00404FE0" w:rsidP="00404FE0">
            <w:pPr>
              <w:widowControl w:val="0"/>
              <w:rPr>
                <w:rFonts w:eastAsia="Times New Roman"/>
                <w:sz w:val="24"/>
                <w:szCs w:val="24"/>
              </w:rPr>
            </w:pPr>
            <w:r w:rsidRPr="002841F2">
              <w:t>2.</w:t>
            </w:r>
            <w:r>
              <w:t xml:space="preserve"> </w:t>
            </w:r>
            <w:r w:rsidRPr="009E5D03">
              <w:t>Суд по интеллектуальным правам (СИП)</w:t>
            </w:r>
          </w:p>
        </w:tc>
        <w:tc>
          <w:tcPr>
            <w:tcW w:w="6463" w:type="dxa"/>
            <w:vAlign w:val="center"/>
          </w:tcPr>
          <w:p w14:paraId="531D105B" w14:textId="37C41519" w:rsidR="00404FE0" w:rsidRPr="00584BC5" w:rsidRDefault="00404FE0" w:rsidP="00404FE0">
            <w:pPr>
              <w:widowControl w:val="0"/>
              <w:jc w:val="both"/>
              <w:rPr>
                <w:rFonts w:eastAsia="Times New Roman"/>
                <w:sz w:val="24"/>
                <w:szCs w:val="24"/>
              </w:rPr>
            </w:pPr>
            <w:r w:rsidRPr="009E5D03">
              <w:t>B. Рассмотрение споров об охране интеллектуальных прав в качестве суда первой и кассационной инстанции</w:t>
            </w:r>
          </w:p>
        </w:tc>
      </w:tr>
      <w:tr w:rsidR="00404FE0" w:rsidRPr="00243A63" w14:paraId="1A294710" w14:textId="77777777" w:rsidTr="00404FE0">
        <w:tc>
          <w:tcPr>
            <w:tcW w:w="3969" w:type="dxa"/>
          </w:tcPr>
          <w:p w14:paraId="752E37F9" w14:textId="2E083158" w:rsidR="00404FE0" w:rsidRPr="00584BC5" w:rsidRDefault="00404FE0" w:rsidP="00404FE0">
            <w:pPr>
              <w:widowControl w:val="0"/>
              <w:jc w:val="both"/>
              <w:rPr>
                <w:rFonts w:eastAsia="Times New Roman"/>
                <w:sz w:val="24"/>
                <w:szCs w:val="24"/>
              </w:rPr>
            </w:pPr>
            <w:r w:rsidRPr="002841F2">
              <w:t>3.</w:t>
            </w:r>
            <w:r>
              <w:t xml:space="preserve"> </w:t>
            </w:r>
            <w:r w:rsidRPr="009E5D03">
              <w:t>Федеральная антимонопольная служба (ФАС)</w:t>
            </w:r>
          </w:p>
        </w:tc>
        <w:tc>
          <w:tcPr>
            <w:tcW w:w="6463" w:type="dxa"/>
            <w:vAlign w:val="center"/>
          </w:tcPr>
          <w:p w14:paraId="0926376F" w14:textId="5B647407" w:rsidR="00404FE0" w:rsidRPr="00584BC5" w:rsidRDefault="00404FE0" w:rsidP="00404FE0">
            <w:pPr>
              <w:tabs>
                <w:tab w:val="num" w:pos="540"/>
              </w:tabs>
              <w:rPr>
                <w:rFonts w:eastAsia="Times New Roman"/>
                <w:sz w:val="24"/>
                <w:szCs w:val="24"/>
              </w:rPr>
            </w:pPr>
            <w:r w:rsidRPr="009E5D03">
              <w:t>C. Выдача охранных документов на объекты промышленной собственности (патенты, товарные знаки и т.д.)</w:t>
            </w:r>
          </w:p>
        </w:tc>
      </w:tr>
    </w:tbl>
    <w:p w14:paraId="42C5633D" w14:textId="297CFE97" w:rsidR="00404FE0" w:rsidRDefault="00404FE0" w:rsidP="00404FE0">
      <w:pPr>
        <w:tabs>
          <w:tab w:val="num" w:pos="540"/>
        </w:tabs>
        <w:spacing w:after="0" w:line="240" w:lineRule="auto"/>
        <w:rPr>
          <w:rFonts w:ascii="Times New Roman" w:hAnsi="Times New Roman" w:cs="Times New Roman"/>
        </w:rPr>
      </w:pPr>
    </w:p>
    <w:p w14:paraId="0C9B4C11" w14:textId="77777777" w:rsidR="008468A5" w:rsidRDefault="008468A5" w:rsidP="008468A5">
      <w:pPr>
        <w:snapToGrid w:val="0"/>
        <w:spacing w:after="0" w:line="240" w:lineRule="auto"/>
        <w:ind w:left="284"/>
        <w:rPr>
          <w:rFonts w:ascii="Times New Roman" w:hAnsi="Times New Roman" w:cs="Times New Roman"/>
          <w:sz w:val="24"/>
          <w:szCs w:val="24"/>
        </w:rPr>
      </w:pPr>
      <w:r w:rsidRPr="00D934DA">
        <w:rPr>
          <w:rFonts w:ascii="Times New Roman" w:hAnsi="Times New Roman" w:cs="Times New Roman"/>
          <w:sz w:val="24"/>
          <w:szCs w:val="24"/>
        </w:rPr>
        <w:t xml:space="preserve">Запишите выбранные </w:t>
      </w:r>
      <w:r>
        <w:rPr>
          <w:rFonts w:ascii="Times New Roman" w:hAnsi="Times New Roman" w:cs="Times New Roman"/>
          <w:sz w:val="24"/>
          <w:szCs w:val="24"/>
        </w:rPr>
        <w:t>буквы</w:t>
      </w:r>
      <w:r w:rsidRPr="00D934DA">
        <w:rPr>
          <w:rFonts w:ascii="Times New Roman" w:hAnsi="Times New Roman" w:cs="Times New Roman"/>
          <w:sz w:val="24"/>
          <w:szCs w:val="24"/>
        </w:rPr>
        <w:t xml:space="preserve"> под соответствующими </w:t>
      </w:r>
      <w:r>
        <w:rPr>
          <w:rFonts w:ascii="Times New Roman" w:hAnsi="Times New Roman" w:cs="Times New Roman"/>
          <w:sz w:val="24"/>
          <w:szCs w:val="24"/>
        </w:rPr>
        <w:t>цифрами</w:t>
      </w:r>
      <w:r w:rsidRPr="00D934DA">
        <w:rPr>
          <w:rFonts w:ascii="Times New Roman" w:hAnsi="Times New Roman" w:cs="Times New Roman"/>
          <w:sz w:val="24"/>
          <w:szCs w:val="24"/>
        </w:rPr>
        <w:t>:</w:t>
      </w:r>
    </w:p>
    <w:p w14:paraId="3CC1E744" w14:textId="77777777" w:rsidR="008468A5" w:rsidRPr="00D934DA" w:rsidRDefault="008468A5" w:rsidP="008468A5">
      <w:pPr>
        <w:snapToGrid w:val="0"/>
        <w:spacing w:after="0" w:line="240" w:lineRule="auto"/>
        <w:ind w:left="284"/>
        <w:rPr>
          <w:rFonts w:ascii="Times New Roman" w:hAnsi="Times New Roman" w:cs="Times New Roman"/>
          <w:sz w:val="24"/>
          <w:szCs w:val="24"/>
        </w:rPr>
      </w:pPr>
    </w:p>
    <w:tbl>
      <w:tblPr>
        <w:tblStyle w:val="a4"/>
        <w:tblW w:w="0" w:type="auto"/>
        <w:tblInd w:w="279" w:type="dxa"/>
        <w:tblLayout w:type="fixed"/>
        <w:tblLook w:val="04A0" w:firstRow="1" w:lastRow="0" w:firstColumn="1" w:lastColumn="0" w:noHBand="0" w:noVBand="1"/>
      </w:tblPr>
      <w:tblGrid>
        <w:gridCol w:w="792"/>
        <w:gridCol w:w="793"/>
        <w:gridCol w:w="793"/>
      </w:tblGrid>
      <w:tr w:rsidR="008468A5" w:rsidRPr="00D934DA" w14:paraId="2DBB393C" w14:textId="77777777" w:rsidTr="0073302B">
        <w:tc>
          <w:tcPr>
            <w:tcW w:w="792" w:type="dxa"/>
          </w:tcPr>
          <w:p w14:paraId="75D1F34B" w14:textId="77777777" w:rsidR="008468A5" w:rsidRPr="00D934DA" w:rsidRDefault="008468A5" w:rsidP="0073302B">
            <w:pPr>
              <w:snapToGrid w:val="0"/>
              <w:ind w:left="284"/>
              <w:jc w:val="center"/>
              <w:rPr>
                <w:sz w:val="24"/>
                <w:szCs w:val="24"/>
              </w:rPr>
            </w:pPr>
            <w:r>
              <w:rPr>
                <w:sz w:val="24"/>
                <w:szCs w:val="24"/>
              </w:rPr>
              <w:t>1</w:t>
            </w:r>
          </w:p>
        </w:tc>
        <w:tc>
          <w:tcPr>
            <w:tcW w:w="793" w:type="dxa"/>
          </w:tcPr>
          <w:p w14:paraId="126F6B0D" w14:textId="77777777" w:rsidR="008468A5" w:rsidRPr="001A7226" w:rsidRDefault="008468A5" w:rsidP="0073302B">
            <w:pPr>
              <w:snapToGrid w:val="0"/>
              <w:ind w:left="284"/>
              <w:jc w:val="center"/>
              <w:rPr>
                <w:sz w:val="24"/>
                <w:szCs w:val="24"/>
              </w:rPr>
            </w:pPr>
            <w:r>
              <w:rPr>
                <w:sz w:val="24"/>
                <w:szCs w:val="24"/>
              </w:rPr>
              <w:t>2</w:t>
            </w:r>
          </w:p>
        </w:tc>
        <w:tc>
          <w:tcPr>
            <w:tcW w:w="793" w:type="dxa"/>
          </w:tcPr>
          <w:p w14:paraId="576A8D4A" w14:textId="77777777" w:rsidR="008468A5" w:rsidRPr="001A7226" w:rsidRDefault="008468A5" w:rsidP="0073302B">
            <w:pPr>
              <w:snapToGrid w:val="0"/>
              <w:ind w:left="284"/>
              <w:jc w:val="center"/>
              <w:rPr>
                <w:sz w:val="24"/>
                <w:szCs w:val="24"/>
              </w:rPr>
            </w:pPr>
            <w:r>
              <w:rPr>
                <w:sz w:val="24"/>
                <w:szCs w:val="24"/>
              </w:rPr>
              <w:t>3</w:t>
            </w:r>
          </w:p>
        </w:tc>
      </w:tr>
      <w:tr w:rsidR="008468A5" w:rsidRPr="00D934DA" w14:paraId="0B990A1F" w14:textId="77777777" w:rsidTr="0073302B">
        <w:tc>
          <w:tcPr>
            <w:tcW w:w="792" w:type="dxa"/>
          </w:tcPr>
          <w:p w14:paraId="028F751D" w14:textId="77777777" w:rsidR="008468A5" w:rsidRPr="00D934DA" w:rsidRDefault="008468A5" w:rsidP="0073302B">
            <w:pPr>
              <w:snapToGrid w:val="0"/>
              <w:ind w:left="284"/>
              <w:jc w:val="center"/>
              <w:rPr>
                <w:sz w:val="24"/>
                <w:szCs w:val="24"/>
              </w:rPr>
            </w:pPr>
          </w:p>
        </w:tc>
        <w:tc>
          <w:tcPr>
            <w:tcW w:w="793" w:type="dxa"/>
          </w:tcPr>
          <w:p w14:paraId="548C837E" w14:textId="77777777" w:rsidR="008468A5" w:rsidRPr="00D934DA" w:rsidRDefault="008468A5" w:rsidP="0073302B">
            <w:pPr>
              <w:snapToGrid w:val="0"/>
              <w:ind w:left="284"/>
              <w:jc w:val="center"/>
              <w:rPr>
                <w:sz w:val="24"/>
                <w:szCs w:val="24"/>
              </w:rPr>
            </w:pPr>
          </w:p>
        </w:tc>
        <w:tc>
          <w:tcPr>
            <w:tcW w:w="793" w:type="dxa"/>
          </w:tcPr>
          <w:p w14:paraId="2D9D6E31" w14:textId="77777777" w:rsidR="008468A5" w:rsidRPr="00D934DA" w:rsidRDefault="008468A5" w:rsidP="0073302B">
            <w:pPr>
              <w:snapToGrid w:val="0"/>
              <w:ind w:left="284"/>
              <w:jc w:val="center"/>
              <w:rPr>
                <w:sz w:val="24"/>
                <w:szCs w:val="24"/>
              </w:rPr>
            </w:pPr>
          </w:p>
        </w:tc>
      </w:tr>
    </w:tbl>
    <w:p w14:paraId="09260335" w14:textId="77777777" w:rsidR="008468A5" w:rsidRDefault="008468A5" w:rsidP="008468A5">
      <w:pPr>
        <w:tabs>
          <w:tab w:val="num" w:pos="540"/>
        </w:tabs>
        <w:spacing w:after="0" w:line="240" w:lineRule="auto"/>
        <w:ind w:firstLine="426"/>
        <w:rPr>
          <w:rFonts w:ascii="Times New Roman" w:hAnsi="Times New Roman" w:cs="Times New Roman"/>
          <w:b/>
          <w:sz w:val="24"/>
          <w:szCs w:val="24"/>
          <w:highlight w:val="yellow"/>
        </w:rPr>
      </w:pPr>
    </w:p>
    <w:p w14:paraId="1255C7B9" w14:textId="77777777" w:rsidR="008468A5" w:rsidRPr="00E34F8F" w:rsidRDefault="008468A5" w:rsidP="008468A5">
      <w:pPr>
        <w:tabs>
          <w:tab w:val="num" w:pos="540"/>
        </w:tabs>
        <w:spacing w:after="0" w:line="240" w:lineRule="auto"/>
        <w:rPr>
          <w:rFonts w:ascii="Times New Roman" w:hAnsi="Times New Roman" w:cs="Times New Roman"/>
          <w:sz w:val="24"/>
          <w:szCs w:val="24"/>
          <w:highlight w:val="yellow"/>
        </w:rPr>
      </w:pPr>
      <w:r w:rsidRPr="00E34F8F">
        <w:rPr>
          <w:rFonts w:ascii="Times New Roman" w:hAnsi="Times New Roman" w:cs="Times New Roman"/>
          <w:b/>
          <w:sz w:val="24"/>
          <w:szCs w:val="24"/>
        </w:rPr>
        <w:t xml:space="preserve">     </w:t>
      </w:r>
      <w:r w:rsidRPr="00E34F8F">
        <w:rPr>
          <w:rFonts w:ascii="Times New Roman" w:hAnsi="Times New Roman" w:cs="Times New Roman"/>
          <w:sz w:val="24"/>
          <w:szCs w:val="24"/>
        </w:rPr>
        <w:t>Правильные ответы</w:t>
      </w:r>
      <w:r>
        <w:rPr>
          <w:rFonts w:ascii="Times New Roman" w:hAnsi="Times New Roman" w:cs="Times New Roman"/>
          <w:sz w:val="24"/>
          <w:szCs w:val="24"/>
          <w:highlight w:val="yellow"/>
        </w:rPr>
        <w:t xml:space="preserve">  </w:t>
      </w:r>
    </w:p>
    <w:tbl>
      <w:tblPr>
        <w:tblStyle w:val="a4"/>
        <w:tblW w:w="0" w:type="auto"/>
        <w:tblInd w:w="279" w:type="dxa"/>
        <w:tblLayout w:type="fixed"/>
        <w:tblLook w:val="04A0" w:firstRow="1" w:lastRow="0" w:firstColumn="1" w:lastColumn="0" w:noHBand="0" w:noVBand="1"/>
      </w:tblPr>
      <w:tblGrid>
        <w:gridCol w:w="792"/>
        <w:gridCol w:w="793"/>
        <w:gridCol w:w="793"/>
      </w:tblGrid>
      <w:tr w:rsidR="008468A5" w:rsidRPr="00F807E9" w14:paraId="18444A47" w14:textId="77777777" w:rsidTr="0073302B">
        <w:tc>
          <w:tcPr>
            <w:tcW w:w="792" w:type="dxa"/>
          </w:tcPr>
          <w:p w14:paraId="7FDBB1E9" w14:textId="77777777" w:rsidR="008468A5" w:rsidRPr="00D934DA" w:rsidRDefault="008468A5" w:rsidP="0073302B">
            <w:pPr>
              <w:snapToGrid w:val="0"/>
              <w:ind w:left="284"/>
              <w:jc w:val="center"/>
              <w:rPr>
                <w:sz w:val="24"/>
                <w:szCs w:val="24"/>
              </w:rPr>
            </w:pPr>
            <w:r>
              <w:rPr>
                <w:sz w:val="24"/>
                <w:szCs w:val="24"/>
              </w:rPr>
              <w:t>1</w:t>
            </w:r>
          </w:p>
        </w:tc>
        <w:tc>
          <w:tcPr>
            <w:tcW w:w="793" w:type="dxa"/>
          </w:tcPr>
          <w:p w14:paraId="2A453035" w14:textId="77777777" w:rsidR="008468A5" w:rsidRPr="001A7226" w:rsidRDefault="008468A5" w:rsidP="0073302B">
            <w:pPr>
              <w:snapToGrid w:val="0"/>
              <w:ind w:left="284"/>
              <w:jc w:val="center"/>
              <w:rPr>
                <w:sz w:val="24"/>
                <w:szCs w:val="24"/>
              </w:rPr>
            </w:pPr>
            <w:r>
              <w:rPr>
                <w:sz w:val="24"/>
                <w:szCs w:val="24"/>
              </w:rPr>
              <w:t>2</w:t>
            </w:r>
          </w:p>
        </w:tc>
        <w:tc>
          <w:tcPr>
            <w:tcW w:w="793" w:type="dxa"/>
          </w:tcPr>
          <w:p w14:paraId="3B571EC5" w14:textId="77777777" w:rsidR="008468A5" w:rsidRPr="001A7226" w:rsidRDefault="008468A5" w:rsidP="0073302B">
            <w:pPr>
              <w:snapToGrid w:val="0"/>
              <w:ind w:left="284"/>
              <w:jc w:val="center"/>
              <w:rPr>
                <w:sz w:val="24"/>
                <w:szCs w:val="24"/>
              </w:rPr>
            </w:pPr>
            <w:r>
              <w:rPr>
                <w:sz w:val="24"/>
                <w:szCs w:val="24"/>
              </w:rPr>
              <w:t>3</w:t>
            </w:r>
          </w:p>
        </w:tc>
      </w:tr>
      <w:tr w:rsidR="008468A5" w:rsidRPr="00D934DA" w14:paraId="37D47F97" w14:textId="77777777" w:rsidTr="0073302B">
        <w:tc>
          <w:tcPr>
            <w:tcW w:w="792" w:type="dxa"/>
          </w:tcPr>
          <w:p w14:paraId="0EE2500D" w14:textId="77777777" w:rsidR="008468A5" w:rsidRPr="00D934DA" w:rsidRDefault="008468A5" w:rsidP="0073302B">
            <w:pPr>
              <w:snapToGrid w:val="0"/>
              <w:ind w:left="284"/>
              <w:jc w:val="center"/>
              <w:rPr>
                <w:sz w:val="24"/>
                <w:szCs w:val="24"/>
              </w:rPr>
            </w:pPr>
            <w:r>
              <w:rPr>
                <w:sz w:val="24"/>
                <w:szCs w:val="24"/>
              </w:rPr>
              <w:t>С</w:t>
            </w:r>
          </w:p>
        </w:tc>
        <w:tc>
          <w:tcPr>
            <w:tcW w:w="793" w:type="dxa"/>
          </w:tcPr>
          <w:p w14:paraId="1B25B66D" w14:textId="53EFDF16" w:rsidR="008468A5" w:rsidRPr="00D934DA" w:rsidRDefault="008468A5" w:rsidP="0073302B">
            <w:pPr>
              <w:snapToGrid w:val="0"/>
              <w:ind w:left="284"/>
              <w:jc w:val="center"/>
              <w:rPr>
                <w:sz w:val="24"/>
                <w:szCs w:val="24"/>
              </w:rPr>
            </w:pPr>
            <w:r>
              <w:rPr>
                <w:sz w:val="24"/>
                <w:szCs w:val="24"/>
              </w:rPr>
              <w:t>В</w:t>
            </w:r>
          </w:p>
        </w:tc>
        <w:tc>
          <w:tcPr>
            <w:tcW w:w="793" w:type="dxa"/>
          </w:tcPr>
          <w:p w14:paraId="10D433D0" w14:textId="397DB724" w:rsidR="008468A5" w:rsidRPr="00FB1EC7" w:rsidRDefault="008468A5" w:rsidP="0073302B">
            <w:pPr>
              <w:snapToGrid w:val="0"/>
              <w:ind w:left="284"/>
              <w:jc w:val="center"/>
              <w:rPr>
                <w:sz w:val="24"/>
                <w:szCs w:val="24"/>
              </w:rPr>
            </w:pPr>
            <w:r>
              <w:rPr>
                <w:sz w:val="24"/>
                <w:szCs w:val="24"/>
              </w:rPr>
              <w:t>А</w:t>
            </w:r>
          </w:p>
        </w:tc>
      </w:tr>
    </w:tbl>
    <w:p w14:paraId="6E2F9334" w14:textId="77777777" w:rsidR="008468A5" w:rsidRDefault="008468A5" w:rsidP="008468A5">
      <w:pPr>
        <w:tabs>
          <w:tab w:val="num" w:pos="540"/>
        </w:tabs>
        <w:spacing w:after="0" w:line="240" w:lineRule="auto"/>
        <w:rPr>
          <w:rFonts w:ascii="Times New Roman" w:hAnsi="Times New Roman" w:cs="Times New Roman"/>
          <w:b/>
          <w:sz w:val="24"/>
          <w:szCs w:val="24"/>
        </w:rPr>
      </w:pPr>
    </w:p>
    <w:p w14:paraId="31032DCE" w14:textId="260F8D97" w:rsidR="00C65209" w:rsidRDefault="008468A5" w:rsidP="008C7D11">
      <w:pPr>
        <w:tabs>
          <w:tab w:val="num"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5209">
        <w:rPr>
          <w:rFonts w:ascii="Times New Roman" w:hAnsi="Times New Roman" w:cs="Times New Roman"/>
          <w:b/>
          <w:sz w:val="24"/>
          <w:szCs w:val="24"/>
        </w:rPr>
        <w:t>Задания закрытого типа на установление последовательности</w:t>
      </w:r>
    </w:p>
    <w:p w14:paraId="14477123" w14:textId="6FFAA8FE" w:rsidR="00C65209" w:rsidRDefault="00C65209" w:rsidP="008C7D11">
      <w:pPr>
        <w:tabs>
          <w:tab w:val="num" w:pos="540"/>
        </w:tabs>
        <w:spacing w:after="0" w:line="240" w:lineRule="auto"/>
        <w:rPr>
          <w:rFonts w:ascii="Times New Roman" w:hAnsi="Times New Roman" w:cs="Times New Roman"/>
          <w:b/>
          <w:sz w:val="24"/>
          <w:szCs w:val="24"/>
        </w:rPr>
      </w:pPr>
    </w:p>
    <w:p w14:paraId="7E321A58" w14:textId="34987E05" w:rsidR="00150588" w:rsidRDefault="00150588" w:rsidP="008C7D11">
      <w:pPr>
        <w:tabs>
          <w:tab w:val="num"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Задания 5</w:t>
      </w:r>
    </w:p>
    <w:p w14:paraId="3AFC1557" w14:textId="4134EE11" w:rsidR="00A35668" w:rsidRPr="00150588" w:rsidRDefault="00D839E2" w:rsidP="00A35668">
      <w:pPr>
        <w:pStyle w:val="ae"/>
        <w:spacing w:after="0"/>
        <w:rPr>
          <w:b/>
          <w:bCs/>
          <w:color w:val="222222"/>
        </w:rPr>
      </w:pPr>
      <w:r w:rsidRPr="00D839E2">
        <w:rPr>
          <w:rFonts w:eastAsia="Times New Roman"/>
          <w:color w:val="222222"/>
          <w:lang w:eastAsia="ru-RU"/>
        </w:rPr>
        <w:t>Расположите</w:t>
      </w:r>
      <w:r>
        <w:rPr>
          <w:rFonts w:eastAsia="Times New Roman"/>
          <w:color w:val="222222"/>
          <w:lang w:eastAsia="ru-RU"/>
        </w:rPr>
        <w:t xml:space="preserve"> в правильной последовательности</w:t>
      </w:r>
      <w:r w:rsidRPr="00D839E2">
        <w:rPr>
          <w:rFonts w:eastAsia="Times New Roman"/>
          <w:color w:val="222222"/>
          <w:lang w:eastAsia="ru-RU"/>
        </w:rPr>
        <w:t xml:space="preserve"> этапы </w:t>
      </w:r>
      <w:r w:rsidR="00A35668" w:rsidRPr="00373A4A">
        <w:rPr>
          <w:rStyle w:val="af0"/>
          <w:color w:val="222222"/>
          <w:sz w:val="20"/>
          <w:szCs w:val="20"/>
        </w:rPr>
        <w:t xml:space="preserve"> </w:t>
      </w:r>
      <w:r w:rsidR="00A35668" w:rsidRPr="00150588">
        <w:rPr>
          <w:rStyle w:val="af0"/>
          <w:b w:val="0"/>
          <w:bCs w:val="0"/>
          <w:color w:val="222222"/>
        </w:rPr>
        <w:t>разработки и внедрения режима коммерческой тайны на предприятии</w:t>
      </w:r>
    </w:p>
    <w:p w14:paraId="73CB8E08" w14:textId="77777777" w:rsidR="00A35668" w:rsidRPr="00150588" w:rsidRDefault="00A35668" w:rsidP="00DB0AAC">
      <w:pPr>
        <w:numPr>
          <w:ilvl w:val="0"/>
          <w:numId w:val="5"/>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Определение перечня информации, составляющей коммерческую тайну</w:t>
      </w:r>
    </w:p>
    <w:p w14:paraId="6314CA88" w14:textId="77777777" w:rsidR="00A35668" w:rsidRPr="00150588" w:rsidRDefault="00A35668" w:rsidP="00DB0AAC">
      <w:pPr>
        <w:numPr>
          <w:ilvl w:val="0"/>
          <w:numId w:val="5"/>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Установление порядка доступа к информации, составляющей коммерческую тайну</w:t>
      </w:r>
    </w:p>
    <w:p w14:paraId="2FAAA68A" w14:textId="77777777" w:rsidR="00A35668" w:rsidRPr="00150588" w:rsidRDefault="00A35668" w:rsidP="00DB0AAC">
      <w:pPr>
        <w:numPr>
          <w:ilvl w:val="0"/>
          <w:numId w:val="5"/>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Разработка и утверждение положения о коммерческой тайне</w:t>
      </w:r>
    </w:p>
    <w:p w14:paraId="40C3BB86" w14:textId="77777777" w:rsidR="00A35668" w:rsidRPr="00150588" w:rsidRDefault="00A35668" w:rsidP="00DB0AAC">
      <w:pPr>
        <w:numPr>
          <w:ilvl w:val="0"/>
          <w:numId w:val="5"/>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Ознакомление работников с положением о коммерческой тайне и ответственностью за его нарушение</w:t>
      </w:r>
    </w:p>
    <w:p w14:paraId="2FFDD0C8" w14:textId="77777777" w:rsidR="00A35668" w:rsidRPr="00150588" w:rsidRDefault="00A35668" w:rsidP="00DB0AAC">
      <w:pPr>
        <w:numPr>
          <w:ilvl w:val="0"/>
          <w:numId w:val="5"/>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Принятие мер по охране конфиденциальности информации</w:t>
      </w:r>
    </w:p>
    <w:p w14:paraId="534C3B98" w14:textId="77777777" w:rsidR="0012122A" w:rsidRPr="00D839E2" w:rsidRDefault="0012122A" w:rsidP="00D839E2">
      <w:pPr>
        <w:spacing w:after="0" w:line="240" w:lineRule="auto"/>
        <w:rPr>
          <w:rFonts w:ascii="Times New Roman" w:eastAsia="Times New Roman" w:hAnsi="Times New Roman" w:cs="Times New Roman"/>
          <w:color w:val="222222"/>
          <w:sz w:val="24"/>
          <w:szCs w:val="24"/>
          <w:lang w:eastAsia="ru-RU"/>
        </w:rPr>
      </w:pPr>
    </w:p>
    <w:p w14:paraId="55B99992" w14:textId="38D038B5" w:rsidR="00790C04" w:rsidRPr="0012122A" w:rsidRDefault="0012122A" w:rsidP="00790C04">
      <w:pPr>
        <w:snapToGrid w:val="0"/>
        <w:spacing w:after="0" w:line="240" w:lineRule="auto"/>
        <w:ind w:left="284"/>
        <w:rPr>
          <w:rFonts w:ascii="Times New Roman" w:hAnsi="Times New Roman" w:cs="Times New Roman"/>
          <w:b/>
          <w:bCs/>
          <w:sz w:val="24"/>
          <w:szCs w:val="24"/>
        </w:rPr>
      </w:pPr>
      <w:r w:rsidRPr="0012122A">
        <w:rPr>
          <w:rFonts w:ascii="Times New Roman" w:hAnsi="Times New Roman" w:cs="Times New Roman"/>
          <w:b/>
          <w:bCs/>
          <w:sz w:val="24"/>
          <w:szCs w:val="24"/>
        </w:rPr>
        <w:t>Ответ</w:t>
      </w:r>
    </w:p>
    <w:tbl>
      <w:tblPr>
        <w:tblStyle w:val="a4"/>
        <w:tblW w:w="0" w:type="auto"/>
        <w:tblInd w:w="279" w:type="dxa"/>
        <w:tblLayout w:type="fixed"/>
        <w:tblLook w:val="04A0" w:firstRow="1" w:lastRow="0" w:firstColumn="1" w:lastColumn="0" w:noHBand="0" w:noVBand="1"/>
      </w:tblPr>
      <w:tblGrid>
        <w:gridCol w:w="435"/>
        <w:gridCol w:w="436"/>
        <w:gridCol w:w="436"/>
        <w:gridCol w:w="436"/>
        <w:gridCol w:w="436"/>
      </w:tblGrid>
      <w:tr w:rsidR="00D839E2" w:rsidRPr="00D934DA" w14:paraId="5BB2E8BC" w14:textId="5E5472EA" w:rsidTr="005C07F5">
        <w:tc>
          <w:tcPr>
            <w:tcW w:w="435" w:type="dxa"/>
          </w:tcPr>
          <w:p w14:paraId="4C456169" w14:textId="77777777" w:rsidR="00D839E2" w:rsidRPr="00D934DA" w:rsidRDefault="00D839E2" w:rsidP="00364938">
            <w:pPr>
              <w:snapToGrid w:val="0"/>
              <w:ind w:left="284"/>
              <w:rPr>
                <w:sz w:val="24"/>
                <w:szCs w:val="24"/>
              </w:rPr>
            </w:pPr>
          </w:p>
        </w:tc>
        <w:tc>
          <w:tcPr>
            <w:tcW w:w="436" w:type="dxa"/>
          </w:tcPr>
          <w:p w14:paraId="1CB6DE26" w14:textId="77777777" w:rsidR="00D839E2" w:rsidRPr="00D934DA" w:rsidRDefault="00D839E2" w:rsidP="00364938">
            <w:pPr>
              <w:snapToGrid w:val="0"/>
              <w:ind w:left="284"/>
              <w:rPr>
                <w:sz w:val="24"/>
                <w:szCs w:val="24"/>
              </w:rPr>
            </w:pPr>
          </w:p>
        </w:tc>
        <w:tc>
          <w:tcPr>
            <w:tcW w:w="436" w:type="dxa"/>
          </w:tcPr>
          <w:p w14:paraId="2E752BF3" w14:textId="77777777" w:rsidR="00D839E2" w:rsidRPr="00D934DA" w:rsidRDefault="00D839E2" w:rsidP="00364938">
            <w:pPr>
              <w:snapToGrid w:val="0"/>
              <w:ind w:left="284"/>
              <w:rPr>
                <w:sz w:val="24"/>
                <w:szCs w:val="24"/>
              </w:rPr>
            </w:pPr>
          </w:p>
        </w:tc>
        <w:tc>
          <w:tcPr>
            <w:tcW w:w="436" w:type="dxa"/>
          </w:tcPr>
          <w:p w14:paraId="6023E271" w14:textId="77777777" w:rsidR="00D839E2" w:rsidRPr="00D934DA" w:rsidRDefault="00D839E2" w:rsidP="00364938">
            <w:pPr>
              <w:snapToGrid w:val="0"/>
              <w:ind w:left="284"/>
              <w:rPr>
                <w:sz w:val="24"/>
                <w:szCs w:val="24"/>
              </w:rPr>
            </w:pPr>
          </w:p>
        </w:tc>
        <w:tc>
          <w:tcPr>
            <w:tcW w:w="436" w:type="dxa"/>
          </w:tcPr>
          <w:p w14:paraId="68C95658" w14:textId="77777777" w:rsidR="00D839E2" w:rsidRPr="00D934DA" w:rsidRDefault="00D839E2" w:rsidP="00364938">
            <w:pPr>
              <w:snapToGrid w:val="0"/>
              <w:ind w:left="284"/>
              <w:rPr>
                <w:sz w:val="24"/>
                <w:szCs w:val="24"/>
              </w:rPr>
            </w:pPr>
          </w:p>
        </w:tc>
      </w:tr>
    </w:tbl>
    <w:p w14:paraId="79974C69" w14:textId="77777777" w:rsidR="00790C04" w:rsidRPr="00D934DA" w:rsidRDefault="00790C04" w:rsidP="00790C04">
      <w:pPr>
        <w:snapToGrid w:val="0"/>
        <w:spacing w:after="0" w:line="240" w:lineRule="auto"/>
        <w:rPr>
          <w:rFonts w:ascii="Times New Roman" w:hAnsi="Times New Roman" w:cs="Times New Roman"/>
          <w:sz w:val="24"/>
          <w:szCs w:val="24"/>
        </w:rPr>
      </w:pPr>
    </w:p>
    <w:p w14:paraId="3C5B495D" w14:textId="77777777" w:rsidR="00790C04" w:rsidRPr="00D934DA" w:rsidRDefault="00790C04" w:rsidP="00790C04">
      <w:pPr>
        <w:snapToGrid w:val="0"/>
        <w:spacing w:after="0" w:line="240" w:lineRule="auto"/>
        <w:ind w:firstLine="284"/>
        <w:rPr>
          <w:rFonts w:ascii="Times New Roman" w:hAnsi="Times New Roman" w:cs="Times New Roman"/>
          <w:b/>
          <w:sz w:val="24"/>
          <w:szCs w:val="24"/>
        </w:rPr>
      </w:pPr>
      <w:r w:rsidRPr="00D934DA">
        <w:rPr>
          <w:rFonts w:ascii="Times New Roman" w:hAnsi="Times New Roman" w:cs="Times New Roman"/>
          <w:b/>
          <w:sz w:val="24"/>
          <w:szCs w:val="24"/>
        </w:rPr>
        <w:t>Правильный ответ</w:t>
      </w:r>
    </w:p>
    <w:tbl>
      <w:tblPr>
        <w:tblStyle w:val="a4"/>
        <w:tblW w:w="0" w:type="auto"/>
        <w:tblInd w:w="279" w:type="dxa"/>
        <w:tblLayout w:type="fixed"/>
        <w:tblLook w:val="04A0" w:firstRow="1" w:lastRow="0" w:firstColumn="1" w:lastColumn="0" w:noHBand="0" w:noVBand="1"/>
      </w:tblPr>
      <w:tblGrid>
        <w:gridCol w:w="435"/>
        <w:gridCol w:w="436"/>
        <w:gridCol w:w="436"/>
        <w:gridCol w:w="436"/>
        <w:gridCol w:w="436"/>
      </w:tblGrid>
      <w:tr w:rsidR="00D839E2" w:rsidRPr="00D934DA" w14:paraId="6F08AD7A" w14:textId="634AE424" w:rsidTr="005C07F5">
        <w:tc>
          <w:tcPr>
            <w:tcW w:w="435" w:type="dxa"/>
          </w:tcPr>
          <w:p w14:paraId="151A39F2" w14:textId="25A05F86" w:rsidR="00D839E2" w:rsidRPr="00D934DA" w:rsidRDefault="00A35668" w:rsidP="00364938">
            <w:pPr>
              <w:snapToGrid w:val="0"/>
              <w:rPr>
                <w:sz w:val="24"/>
                <w:szCs w:val="24"/>
              </w:rPr>
            </w:pPr>
            <w:r>
              <w:rPr>
                <w:sz w:val="24"/>
                <w:szCs w:val="24"/>
              </w:rPr>
              <w:t>1</w:t>
            </w:r>
          </w:p>
        </w:tc>
        <w:tc>
          <w:tcPr>
            <w:tcW w:w="436" w:type="dxa"/>
          </w:tcPr>
          <w:p w14:paraId="2A2DC57E" w14:textId="147D64C9" w:rsidR="00D839E2" w:rsidRPr="00D934DA" w:rsidRDefault="00A35668" w:rsidP="00364938">
            <w:pPr>
              <w:snapToGrid w:val="0"/>
              <w:rPr>
                <w:sz w:val="24"/>
                <w:szCs w:val="24"/>
              </w:rPr>
            </w:pPr>
            <w:r>
              <w:rPr>
                <w:sz w:val="24"/>
                <w:szCs w:val="24"/>
              </w:rPr>
              <w:t>3</w:t>
            </w:r>
          </w:p>
        </w:tc>
        <w:tc>
          <w:tcPr>
            <w:tcW w:w="436" w:type="dxa"/>
          </w:tcPr>
          <w:p w14:paraId="38FE3EAD" w14:textId="299022FA" w:rsidR="00D839E2" w:rsidRPr="00D934DA" w:rsidRDefault="00A35668" w:rsidP="00364938">
            <w:pPr>
              <w:snapToGrid w:val="0"/>
              <w:rPr>
                <w:sz w:val="24"/>
                <w:szCs w:val="24"/>
              </w:rPr>
            </w:pPr>
            <w:r>
              <w:rPr>
                <w:sz w:val="24"/>
                <w:szCs w:val="24"/>
              </w:rPr>
              <w:t>2</w:t>
            </w:r>
          </w:p>
        </w:tc>
        <w:tc>
          <w:tcPr>
            <w:tcW w:w="436" w:type="dxa"/>
          </w:tcPr>
          <w:p w14:paraId="0CB74CC4" w14:textId="199A8DE4" w:rsidR="00D839E2" w:rsidRPr="00D934DA" w:rsidRDefault="00A35668" w:rsidP="00364938">
            <w:pPr>
              <w:snapToGrid w:val="0"/>
              <w:rPr>
                <w:sz w:val="24"/>
                <w:szCs w:val="24"/>
              </w:rPr>
            </w:pPr>
            <w:r>
              <w:rPr>
                <w:sz w:val="24"/>
                <w:szCs w:val="24"/>
              </w:rPr>
              <w:t>5</w:t>
            </w:r>
          </w:p>
        </w:tc>
        <w:tc>
          <w:tcPr>
            <w:tcW w:w="436" w:type="dxa"/>
          </w:tcPr>
          <w:p w14:paraId="4B1F23C7" w14:textId="594218BA" w:rsidR="00D839E2" w:rsidRPr="00D934DA" w:rsidRDefault="00A35668" w:rsidP="00364938">
            <w:pPr>
              <w:snapToGrid w:val="0"/>
              <w:rPr>
                <w:sz w:val="24"/>
                <w:szCs w:val="24"/>
              </w:rPr>
            </w:pPr>
            <w:r>
              <w:rPr>
                <w:sz w:val="24"/>
                <w:szCs w:val="24"/>
              </w:rPr>
              <w:t>4</w:t>
            </w:r>
          </w:p>
        </w:tc>
      </w:tr>
    </w:tbl>
    <w:p w14:paraId="3AF41CF4" w14:textId="3DE2B366" w:rsidR="008C7D11" w:rsidRDefault="008C7D11" w:rsidP="008C7D11">
      <w:pPr>
        <w:spacing w:after="0" w:line="240" w:lineRule="auto"/>
        <w:rPr>
          <w:rFonts w:ascii="Times New Roman" w:eastAsia="Times New Roman" w:hAnsi="Times New Roman" w:cs="Times New Roman"/>
          <w:color w:val="222222"/>
          <w:sz w:val="24"/>
          <w:szCs w:val="24"/>
          <w:lang w:eastAsia="ru-RU"/>
        </w:rPr>
      </w:pPr>
    </w:p>
    <w:p w14:paraId="3D0925D9" w14:textId="54B101B3" w:rsidR="00150588" w:rsidRPr="00150588" w:rsidRDefault="00150588" w:rsidP="008C7D11">
      <w:pPr>
        <w:spacing w:after="0" w:line="240" w:lineRule="auto"/>
        <w:rPr>
          <w:rFonts w:ascii="Times New Roman" w:eastAsia="Times New Roman" w:hAnsi="Times New Roman" w:cs="Times New Roman"/>
          <w:b/>
          <w:color w:val="222222"/>
          <w:sz w:val="24"/>
          <w:szCs w:val="24"/>
          <w:lang w:eastAsia="ru-RU"/>
        </w:rPr>
      </w:pPr>
      <w:r w:rsidRPr="00150588">
        <w:rPr>
          <w:rFonts w:ascii="Times New Roman" w:eastAsia="Times New Roman" w:hAnsi="Times New Roman" w:cs="Times New Roman"/>
          <w:b/>
          <w:color w:val="222222"/>
          <w:sz w:val="24"/>
          <w:szCs w:val="24"/>
          <w:lang w:eastAsia="ru-RU"/>
        </w:rPr>
        <w:t>Задание 6</w:t>
      </w:r>
    </w:p>
    <w:p w14:paraId="38D076C3" w14:textId="18DC7224" w:rsidR="004A45C1" w:rsidRPr="00150588" w:rsidRDefault="004A45C1" w:rsidP="004A45C1">
      <w:pPr>
        <w:pStyle w:val="ae"/>
        <w:spacing w:after="0"/>
        <w:rPr>
          <w:b/>
          <w:bCs/>
          <w:color w:val="222222"/>
        </w:rPr>
      </w:pPr>
      <w:r w:rsidRPr="004A45C1">
        <w:rPr>
          <w:rFonts w:eastAsia="Times New Roman"/>
          <w:color w:val="222222"/>
          <w:lang w:eastAsia="ru-RU"/>
        </w:rPr>
        <w:t>Расположите в правильной последовательности</w:t>
      </w:r>
      <w:r w:rsidRPr="004A45C1">
        <w:rPr>
          <w:rFonts w:eastAsia="Times New Roman"/>
          <w:b/>
          <w:bCs/>
          <w:color w:val="222222"/>
          <w:lang w:eastAsia="ru-RU"/>
        </w:rPr>
        <w:t xml:space="preserve"> </w:t>
      </w:r>
      <w:r w:rsidRPr="004A45C1">
        <w:rPr>
          <w:rStyle w:val="af0"/>
          <w:b w:val="0"/>
          <w:bCs w:val="0"/>
          <w:color w:val="222222"/>
          <w:sz w:val="20"/>
          <w:szCs w:val="20"/>
        </w:rPr>
        <w:t xml:space="preserve"> </w:t>
      </w:r>
      <w:r w:rsidRPr="00150588">
        <w:rPr>
          <w:rStyle w:val="af0"/>
          <w:b w:val="0"/>
          <w:bCs w:val="0"/>
          <w:color w:val="222222"/>
        </w:rPr>
        <w:t>процесс защиты авторских прав при обнаружении нарушения в сети Интернет:</w:t>
      </w:r>
    </w:p>
    <w:p w14:paraId="3068F181" w14:textId="7565D65F" w:rsidR="004A45C1" w:rsidRPr="00373A4A" w:rsidRDefault="004A45C1" w:rsidP="004A45C1">
      <w:pPr>
        <w:pStyle w:val="ae"/>
        <w:spacing w:after="0"/>
        <w:rPr>
          <w:color w:val="222222"/>
          <w:sz w:val="20"/>
          <w:szCs w:val="20"/>
        </w:rPr>
      </w:pPr>
    </w:p>
    <w:p w14:paraId="4505B376" w14:textId="77777777" w:rsidR="004A45C1" w:rsidRPr="00150588" w:rsidRDefault="004A45C1" w:rsidP="00DB0AAC">
      <w:pPr>
        <w:numPr>
          <w:ilvl w:val="0"/>
          <w:numId w:val="6"/>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lastRenderedPageBreak/>
        <w:t>Обращение к хостинг-провайдеру сайта-нарушителя</w:t>
      </w:r>
    </w:p>
    <w:p w14:paraId="06C2884B" w14:textId="77777777" w:rsidR="004A45C1" w:rsidRPr="00150588" w:rsidRDefault="004A45C1" w:rsidP="00DB0AAC">
      <w:pPr>
        <w:numPr>
          <w:ilvl w:val="0"/>
          <w:numId w:val="6"/>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Сбор доказательств нарушения авторских прав</w:t>
      </w:r>
    </w:p>
    <w:p w14:paraId="6FF3513A" w14:textId="77777777" w:rsidR="004A45C1" w:rsidRPr="00150588" w:rsidRDefault="004A45C1" w:rsidP="00DB0AAC">
      <w:pPr>
        <w:numPr>
          <w:ilvl w:val="0"/>
          <w:numId w:val="6"/>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Обращение в суд</w:t>
      </w:r>
    </w:p>
    <w:p w14:paraId="64800FCF" w14:textId="77777777" w:rsidR="004A45C1" w:rsidRPr="00150588" w:rsidRDefault="004A45C1" w:rsidP="00DB0AAC">
      <w:pPr>
        <w:numPr>
          <w:ilvl w:val="0"/>
          <w:numId w:val="6"/>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Направление претензии нарушителю</w:t>
      </w:r>
    </w:p>
    <w:p w14:paraId="1FEB6E37" w14:textId="77777777" w:rsidR="004A45C1" w:rsidRPr="00150588" w:rsidRDefault="004A45C1" w:rsidP="00DB0AAC">
      <w:pPr>
        <w:numPr>
          <w:ilvl w:val="0"/>
          <w:numId w:val="6"/>
        </w:numPr>
        <w:spacing w:after="0" w:line="240" w:lineRule="auto"/>
        <w:ind w:left="375"/>
        <w:rPr>
          <w:rFonts w:ascii="Times New Roman" w:hAnsi="Times New Roman" w:cs="Times New Roman"/>
          <w:color w:val="222222"/>
          <w:sz w:val="24"/>
          <w:szCs w:val="24"/>
        </w:rPr>
      </w:pPr>
      <w:r w:rsidRPr="00150588">
        <w:rPr>
          <w:rFonts w:ascii="Times New Roman" w:hAnsi="Times New Roman" w:cs="Times New Roman"/>
          <w:color w:val="222222"/>
          <w:sz w:val="24"/>
          <w:szCs w:val="24"/>
        </w:rPr>
        <w:t>Мониторинг сети Интернет для обнаружения нарушений</w:t>
      </w:r>
    </w:p>
    <w:p w14:paraId="5FC62908" w14:textId="77777777" w:rsidR="0012122A" w:rsidRPr="00150588" w:rsidRDefault="0012122A" w:rsidP="0012122A">
      <w:pPr>
        <w:spacing w:after="0" w:line="240" w:lineRule="auto"/>
        <w:rPr>
          <w:rFonts w:ascii="Times New Roman" w:eastAsia="Times New Roman" w:hAnsi="Times New Roman" w:cs="Times New Roman"/>
          <w:color w:val="222222"/>
          <w:sz w:val="16"/>
          <w:szCs w:val="16"/>
          <w:lang w:eastAsia="ru-RU"/>
        </w:rPr>
      </w:pPr>
    </w:p>
    <w:p w14:paraId="52BF7344" w14:textId="77777777" w:rsidR="001F515B" w:rsidRDefault="001F515B" w:rsidP="001F515B">
      <w:pPr>
        <w:spacing w:after="0" w:line="240" w:lineRule="auto"/>
        <w:ind w:left="375"/>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w:t>
      </w:r>
    </w:p>
    <w:tbl>
      <w:tblPr>
        <w:tblStyle w:val="a4"/>
        <w:tblW w:w="0" w:type="auto"/>
        <w:tblInd w:w="392" w:type="dxa"/>
        <w:tblLayout w:type="fixed"/>
        <w:tblLook w:val="04A0" w:firstRow="1" w:lastRow="0" w:firstColumn="1" w:lastColumn="0" w:noHBand="0" w:noVBand="1"/>
      </w:tblPr>
      <w:tblGrid>
        <w:gridCol w:w="322"/>
        <w:gridCol w:w="436"/>
        <w:gridCol w:w="436"/>
        <w:gridCol w:w="436"/>
        <w:gridCol w:w="436"/>
      </w:tblGrid>
      <w:tr w:rsidR="0012122A" w:rsidRPr="00D934DA" w14:paraId="0FDCA147" w14:textId="2083FDC4" w:rsidTr="00817435">
        <w:tc>
          <w:tcPr>
            <w:tcW w:w="322" w:type="dxa"/>
          </w:tcPr>
          <w:p w14:paraId="15B5EBC5" w14:textId="77777777" w:rsidR="0012122A" w:rsidRPr="00D934DA" w:rsidRDefault="0012122A" w:rsidP="00364938">
            <w:pPr>
              <w:snapToGrid w:val="0"/>
              <w:ind w:left="284"/>
              <w:rPr>
                <w:sz w:val="24"/>
                <w:szCs w:val="24"/>
              </w:rPr>
            </w:pPr>
          </w:p>
        </w:tc>
        <w:tc>
          <w:tcPr>
            <w:tcW w:w="436" w:type="dxa"/>
          </w:tcPr>
          <w:p w14:paraId="7F22A5E6" w14:textId="77777777" w:rsidR="0012122A" w:rsidRPr="00D934DA" w:rsidRDefault="0012122A" w:rsidP="00364938">
            <w:pPr>
              <w:snapToGrid w:val="0"/>
              <w:ind w:left="284"/>
              <w:rPr>
                <w:sz w:val="24"/>
                <w:szCs w:val="24"/>
              </w:rPr>
            </w:pPr>
          </w:p>
        </w:tc>
        <w:tc>
          <w:tcPr>
            <w:tcW w:w="436" w:type="dxa"/>
          </w:tcPr>
          <w:p w14:paraId="6F4377BD" w14:textId="77777777" w:rsidR="0012122A" w:rsidRPr="00D934DA" w:rsidRDefault="0012122A" w:rsidP="00364938">
            <w:pPr>
              <w:snapToGrid w:val="0"/>
              <w:ind w:left="284"/>
              <w:rPr>
                <w:sz w:val="24"/>
                <w:szCs w:val="24"/>
              </w:rPr>
            </w:pPr>
          </w:p>
        </w:tc>
        <w:tc>
          <w:tcPr>
            <w:tcW w:w="436" w:type="dxa"/>
          </w:tcPr>
          <w:p w14:paraId="0A55925D" w14:textId="77777777" w:rsidR="0012122A" w:rsidRPr="00D934DA" w:rsidRDefault="0012122A" w:rsidP="00364938">
            <w:pPr>
              <w:snapToGrid w:val="0"/>
              <w:ind w:left="284"/>
              <w:rPr>
                <w:sz w:val="24"/>
                <w:szCs w:val="24"/>
              </w:rPr>
            </w:pPr>
          </w:p>
        </w:tc>
        <w:tc>
          <w:tcPr>
            <w:tcW w:w="436" w:type="dxa"/>
          </w:tcPr>
          <w:p w14:paraId="02AB02A7" w14:textId="77777777" w:rsidR="0012122A" w:rsidRPr="00D934DA" w:rsidRDefault="0012122A" w:rsidP="00364938">
            <w:pPr>
              <w:snapToGrid w:val="0"/>
              <w:ind w:left="284"/>
              <w:rPr>
                <w:sz w:val="24"/>
                <w:szCs w:val="24"/>
              </w:rPr>
            </w:pPr>
          </w:p>
        </w:tc>
      </w:tr>
    </w:tbl>
    <w:p w14:paraId="1E23C9B5" w14:textId="77777777" w:rsidR="001F515B" w:rsidRPr="00150588" w:rsidRDefault="001F515B" w:rsidP="001F515B">
      <w:pPr>
        <w:snapToGrid w:val="0"/>
        <w:spacing w:after="0" w:line="240" w:lineRule="auto"/>
        <w:rPr>
          <w:rFonts w:ascii="Times New Roman" w:hAnsi="Times New Roman" w:cs="Times New Roman"/>
          <w:sz w:val="16"/>
          <w:szCs w:val="16"/>
        </w:rPr>
      </w:pPr>
    </w:p>
    <w:p w14:paraId="5DFDDEF9" w14:textId="77777777" w:rsidR="001F515B" w:rsidRPr="00D934DA" w:rsidRDefault="001F515B" w:rsidP="001F515B">
      <w:pPr>
        <w:snapToGrid w:val="0"/>
        <w:spacing w:after="0" w:line="240" w:lineRule="auto"/>
        <w:ind w:firstLine="284"/>
        <w:rPr>
          <w:rFonts w:ascii="Times New Roman" w:hAnsi="Times New Roman" w:cs="Times New Roman"/>
          <w:b/>
          <w:sz w:val="24"/>
          <w:szCs w:val="24"/>
        </w:rPr>
      </w:pPr>
      <w:r w:rsidRPr="00D934DA">
        <w:rPr>
          <w:rFonts w:ascii="Times New Roman" w:hAnsi="Times New Roman" w:cs="Times New Roman"/>
          <w:b/>
          <w:sz w:val="24"/>
          <w:szCs w:val="24"/>
        </w:rPr>
        <w:t>Правильный ответ</w:t>
      </w:r>
    </w:p>
    <w:tbl>
      <w:tblPr>
        <w:tblStyle w:val="a4"/>
        <w:tblW w:w="0" w:type="auto"/>
        <w:tblInd w:w="279" w:type="dxa"/>
        <w:tblLayout w:type="fixed"/>
        <w:tblLook w:val="04A0" w:firstRow="1" w:lastRow="0" w:firstColumn="1" w:lastColumn="0" w:noHBand="0" w:noVBand="1"/>
      </w:tblPr>
      <w:tblGrid>
        <w:gridCol w:w="435"/>
        <w:gridCol w:w="436"/>
        <w:gridCol w:w="436"/>
        <w:gridCol w:w="436"/>
        <w:gridCol w:w="436"/>
      </w:tblGrid>
      <w:tr w:rsidR="0012122A" w:rsidRPr="00D934DA" w14:paraId="217C6719" w14:textId="6DD7E04A" w:rsidTr="005C07F5">
        <w:tc>
          <w:tcPr>
            <w:tcW w:w="435" w:type="dxa"/>
          </w:tcPr>
          <w:p w14:paraId="6F5FD577" w14:textId="5EDDEF19" w:rsidR="0012122A" w:rsidRPr="00D934DA" w:rsidRDefault="004A45C1" w:rsidP="00364938">
            <w:pPr>
              <w:snapToGrid w:val="0"/>
              <w:rPr>
                <w:sz w:val="24"/>
                <w:szCs w:val="24"/>
              </w:rPr>
            </w:pPr>
            <w:r>
              <w:rPr>
                <w:sz w:val="24"/>
                <w:szCs w:val="24"/>
              </w:rPr>
              <w:t>5</w:t>
            </w:r>
          </w:p>
        </w:tc>
        <w:tc>
          <w:tcPr>
            <w:tcW w:w="436" w:type="dxa"/>
          </w:tcPr>
          <w:p w14:paraId="4A8D1C5B" w14:textId="032A8434" w:rsidR="0012122A" w:rsidRPr="00D934DA" w:rsidRDefault="004A45C1" w:rsidP="00364938">
            <w:pPr>
              <w:snapToGrid w:val="0"/>
              <w:rPr>
                <w:sz w:val="24"/>
                <w:szCs w:val="24"/>
              </w:rPr>
            </w:pPr>
            <w:r>
              <w:rPr>
                <w:sz w:val="24"/>
                <w:szCs w:val="24"/>
              </w:rPr>
              <w:t>2</w:t>
            </w:r>
          </w:p>
        </w:tc>
        <w:tc>
          <w:tcPr>
            <w:tcW w:w="436" w:type="dxa"/>
          </w:tcPr>
          <w:p w14:paraId="2285BF14" w14:textId="111E6482" w:rsidR="0012122A" w:rsidRPr="00D934DA" w:rsidRDefault="004A45C1" w:rsidP="00364938">
            <w:pPr>
              <w:snapToGrid w:val="0"/>
              <w:rPr>
                <w:sz w:val="24"/>
                <w:szCs w:val="24"/>
              </w:rPr>
            </w:pPr>
            <w:r>
              <w:rPr>
                <w:sz w:val="24"/>
                <w:szCs w:val="24"/>
              </w:rPr>
              <w:t>4</w:t>
            </w:r>
          </w:p>
        </w:tc>
        <w:tc>
          <w:tcPr>
            <w:tcW w:w="436" w:type="dxa"/>
          </w:tcPr>
          <w:p w14:paraId="00002AF3" w14:textId="560289BF" w:rsidR="0012122A" w:rsidRPr="00D934DA" w:rsidRDefault="004A45C1" w:rsidP="00364938">
            <w:pPr>
              <w:snapToGrid w:val="0"/>
              <w:rPr>
                <w:sz w:val="24"/>
                <w:szCs w:val="24"/>
              </w:rPr>
            </w:pPr>
            <w:r>
              <w:rPr>
                <w:sz w:val="24"/>
                <w:szCs w:val="24"/>
              </w:rPr>
              <w:t>1</w:t>
            </w:r>
          </w:p>
        </w:tc>
        <w:tc>
          <w:tcPr>
            <w:tcW w:w="436" w:type="dxa"/>
          </w:tcPr>
          <w:p w14:paraId="0DC47AFC" w14:textId="3A6B4FE9" w:rsidR="0012122A" w:rsidRDefault="004A45C1" w:rsidP="00364938">
            <w:pPr>
              <w:snapToGrid w:val="0"/>
              <w:rPr>
                <w:sz w:val="24"/>
                <w:szCs w:val="24"/>
              </w:rPr>
            </w:pPr>
            <w:r>
              <w:rPr>
                <w:sz w:val="24"/>
                <w:szCs w:val="24"/>
              </w:rPr>
              <w:t>3</w:t>
            </w:r>
          </w:p>
        </w:tc>
      </w:tr>
    </w:tbl>
    <w:p w14:paraId="3C8BF41D" w14:textId="7ACF43AE" w:rsidR="001F515B" w:rsidRDefault="001F515B" w:rsidP="001F515B">
      <w:pPr>
        <w:spacing w:after="0" w:line="240" w:lineRule="auto"/>
        <w:rPr>
          <w:rFonts w:ascii="Times New Roman" w:eastAsia="Times New Roman" w:hAnsi="Times New Roman" w:cs="Times New Roman"/>
          <w:color w:val="222222"/>
          <w:sz w:val="16"/>
          <w:szCs w:val="16"/>
          <w:lang w:eastAsia="ru-RU"/>
        </w:rPr>
      </w:pPr>
    </w:p>
    <w:p w14:paraId="7C645907" w14:textId="0388C41B" w:rsidR="00150588" w:rsidRPr="00150588" w:rsidRDefault="00150588" w:rsidP="001F515B">
      <w:pPr>
        <w:spacing w:after="0" w:line="240" w:lineRule="auto"/>
        <w:rPr>
          <w:rFonts w:ascii="Times New Roman" w:eastAsia="Times New Roman" w:hAnsi="Times New Roman" w:cs="Times New Roman"/>
          <w:b/>
          <w:color w:val="222222"/>
          <w:sz w:val="24"/>
          <w:szCs w:val="24"/>
          <w:lang w:eastAsia="ru-RU"/>
        </w:rPr>
      </w:pPr>
      <w:r w:rsidRPr="00150588">
        <w:rPr>
          <w:rFonts w:ascii="Times New Roman" w:eastAsia="Times New Roman" w:hAnsi="Times New Roman" w:cs="Times New Roman"/>
          <w:b/>
          <w:color w:val="222222"/>
          <w:sz w:val="24"/>
          <w:szCs w:val="24"/>
          <w:lang w:eastAsia="ru-RU"/>
        </w:rPr>
        <w:t>Задание 7</w:t>
      </w:r>
    </w:p>
    <w:p w14:paraId="2A85456A" w14:textId="77777777" w:rsidR="00150588" w:rsidRPr="00150588" w:rsidRDefault="00150588" w:rsidP="001F515B">
      <w:pPr>
        <w:spacing w:after="0" w:line="240" w:lineRule="auto"/>
        <w:rPr>
          <w:rFonts w:ascii="Times New Roman" w:eastAsia="Times New Roman" w:hAnsi="Times New Roman" w:cs="Times New Roman"/>
          <w:color w:val="222222"/>
          <w:sz w:val="16"/>
          <w:szCs w:val="16"/>
          <w:lang w:eastAsia="ru-RU"/>
        </w:rPr>
      </w:pPr>
    </w:p>
    <w:p w14:paraId="075CC9E9" w14:textId="781E438C" w:rsidR="004A45C1" w:rsidRPr="00150588" w:rsidRDefault="004A45C1" w:rsidP="00550A4D">
      <w:pPr>
        <w:pStyle w:val="ae"/>
        <w:spacing w:after="0"/>
        <w:rPr>
          <w:b/>
          <w:bCs/>
          <w:color w:val="222222"/>
        </w:rPr>
      </w:pPr>
      <w:r>
        <w:rPr>
          <w:rFonts w:eastAsia="Times New Roman"/>
          <w:color w:val="222222"/>
          <w:lang w:eastAsia="ru-RU"/>
        </w:rPr>
        <w:t xml:space="preserve">Расположите в правильной последовательности </w:t>
      </w:r>
      <w:r w:rsidRPr="00150588">
        <w:rPr>
          <w:rFonts w:eastAsia="Times New Roman"/>
          <w:color w:val="222222"/>
          <w:lang w:eastAsia="ru-RU"/>
        </w:rPr>
        <w:t>ш</w:t>
      </w:r>
      <w:r w:rsidRPr="00150588">
        <w:rPr>
          <w:rStyle w:val="af0"/>
          <w:b w:val="0"/>
          <w:bCs w:val="0"/>
          <w:color w:val="222222"/>
        </w:rPr>
        <w:t>аги по международной регистрации товарного знака с использованием Мадридской системы</w:t>
      </w:r>
    </w:p>
    <w:p w14:paraId="0DBA9AE2" w14:textId="63DB6202" w:rsidR="004A45C1" w:rsidRPr="00373A4A" w:rsidRDefault="004A45C1" w:rsidP="004A45C1">
      <w:pPr>
        <w:pStyle w:val="ae"/>
        <w:spacing w:after="0"/>
        <w:rPr>
          <w:color w:val="222222"/>
          <w:sz w:val="20"/>
          <w:szCs w:val="20"/>
        </w:rPr>
      </w:pPr>
    </w:p>
    <w:p w14:paraId="4AD47C29" w14:textId="77777777" w:rsidR="004A45C1" w:rsidRPr="00550A4D" w:rsidRDefault="004A45C1" w:rsidP="00DB0AAC">
      <w:pPr>
        <w:numPr>
          <w:ilvl w:val="0"/>
          <w:numId w:val="7"/>
        </w:numPr>
        <w:spacing w:after="0" w:line="240" w:lineRule="auto"/>
        <w:ind w:left="375"/>
        <w:rPr>
          <w:rFonts w:ascii="Times New Roman" w:hAnsi="Times New Roman" w:cs="Times New Roman"/>
          <w:color w:val="222222"/>
          <w:sz w:val="24"/>
          <w:szCs w:val="24"/>
        </w:rPr>
      </w:pPr>
      <w:r w:rsidRPr="00550A4D">
        <w:rPr>
          <w:rFonts w:ascii="Times New Roman" w:hAnsi="Times New Roman" w:cs="Times New Roman"/>
          <w:color w:val="222222"/>
          <w:sz w:val="24"/>
          <w:szCs w:val="24"/>
        </w:rPr>
        <w:t>Направление заявки в Международное бюро WIPO</w:t>
      </w:r>
    </w:p>
    <w:p w14:paraId="54AC033D" w14:textId="77777777" w:rsidR="004A45C1" w:rsidRPr="00550A4D" w:rsidRDefault="004A45C1" w:rsidP="00DB0AAC">
      <w:pPr>
        <w:numPr>
          <w:ilvl w:val="0"/>
          <w:numId w:val="7"/>
        </w:numPr>
        <w:spacing w:after="0" w:line="240" w:lineRule="auto"/>
        <w:ind w:left="375"/>
        <w:rPr>
          <w:rFonts w:ascii="Times New Roman" w:hAnsi="Times New Roman" w:cs="Times New Roman"/>
          <w:color w:val="222222"/>
          <w:sz w:val="24"/>
          <w:szCs w:val="24"/>
        </w:rPr>
      </w:pPr>
      <w:r w:rsidRPr="00550A4D">
        <w:rPr>
          <w:rFonts w:ascii="Times New Roman" w:hAnsi="Times New Roman" w:cs="Times New Roman"/>
          <w:color w:val="222222"/>
          <w:sz w:val="24"/>
          <w:szCs w:val="24"/>
        </w:rPr>
        <w:t>Получение уведомления о регистрации товарного знака в выбранных странах</w:t>
      </w:r>
    </w:p>
    <w:p w14:paraId="66052CE6" w14:textId="77777777" w:rsidR="004A45C1" w:rsidRPr="00550A4D" w:rsidRDefault="004A45C1" w:rsidP="00DB0AAC">
      <w:pPr>
        <w:numPr>
          <w:ilvl w:val="0"/>
          <w:numId w:val="7"/>
        </w:numPr>
        <w:spacing w:after="0" w:line="240" w:lineRule="auto"/>
        <w:ind w:left="375"/>
        <w:rPr>
          <w:rFonts w:ascii="Times New Roman" w:hAnsi="Times New Roman" w:cs="Times New Roman"/>
          <w:color w:val="222222"/>
          <w:sz w:val="24"/>
          <w:szCs w:val="24"/>
        </w:rPr>
      </w:pPr>
      <w:r w:rsidRPr="00550A4D">
        <w:rPr>
          <w:rFonts w:ascii="Times New Roman" w:hAnsi="Times New Roman" w:cs="Times New Roman"/>
          <w:color w:val="222222"/>
          <w:sz w:val="24"/>
          <w:szCs w:val="24"/>
        </w:rPr>
        <w:t>Подача базовой заявки на товарный знак в национальное ведомство</w:t>
      </w:r>
    </w:p>
    <w:p w14:paraId="6F98696A" w14:textId="77777777" w:rsidR="004A45C1" w:rsidRPr="00550A4D" w:rsidRDefault="004A45C1" w:rsidP="00DB0AAC">
      <w:pPr>
        <w:numPr>
          <w:ilvl w:val="0"/>
          <w:numId w:val="7"/>
        </w:numPr>
        <w:spacing w:after="0" w:line="240" w:lineRule="auto"/>
        <w:ind w:left="375"/>
        <w:rPr>
          <w:rFonts w:ascii="Times New Roman" w:hAnsi="Times New Roman" w:cs="Times New Roman"/>
          <w:color w:val="222222"/>
          <w:sz w:val="24"/>
          <w:szCs w:val="24"/>
        </w:rPr>
      </w:pPr>
      <w:r w:rsidRPr="00550A4D">
        <w:rPr>
          <w:rFonts w:ascii="Times New Roman" w:hAnsi="Times New Roman" w:cs="Times New Roman"/>
          <w:color w:val="222222"/>
          <w:sz w:val="24"/>
          <w:szCs w:val="24"/>
        </w:rPr>
        <w:t>Рассмотрение заявки в Международном бюро WIPO</w:t>
      </w:r>
    </w:p>
    <w:p w14:paraId="4510FCFF" w14:textId="77777777" w:rsidR="004A45C1" w:rsidRPr="00550A4D" w:rsidRDefault="004A45C1" w:rsidP="00DB0AAC">
      <w:pPr>
        <w:numPr>
          <w:ilvl w:val="0"/>
          <w:numId w:val="7"/>
        </w:numPr>
        <w:spacing w:after="0" w:line="240" w:lineRule="auto"/>
        <w:ind w:left="375"/>
        <w:rPr>
          <w:rFonts w:ascii="Times New Roman" w:hAnsi="Times New Roman" w:cs="Times New Roman"/>
          <w:color w:val="222222"/>
          <w:sz w:val="24"/>
          <w:szCs w:val="24"/>
        </w:rPr>
      </w:pPr>
      <w:r w:rsidRPr="00550A4D">
        <w:rPr>
          <w:rFonts w:ascii="Times New Roman" w:hAnsi="Times New Roman" w:cs="Times New Roman"/>
          <w:color w:val="222222"/>
          <w:sz w:val="24"/>
          <w:szCs w:val="24"/>
        </w:rPr>
        <w:t>Определение стран, в которых требуется охрана товарного знака</w:t>
      </w:r>
    </w:p>
    <w:p w14:paraId="35726422" w14:textId="77777777" w:rsidR="004A45C1" w:rsidRPr="00550A4D" w:rsidRDefault="004A45C1" w:rsidP="004A45C1">
      <w:pPr>
        <w:pStyle w:val="ae"/>
        <w:spacing w:after="0"/>
        <w:rPr>
          <w:rStyle w:val="af0"/>
          <w:color w:val="222222"/>
          <w:sz w:val="16"/>
          <w:szCs w:val="16"/>
        </w:rPr>
      </w:pPr>
    </w:p>
    <w:p w14:paraId="1ACB9613" w14:textId="77777777" w:rsidR="004A45C1" w:rsidRDefault="004A45C1" w:rsidP="004A45C1">
      <w:pPr>
        <w:spacing w:after="0" w:line="240" w:lineRule="auto"/>
        <w:ind w:left="375"/>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w:t>
      </w:r>
    </w:p>
    <w:tbl>
      <w:tblPr>
        <w:tblStyle w:val="a4"/>
        <w:tblW w:w="0" w:type="auto"/>
        <w:tblInd w:w="392" w:type="dxa"/>
        <w:tblLayout w:type="fixed"/>
        <w:tblLook w:val="04A0" w:firstRow="1" w:lastRow="0" w:firstColumn="1" w:lastColumn="0" w:noHBand="0" w:noVBand="1"/>
      </w:tblPr>
      <w:tblGrid>
        <w:gridCol w:w="322"/>
        <w:gridCol w:w="436"/>
        <w:gridCol w:w="436"/>
        <w:gridCol w:w="436"/>
        <w:gridCol w:w="436"/>
      </w:tblGrid>
      <w:tr w:rsidR="004A45C1" w:rsidRPr="00D934DA" w14:paraId="77805A3A" w14:textId="77777777" w:rsidTr="005C07F5">
        <w:tc>
          <w:tcPr>
            <w:tcW w:w="322" w:type="dxa"/>
          </w:tcPr>
          <w:p w14:paraId="0F492A13" w14:textId="77777777" w:rsidR="004A45C1" w:rsidRPr="00D934DA" w:rsidRDefault="004A45C1" w:rsidP="005C07F5">
            <w:pPr>
              <w:snapToGrid w:val="0"/>
              <w:ind w:left="284"/>
              <w:rPr>
                <w:sz w:val="24"/>
                <w:szCs w:val="24"/>
              </w:rPr>
            </w:pPr>
          </w:p>
        </w:tc>
        <w:tc>
          <w:tcPr>
            <w:tcW w:w="436" w:type="dxa"/>
          </w:tcPr>
          <w:p w14:paraId="04DFE636" w14:textId="77777777" w:rsidR="004A45C1" w:rsidRPr="00D934DA" w:rsidRDefault="004A45C1" w:rsidP="005C07F5">
            <w:pPr>
              <w:snapToGrid w:val="0"/>
              <w:ind w:left="284"/>
              <w:rPr>
                <w:sz w:val="24"/>
                <w:szCs w:val="24"/>
              </w:rPr>
            </w:pPr>
          </w:p>
        </w:tc>
        <w:tc>
          <w:tcPr>
            <w:tcW w:w="436" w:type="dxa"/>
          </w:tcPr>
          <w:p w14:paraId="1C8F47C9" w14:textId="77777777" w:rsidR="004A45C1" w:rsidRPr="00D934DA" w:rsidRDefault="004A45C1" w:rsidP="005C07F5">
            <w:pPr>
              <w:snapToGrid w:val="0"/>
              <w:ind w:left="284"/>
              <w:rPr>
                <w:sz w:val="24"/>
                <w:szCs w:val="24"/>
              </w:rPr>
            </w:pPr>
          </w:p>
        </w:tc>
        <w:tc>
          <w:tcPr>
            <w:tcW w:w="436" w:type="dxa"/>
          </w:tcPr>
          <w:p w14:paraId="3FC1BD44" w14:textId="77777777" w:rsidR="004A45C1" w:rsidRPr="00D934DA" w:rsidRDefault="004A45C1" w:rsidP="005C07F5">
            <w:pPr>
              <w:snapToGrid w:val="0"/>
              <w:ind w:left="284"/>
              <w:rPr>
                <w:sz w:val="24"/>
                <w:szCs w:val="24"/>
              </w:rPr>
            </w:pPr>
          </w:p>
        </w:tc>
        <w:tc>
          <w:tcPr>
            <w:tcW w:w="436" w:type="dxa"/>
          </w:tcPr>
          <w:p w14:paraId="0686ABFA" w14:textId="77777777" w:rsidR="004A45C1" w:rsidRPr="00D934DA" w:rsidRDefault="004A45C1" w:rsidP="005C07F5">
            <w:pPr>
              <w:snapToGrid w:val="0"/>
              <w:ind w:left="284"/>
              <w:rPr>
                <w:sz w:val="24"/>
                <w:szCs w:val="24"/>
              </w:rPr>
            </w:pPr>
          </w:p>
        </w:tc>
      </w:tr>
    </w:tbl>
    <w:p w14:paraId="12125D0F" w14:textId="77777777" w:rsidR="004A45C1" w:rsidRPr="00550A4D" w:rsidRDefault="004A45C1" w:rsidP="004A45C1">
      <w:pPr>
        <w:snapToGrid w:val="0"/>
        <w:spacing w:after="0" w:line="240" w:lineRule="auto"/>
        <w:rPr>
          <w:rFonts w:ascii="Times New Roman" w:hAnsi="Times New Roman" w:cs="Times New Roman"/>
          <w:sz w:val="16"/>
          <w:szCs w:val="16"/>
        </w:rPr>
      </w:pPr>
    </w:p>
    <w:p w14:paraId="6588B0D5" w14:textId="77777777" w:rsidR="004A45C1" w:rsidRPr="00D934DA" w:rsidRDefault="004A45C1" w:rsidP="004A45C1">
      <w:pPr>
        <w:snapToGrid w:val="0"/>
        <w:spacing w:after="0" w:line="240" w:lineRule="auto"/>
        <w:ind w:firstLine="284"/>
        <w:rPr>
          <w:rFonts w:ascii="Times New Roman" w:hAnsi="Times New Roman" w:cs="Times New Roman"/>
          <w:b/>
          <w:sz w:val="24"/>
          <w:szCs w:val="24"/>
        </w:rPr>
      </w:pPr>
      <w:r w:rsidRPr="00D934DA">
        <w:rPr>
          <w:rFonts w:ascii="Times New Roman" w:hAnsi="Times New Roman" w:cs="Times New Roman"/>
          <w:b/>
          <w:sz w:val="24"/>
          <w:szCs w:val="24"/>
        </w:rPr>
        <w:t>Правильный ответ</w:t>
      </w:r>
    </w:p>
    <w:tbl>
      <w:tblPr>
        <w:tblStyle w:val="a4"/>
        <w:tblW w:w="0" w:type="auto"/>
        <w:tblInd w:w="279" w:type="dxa"/>
        <w:tblLayout w:type="fixed"/>
        <w:tblLook w:val="04A0" w:firstRow="1" w:lastRow="0" w:firstColumn="1" w:lastColumn="0" w:noHBand="0" w:noVBand="1"/>
      </w:tblPr>
      <w:tblGrid>
        <w:gridCol w:w="435"/>
        <w:gridCol w:w="436"/>
        <w:gridCol w:w="436"/>
        <w:gridCol w:w="436"/>
        <w:gridCol w:w="436"/>
      </w:tblGrid>
      <w:tr w:rsidR="004A45C1" w:rsidRPr="00D934DA" w14:paraId="04FFDB89" w14:textId="77777777" w:rsidTr="005C07F5">
        <w:tc>
          <w:tcPr>
            <w:tcW w:w="435" w:type="dxa"/>
          </w:tcPr>
          <w:p w14:paraId="47F4D7E9" w14:textId="77777777" w:rsidR="004A45C1" w:rsidRPr="00D934DA" w:rsidRDefault="004A45C1" w:rsidP="005C07F5">
            <w:pPr>
              <w:snapToGrid w:val="0"/>
              <w:rPr>
                <w:sz w:val="24"/>
                <w:szCs w:val="24"/>
              </w:rPr>
            </w:pPr>
            <w:r>
              <w:rPr>
                <w:sz w:val="24"/>
                <w:szCs w:val="24"/>
              </w:rPr>
              <w:t>5</w:t>
            </w:r>
          </w:p>
        </w:tc>
        <w:tc>
          <w:tcPr>
            <w:tcW w:w="436" w:type="dxa"/>
          </w:tcPr>
          <w:p w14:paraId="170BDB24" w14:textId="4B9881A3" w:rsidR="004A45C1" w:rsidRPr="00D934DA" w:rsidRDefault="004A45C1" w:rsidP="005C07F5">
            <w:pPr>
              <w:snapToGrid w:val="0"/>
              <w:rPr>
                <w:sz w:val="24"/>
                <w:szCs w:val="24"/>
              </w:rPr>
            </w:pPr>
            <w:r>
              <w:rPr>
                <w:sz w:val="24"/>
                <w:szCs w:val="24"/>
              </w:rPr>
              <w:t>3</w:t>
            </w:r>
          </w:p>
        </w:tc>
        <w:tc>
          <w:tcPr>
            <w:tcW w:w="436" w:type="dxa"/>
          </w:tcPr>
          <w:p w14:paraId="3CE2B138" w14:textId="4ECF2596" w:rsidR="004A45C1" w:rsidRPr="00D934DA" w:rsidRDefault="004A45C1" w:rsidP="005C07F5">
            <w:pPr>
              <w:snapToGrid w:val="0"/>
              <w:rPr>
                <w:sz w:val="24"/>
                <w:szCs w:val="24"/>
              </w:rPr>
            </w:pPr>
            <w:r>
              <w:rPr>
                <w:sz w:val="24"/>
                <w:szCs w:val="24"/>
              </w:rPr>
              <w:t>1</w:t>
            </w:r>
          </w:p>
        </w:tc>
        <w:tc>
          <w:tcPr>
            <w:tcW w:w="436" w:type="dxa"/>
          </w:tcPr>
          <w:p w14:paraId="5FB59393" w14:textId="7BE1DAC2" w:rsidR="004A45C1" w:rsidRPr="00D934DA" w:rsidRDefault="004A45C1" w:rsidP="005C07F5">
            <w:pPr>
              <w:snapToGrid w:val="0"/>
              <w:rPr>
                <w:sz w:val="24"/>
                <w:szCs w:val="24"/>
              </w:rPr>
            </w:pPr>
            <w:r>
              <w:rPr>
                <w:sz w:val="24"/>
                <w:szCs w:val="24"/>
              </w:rPr>
              <w:t>4</w:t>
            </w:r>
          </w:p>
        </w:tc>
        <w:tc>
          <w:tcPr>
            <w:tcW w:w="436" w:type="dxa"/>
          </w:tcPr>
          <w:p w14:paraId="53EB4D43" w14:textId="22923A91" w:rsidR="004A45C1" w:rsidRDefault="004A45C1" w:rsidP="005C07F5">
            <w:pPr>
              <w:snapToGrid w:val="0"/>
              <w:rPr>
                <w:sz w:val="24"/>
                <w:szCs w:val="24"/>
              </w:rPr>
            </w:pPr>
            <w:r>
              <w:rPr>
                <w:sz w:val="24"/>
                <w:szCs w:val="24"/>
              </w:rPr>
              <w:t>2</w:t>
            </w:r>
          </w:p>
        </w:tc>
      </w:tr>
    </w:tbl>
    <w:p w14:paraId="21B95102" w14:textId="18F16606" w:rsidR="004A45C1" w:rsidRDefault="004A45C1" w:rsidP="004A45C1">
      <w:pPr>
        <w:pStyle w:val="ae"/>
        <w:spacing w:after="0"/>
        <w:rPr>
          <w:rStyle w:val="af0"/>
          <w:color w:val="222222"/>
          <w:sz w:val="20"/>
          <w:szCs w:val="20"/>
        </w:rPr>
      </w:pPr>
    </w:p>
    <w:p w14:paraId="7FE3A029" w14:textId="443B9396" w:rsidR="00550A4D" w:rsidRPr="00550A4D" w:rsidRDefault="00550A4D" w:rsidP="004A45C1">
      <w:pPr>
        <w:pStyle w:val="ae"/>
        <w:spacing w:after="0"/>
        <w:rPr>
          <w:rStyle w:val="af0"/>
          <w:color w:val="222222"/>
        </w:rPr>
      </w:pPr>
      <w:r w:rsidRPr="00550A4D">
        <w:rPr>
          <w:rStyle w:val="af0"/>
          <w:color w:val="222222"/>
        </w:rPr>
        <w:t>Задание 8</w:t>
      </w:r>
    </w:p>
    <w:p w14:paraId="51652B3E" w14:textId="6B5CAD3A"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r w:rsidRPr="00550A4D">
        <w:rPr>
          <w:rFonts w:ascii="Times New Roman" w:eastAsia="Times New Roman" w:hAnsi="Times New Roman" w:cs="Times New Roman"/>
          <w:color w:val="222222"/>
          <w:sz w:val="24"/>
          <w:szCs w:val="24"/>
          <w:lang w:eastAsia="ru-RU"/>
        </w:rPr>
        <w:t>Определите правильн</w:t>
      </w:r>
      <w:r>
        <w:rPr>
          <w:rFonts w:ascii="Times New Roman" w:eastAsia="Times New Roman" w:hAnsi="Times New Roman" w:cs="Times New Roman"/>
          <w:color w:val="222222"/>
          <w:sz w:val="24"/>
          <w:szCs w:val="24"/>
          <w:lang w:eastAsia="ru-RU"/>
        </w:rPr>
        <w:t xml:space="preserve">ую последовательность </w:t>
      </w:r>
      <w:proofErr w:type="spellStart"/>
      <w:r w:rsidRPr="00550A4D">
        <w:rPr>
          <w:rFonts w:ascii="Times New Roman" w:eastAsia="Times New Roman" w:hAnsi="Times New Roman" w:cs="Times New Roman"/>
          <w:color w:val="222222"/>
          <w:sz w:val="24"/>
          <w:szCs w:val="24"/>
          <w:lang w:eastAsia="ru-RU"/>
        </w:rPr>
        <w:t>порядок</w:t>
      </w:r>
      <w:r>
        <w:rPr>
          <w:rFonts w:ascii="Times New Roman" w:eastAsia="Times New Roman" w:hAnsi="Times New Roman" w:cs="Times New Roman"/>
          <w:color w:val="222222"/>
          <w:sz w:val="24"/>
          <w:szCs w:val="24"/>
          <w:lang w:eastAsia="ru-RU"/>
        </w:rPr>
        <w:t>а</w:t>
      </w:r>
      <w:proofErr w:type="spellEnd"/>
      <w:r w:rsidRPr="00550A4D">
        <w:rPr>
          <w:rFonts w:ascii="Times New Roman" w:eastAsia="Times New Roman" w:hAnsi="Times New Roman" w:cs="Times New Roman"/>
          <w:color w:val="222222"/>
          <w:sz w:val="24"/>
          <w:szCs w:val="24"/>
          <w:lang w:eastAsia="ru-RU"/>
        </w:rPr>
        <w:t xml:space="preserve"> защиты прав на программу для ЭВМ:</w:t>
      </w:r>
    </w:p>
    <w:p w14:paraId="5D6E84E0" w14:textId="77777777" w:rsidR="00550A4D" w:rsidRPr="00550A4D" w:rsidRDefault="00550A4D" w:rsidP="00550A4D">
      <w:pPr>
        <w:snapToGrid w:val="0"/>
        <w:spacing w:after="0" w:line="240" w:lineRule="auto"/>
        <w:rPr>
          <w:rFonts w:ascii="Times New Roman" w:eastAsia="Times New Roman" w:hAnsi="Times New Roman" w:cs="Times New Roman"/>
          <w:color w:val="222222"/>
          <w:sz w:val="16"/>
          <w:szCs w:val="16"/>
          <w:lang w:eastAsia="ru-RU"/>
        </w:rPr>
      </w:pPr>
    </w:p>
    <w:p w14:paraId="030AD93A" w14:textId="77777777"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r w:rsidRPr="00550A4D">
        <w:rPr>
          <w:rFonts w:ascii="Times New Roman" w:eastAsia="Times New Roman" w:hAnsi="Times New Roman" w:cs="Times New Roman"/>
          <w:color w:val="222222"/>
          <w:sz w:val="24"/>
          <w:szCs w:val="24"/>
          <w:lang w:eastAsia="ru-RU"/>
        </w:rPr>
        <w:t xml:space="preserve">. Депонирование программы (по желанию). </w:t>
      </w:r>
    </w:p>
    <w:p w14:paraId="06BED431" w14:textId="77777777"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r w:rsidRPr="00550A4D">
        <w:rPr>
          <w:rFonts w:ascii="Times New Roman" w:eastAsia="Times New Roman" w:hAnsi="Times New Roman" w:cs="Times New Roman"/>
          <w:color w:val="222222"/>
          <w:sz w:val="24"/>
          <w:szCs w:val="24"/>
          <w:lang w:eastAsia="ru-RU"/>
        </w:rPr>
        <w:t xml:space="preserve">. Разработка исходного кода программы. </w:t>
      </w:r>
    </w:p>
    <w:p w14:paraId="56A65EC0" w14:textId="77777777"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r w:rsidRPr="00550A4D">
        <w:rPr>
          <w:rFonts w:ascii="Times New Roman" w:eastAsia="Times New Roman" w:hAnsi="Times New Roman" w:cs="Times New Roman"/>
          <w:color w:val="222222"/>
          <w:sz w:val="24"/>
          <w:szCs w:val="24"/>
          <w:lang w:eastAsia="ru-RU"/>
        </w:rPr>
        <w:t xml:space="preserve">. Регистрация программы в Роспатенте (по желанию, но даёт преимущества). </w:t>
      </w:r>
    </w:p>
    <w:p w14:paraId="3138D56C" w14:textId="1D04690E"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r w:rsidRPr="00550A4D">
        <w:rPr>
          <w:rFonts w:ascii="Times New Roman" w:eastAsia="Times New Roman" w:hAnsi="Times New Roman" w:cs="Times New Roman"/>
          <w:color w:val="222222"/>
          <w:sz w:val="24"/>
          <w:szCs w:val="24"/>
          <w:lang w:eastAsia="ru-RU"/>
        </w:rPr>
        <w:t>. Опубликование информации о программе.</w:t>
      </w:r>
    </w:p>
    <w:p w14:paraId="4D3EECC4" w14:textId="020DFB44" w:rsidR="00550A4D" w:rsidRPr="00550A4D" w:rsidRDefault="00550A4D" w:rsidP="00550A4D">
      <w:pPr>
        <w:snapToGrid w:val="0"/>
        <w:spacing w:after="0" w:line="240" w:lineRule="auto"/>
        <w:rPr>
          <w:rFonts w:ascii="Times New Roman" w:eastAsia="Times New Roman" w:hAnsi="Times New Roman" w:cs="Times New Roman"/>
          <w:color w:val="222222"/>
          <w:sz w:val="16"/>
          <w:szCs w:val="16"/>
          <w:lang w:eastAsia="ru-RU"/>
        </w:rPr>
      </w:pPr>
    </w:p>
    <w:p w14:paraId="34C346F4" w14:textId="77777777" w:rsidR="00550A4D" w:rsidRDefault="00550A4D" w:rsidP="00550A4D">
      <w:pPr>
        <w:spacing w:after="0" w:line="240" w:lineRule="auto"/>
        <w:ind w:left="375"/>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w:t>
      </w:r>
    </w:p>
    <w:tbl>
      <w:tblPr>
        <w:tblStyle w:val="a4"/>
        <w:tblW w:w="0" w:type="auto"/>
        <w:tblInd w:w="392" w:type="dxa"/>
        <w:tblLayout w:type="fixed"/>
        <w:tblLook w:val="04A0" w:firstRow="1" w:lastRow="0" w:firstColumn="1" w:lastColumn="0" w:noHBand="0" w:noVBand="1"/>
      </w:tblPr>
      <w:tblGrid>
        <w:gridCol w:w="436"/>
        <w:gridCol w:w="436"/>
        <w:gridCol w:w="436"/>
        <w:gridCol w:w="436"/>
      </w:tblGrid>
      <w:tr w:rsidR="00550A4D" w:rsidRPr="00D934DA" w14:paraId="3696CAD4" w14:textId="77777777" w:rsidTr="0073302B">
        <w:tc>
          <w:tcPr>
            <w:tcW w:w="436" w:type="dxa"/>
          </w:tcPr>
          <w:p w14:paraId="20EED977" w14:textId="77777777" w:rsidR="00550A4D" w:rsidRPr="00D934DA" w:rsidRDefault="00550A4D" w:rsidP="0073302B">
            <w:pPr>
              <w:snapToGrid w:val="0"/>
              <w:ind w:left="284"/>
              <w:rPr>
                <w:sz w:val="24"/>
                <w:szCs w:val="24"/>
              </w:rPr>
            </w:pPr>
          </w:p>
        </w:tc>
        <w:tc>
          <w:tcPr>
            <w:tcW w:w="436" w:type="dxa"/>
          </w:tcPr>
          <w:p w14:paraId="06197071" w14:textId="77777777" w:rsidR="00550A4D" w:rsidRPr="00D934DA" w:rsidRDefault="00550A4D" w:rsidP="0073302B">
            <w:pPr>
              <w:snapToGrid w:val="0"/>
              <w:ind w:left="284"/>
              <w:rPr>
                <w:sz w:val="24"/>
                <w:szCs w:val="24"/>
              </w:rPr>
            </w:pPr>
          </w:p>
        </w:tc>
        <w:tc>
          <w:tcPr>
            <w:tcW w:w="436" w:type="dxa"/>
          </w:tcPr>
          <w:p w14:paraId="18FB5A19" w14:textId="77777777" w:rsidR="00550A4D" w:rsidRPr="00D934DA" w:rsidRDefault="00550A4D" w:rsidP="0073302B">
            <w:pPr>
              <w:snapToGrid w:val="0"/>
              <w:ind w:left="284"/>
              <w:rPr>
                <w:sz w:val="24"/>
                <w:szCs w:val="24"/>
              </w:rPr>
            </w:pPr>
          </w:p>
        </w:tc>
        <w:tc>
          <w:tcPr>
            <w:tcW w:w="436" w:type="dxa"/>
          </w:tcPr>
          <w:p w14:paraId="7DBC29A6" w14:textId="77777777" w:rsidR="00550A4D" w:rsidRPr="00D934DA" w:rsidRDefault="00550A4D" w:rsidP="0073302B">
            <w:pPr>
              <w:snapToGrid w:val="0"/>
              <w:ind w:left="284"/>
              <w:rPr>
                <w:sz w:val="24"/>
                <w:szCs w:val="24"/>
              </w:rPr>
            </w:pPr>
          </w:p>
        </w:tc>
      </w:tr>
    </w:tbl>
    <w:p w14:paraId="51EFF4DE" w14:textId="77777777" w:rsidR="00550A4D" w:rsidRPr="00D934DA" w:rsidRDefault="00550A4D" w:rsidP="00550A4D">
      <w:pPr>
        <w:snapToGrid w:val="0"/>
        <w:spacing w:after="0" w:line="240" w:lineRule="auto"/>
        <w:rPr>
          <w:rFonts w:ascii="Times New Roman" w:hAnsi="Times New Roman" w:cs="Times New Roman"/>
          <w:sz w:val="24"/>
          <w:szCs w:val="24"/>
        </w:rPr>
      </w:pPr>
    </w:p>
    <w:p w14:paraId="7D91B7EB" w14:textId="77777777" w:rsidR="00550A4D" w:rsidRPr="00D934DA" w:rsidRDefault="00550A4D" w:rsidP="00550A4D">
      <w:pPr>
        <w:snapToGrid w:val="0"/>
        <w:spacing w:after="0" w:line="240" w:lineRule="auto"/>
        <w:ind w:firstLine="284"/>
        <w:rPr>
          <w:rFonts w:ascii="Times New Roman" w:hAnsi="Times New Roman" w:cs="Times New Roman"/>
          <w:b/>
          <w:sz w:val="24"/>
          <w:szCs w:val="24"/>
        </w:rPr>
      </w:pPr>
      <w:r w:rsidRPr="00D934DA">
        <w:rPr>
          <w:rFonts w:ascii="Times New Roman" w:hAnsi="Times New Roman" w:cs="Times New Roman"/>
          <w:b/>
          <w:sz w:val="24"/>
          <w:szCs w:val="24"/>
        </w:rPr>
        <w:t>Правильный ответ</w:t>
      </w:r>
    </w:p>
    <w:tbl>
      <w:tblPr>
        <w:tblStyle w:val="a4"/>
        <w:tblW w:w="0" w:type="auto"/>
        <w:tblInd w:w="279" w:type="dxa"/>
        <w:tblLayout w:type="fixed"/>
        <w:tblLook w:val="04A0" w:firstRow="1" w:lastRow="0" w:firstColumn="1" w:lastColumn="0" w:noHBand="0" w:noVBand="1"/>
      </w:tblPr>
      <w:tblGrid>
        <w:gridCol w:w="436"/>
        <w:gridCol w:w="436"/>
        <w:gridCol w:w="436"/>
        <w:gridCol w:w="436"/>
      </w:tblGrid>
      <w:tr w:rsidR="00550A4D" w:rsidRPr="00D934DA" w14:paraId="4038AF0C" w14:textId="77777777" w:rsidTr="0073302B">
        <w:tc>
          <w:tcPr>
            <w:tcW w:w="436" w:type="dxa"/>
          </w:tcPr>
          <w:p w14:paraId="59573782" w14:textId="396D1052" w:rsidR="00550A4D" w:rsidRPr="00D934DA" w:rsidRDefault="00550A4D" w:rsidP="0073302B">
            <w:pPr>
              <w:snapToGrid w:val="0"/>
              <w:rPr>
                <w:sz w:val="24"/>
                <w:szCs w:val="24"/>
              </w:rPr>
            </w:pPr>
            <w:r>
              <w:rPr>
                <w:sz w:val="24"/>
                <w:szCs w:val="24"/>
              </w:rPr>
              <w:t>2</w:t>
            </w:r>
          </w:p>
        </w:tc>
        <w:tc>
          <w:tcPr>
            <w:tcW w:w="436" w:type="dxa"/>
          </w:tcPr>
          <w:p w14:paraId="01F96354" w14:textId="36B41E26" w:rsidR="00550A4D" w:rsidRPr="00D934DA" w:rsidRDefault="00550A4D" w:rsidP="0073302B">
            <w:pPr>
              <w:snapToGrid w:val="0"/>
              <w:rPr>
                <w:sz w:val="24"/>
                <w:szCs w:val="24"/>
              </w:rPr>
            </w:pPr>
            <w:r>
              <w:rPr>
                <w:sz w:val="24"/>
                <w:szCs w:val="24"/>
              </w:rPr>
              <w:t>1</w:t>
            </w:r>
          </w:p>
        </w:tc>
        <w:tc>
          <w:tcPr>
            <w:tcW w:w="436" w:type="dxa"/>
          </w:tcPr>
          <w:p w14:paraId="57642C9C" w14:textId="36F5668E" w:rsidR="00550A4D" w:rsidRPr="00D934DA" w:rsidRDefault="00550A4D" w:rsidP="0073302B">
            <w:pPr>
              <w:snapToGrid w:val="0"/>
              <w:rPr>
                <w:sz w:val="24"/>
                <w:szCs w:val="24"/>
              </w:rPr>
            </w:pPr>
            <w:r>
              <w:rPr>
                <w:sz w:val="24"/>
                <w:szCs w:val="24"/>
              </w:rPr>
              <w:t>3</w:t>
            </w:r>
          </w:p>
        </w:tc>
        <w:tc>
          <w:tcPr>
            <w:tcW w:w="436" w:type="dxa"/>
          </w:tcPr>
          <w:p w14:paraId="39104520" w14:textId="7F6C2BC0" w:rsidR="00550A4D" w:rsidRDefault="00550A4D" w:rsidP="0073302B">
            <w:pPr>
              <w:snapToGrid w:val="0"/>
              <w:rPr>
                <w:sz w:val="24"/>
                <w:szCs w:val="24"/>
              </w:rPr>
            </w:pPr>
            <w:r>
              <w:rPr>
                <w:sz w:val="24"/>
                <w:szCs w:val="24"/>
              </w:rPr>
              <w:t>4</w:t>
            </w:r>
          </w:p>
        </w:tc>
      </w:tr>
    </w:tbl>
    <w:p w14:paraId="6D6D0DEE" w14:textId="0BBC6671" w:rsidR="00550A4D" w:rsidRDefault="00550A4D" w:rsidP="00550A4D">
      <w:pPr>
        <w:snapToGrid w:val="0"/>
        <w:spacing w:after="0" w:line="240" w:lineRule="auto"/>
        <w:rPr>
          <w:rFonts w:ascii="Times New Roman" w:eastAsia="Times New Roman" w:hAnsi="Times New Roman" w:cs="Times New Roman"/>
          <w:color w:val="222222"/>
          <w:sz w:val="24"/>
          <w:szCs w:val="24"/>
          <w:lang w:eastAsia="ru-RU"/>
        </w:rPr>
      </w:pPr>
    </w:p>
    <w:p w14:paraId="2ECB3973" w14:textId="22B09705" w:rsidR="00C65209" w:rsidRPr="00C65209" w:rsidRDefault="00DB0AAC" w:rsidP="0062046E">
      <w:pPr>
        <w:snapToGrid w:val="0"/>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C65209" w:rsidRPr="00C65209">
        <w:rPr>
          <w:rFonts w:ascii="Times New Roman" w:eastAsia="Times New Roman" w:hAnsi="Times New Roman" w:cs="Times New Roman"/>
          <w:b/>
          <w:bCs/>
          <w:color w:val="222222"/>
          <w:sz w:val="24"/>
          <w:szCs w:val="24"/>
          <w:lang w:eastAsia="ru-RU"/>
        </w:rPr>
        <w:t xml:space="preserve">Задания комбинированного типа </w:t>
      </w:r>
      <w:r w:rsidR="00C65209">
        <w:rPr>
          <w:rFonts w:ascii="Times New Roman" w:eastAsia="Times New Roman" w:hAnsi="Times New Roman" w:cs="Times New Roman"/>
          <w:b/>
          <w:bCs/>
          <w:color w:val="222222"/>
          <w:sz w:val="24"/>
          <w:szCs w:val="24"/>
          <w:lang w:eastAsia="ru-RU"/>
        </w:rPr>
        <w:t>(выбор ответа + аргументация ответа)</w:t>
      </w:r>
    </w:p>
    <w:p w14:paraId="34ECB996" w14:textId="6B9E5E8D" w:rsidR="00C65209" w:rsidRDefault="00C65209" w:rsidP="0062046E">
      <w:pPr>
        <w:snapToGrid w:val="0"/>
        <w:spacing w:after="0" w:line="240" w:lineRule="auto"/>
        <w:rPr>
          <w:rFonts w:ascii="Times New Roman" w:eastAsia="Times New Roman" w:hAnsi="Times New Roman" w:cs="Times New Roman"/>
          <w:color w:val="222222"/>
          <w:sz w:val="24"/>
          <w:szCs w:val="24"/>
          <w:lang w:eastAsia="ru-RU"/>
        </w:rPr>
      </w:pPr>
    </w:p>
    <w:p w14:paraId="359E28DB" w14:textId="231ED9AA" w:rsidR="0095345B" w:rsidRPr="0095345B" w:rsidRDefault="0095345B" w:rsidP="0062046E">
      <w:pPr>
        <w:snapToGrid w:val="0"/>
        <w:spacing w:after="0" w:line="240" w:lineRule="auto"/>
        <w:rPr>
          <w:rFonts w:ascii="Times New Roman" w:eastAsia="Times New Roman" w:hAnsi="Times New Roman" w:cs="Times New Roman"/>
          <w:b/>
          <w:color w:val="222222"/>
          <w:sz w:val="24"/>
          <w:szCs w:val="24"/>
          <w:lang w:eastAsia="ru-RU"/>
        </w:rPr>
      </w:pPr>
      <w:r w:rsidRPr="0095345B">
        <w:rPr>
          <w:rFonts w:ascii="Times New Roman" w:eastAsia="Times New Roman" w:hAnsi="Times New Roman" w:cs="Times New Roman"/>
          <w:b/>
          <w:color w:val="222222"/>
          <w:sz w:val="24"/>
          <w:szCs w:val="24"/>
          <w:lang w:eastAsia="ru-RU"/>
        </w:rPr>
        <w:t>Задание 9</w:t>
      </w:r>
    </w:p>
    <w:p w14:paraId="6020CF7B" w14:textId="380BF38F" w:rsidR="0062046E" w:rsidRPr="0095345B" w:rsidRDefault="0062046E" w:rsidP="0062046E">
      <w:pPr>
        <w:snapToGrid w:val="0"/>
        <w:spacing w:after="0" w:line="240" w:lineRule="auto"/>
        <w:rPr>
          <w:rFonts w:ascii="Times New Roman" w:hAnsi="Times New Roman" w:cs="Times New Roman"/>
          <w:i/>
          <w:sz w:val="24"/>
          <w:szCs w:val="24"/>
        </w:rPr>
      </w:pPr>
      <w:r w:rsidRPr="0095345B">
        <w:rPr>
          <w:rFonts w:ascii="Times New Roman" w:hAnsi="Times New Roman" w:cs="Times New Roman"/>
          <w:i/>
          <w:sz w:val="24"/>
          <w:szCs w:val="24"/>
        </w:rPr>
        <w:t>Внимательно прочитайте вопрос</w:t>
      </w:r>
      <w:r w:rsidR="0012122A" w:rsidRPr="0095345B">
        <w:rPr>
          <w:rFonts w:ascii="Times New Roman" w:hAnsi="Times New Roman" w:cs="Times New Roman"/>
          <w:i/>
          <w:sz w:val="24"/>
          <w:szCs w:val="24"/>
        </w:rPr>
        <w:t xml:space="preserve">, выберите правильный ответ </w:t>
      </w:r>
      <w:r w:rsidRPr="0095345B">
        <w:rPr>
          <w:rFonts w:ascii="Times New Roman" w:hAnsi="Times New Roman" w:cs="Times New Roman"/>
          <w:i/>
          <w:sz w:val="24"/>
          <w:szCs w:val="24"/>
        </w:rPr>
        <w:t>и обоснуйте свой выбор:</w:t>
      </w:r>
    </w:p>
    <w:p w14:paraId="41F60A8D" w14:textId="77777777" w:rsidR="00622916" w:rsidRPr="00622916" w:rsidRDefault="00622916" w:rsidP="00622916">
      <w:pPr>
        <w:rPr>
          <w:rFonts w:ascii="Times New Roman" w:hAnsi="Times New Roman" w:cs="Times New Roman"/>
          <w:sz w:val="24"/>
          <w:szCs w:val="24"/>
        </w:rPr>
      </w:pPr>
      <w:r w:rsidRPr="00622916">
        <w:rPr>
          <w:rFonts w:ascii="Times New Roman" w:hAnsi="Times New Roman" w:cs="Times New Roman"/>
          <w:sz w:val="24"/>
          <w:szCs w:val="24"/>
        </w:rPr>
        <w:t>Какое из следующих действий является нарушением прав на товарный знак?</w:t>
      </w:r>
    </w:p>
    <w:p w14:paraId="16FFA262"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A) Использование товарного знака в информационных целях (например, в обзоре продукции).</w:t>
      </w:r>
    </w:p>
    <w:p w14:paraId="6805574D"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B) Использование похожего обозначения для товаров или услуг, однородных с теми, для которых зарегистрирован товарный знак, если это создает риск смешения.</w:t>
      </w:r>
    </w:p>
    <w:p w14:paraId="2FF30CAD"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C) Использование товарного знака в личных целях, не связанных с коммерческой деятельностью.</w:t>
      </w:r>
    </w:p>
    <w:p w14:paraId="1A3A0B50"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D) Использование товарного знака для сравнения товаров разных производителей.</w:t>
      </w:r>
    </w:p>
    <w:p w14:paraId="69B1B5DA" w14:textId="0D5DA2BF" w:rsidR="00622916" w:rsidRDefault="00622916" w:rsidP="00622916">
      <w:pPr>
        <w:spacing w:after="0"/>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_______________________________________________________________________________</w:t>
      </w:r>
    </w:p>
    <w:p w14:paraId="782425ED" w14:textId="77777777" w:rsidR="00622916" w:rsidRDefault="00622916" w:rsidP="00622916">
      <w:pPr>
        <w:spacing w:after="0"/>
        <w:rPr>
          <w:rFonts w:ascii="Times New Roman" w:hAnsi="Times New Roman" w:cs="Times New Roman"/>
          <w:sz w:val="24"/>
          <w:szCs w:val="24"/>
        </w:rPr>
      </w:pPr>
    </w:p>
    <w:p w14:paraId="165304CA" w14:textId="3DA266A7" w:rsidR="00622916" w:rsidRDefault="00E74296" w:rsidP="00622916">
      <w:pPr>
        <w:spacing w:after="0"/>
        <w:rPr>
          <w:rFonts w:ascii="Times New Roman" w:hAnsi="Times New Roman" w:cs="Times New Roman"/>
          <w:sz w:val="24"/>
          <w:szCs w:val="24"/>
        </w:rPr>
      </w:pPr>
      <w:r>
        <w:rPr>
          <w:rFonts w:ascii="Times New Roman" w:hAnsi="Times New Roman" w:cs="Times New Roman"/>
          <w:sz w:val="24"/>
          <w:szCs w:val="24"/>
        </w:rPr>
        <w:t>Правильный</w:t>
      </w:r>
      <w:r w:rsidR="00622916" w:rsidRPr="00622916">
        <w:rPr>
          <w:rFonts w:ascii="Times New Roman" w:hAnsi="Times New Roman" w:cs="Times New Roman"/>
          <w:sz w:val="24"/>
          <w:szCs w:val="24"/>
        </w:rPr>
        <w:t xml:space="preserve"> ответ: </w:t>
      </w:r>
    </w:p>
    <w:p w14:paraId="3FD0B3F6" w14:textId="5C391E7A"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lastRenderedPageBreak/>
        <w:t>B) Использование похожего обозначения для товаров или услуг, однородных с теми, для которых зарегистрирован товарный знак, если это создает риск смешения.</w:t>
      </w:r>
    </w:p>
    <w:p w14:paraId="4494AB2D"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Аргументация:</w:t>
      </w:r>
    </w:p>
    <w:p w14:paraId="1677A9C7" w14:textId="0750B17C"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 xml:space="preserve"> Основная функция товарного знака – индивидуализация товаров и услуг. Использование сходного обозначения, способного ввести потребителей в заблуждение относительно производителя, является нарушением прав.</w:t>
      </w:r>
    </w:p>
    <w:p w14:paraId="07B8F543"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Почему другие варианты неверны:</w:t>
      </w:r>
    </w:p>
    <w:p w14:paraId="5DA5C722"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A) Использование в информационных целях обычно допускается (если не вводит в заблуждение).</w:t>
      </w:r>
    </w:p>
    <w:p w14:paraId="3BD53B3E"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C) Использование в личных целях не является нарушением, если не связано с коммерческой деятельностью.</w:t>
      </w:r>
    </w:p>
    <w:p w14:paraId="7E4E95D5"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D) Сравнение товаров с использованием товарных знаков часто допустимо (если не является недобросовестной конкуренцией).</w:t>
      </w:r>
    </w:p>
    <w:p w14:paraId="3A21237A" w14:textId="77777777" w:rsidR="0028361E" w:rsidRDefault="0028361E" w:rsidP="001F515B">
      <w:pPr>
        <w:spacing w:after="0" w:line="240" w:lineRule="auto"/>
        <w:rPr>
          <w:rFonts w:ascii="Times New Roman" w:eastAsia="Times New Roman" w:hAnsi="Times New Roman" w:cs="Times New Roman"/>
          <w:color w:val="222222"/>
          <w:sz w:val="24"/>
          <w:szCs w:val="24"/>
          <w:lang w:eastAsia="ru-RU"/>
        </w:rPr>
      </w:pPr>
    </w:p>
    <w:p w14:paraId="398288AE" w14:textId="69ECA892" w:rsidR="00E74296" w:rsidRPr="00E74296" w:rsidRDefault="00E74296" w:rsidP="0096378C">
      <w:pPr>
        <w:snapToGrid w:val="0"/>
        <w:spacing w:after="0" w:line="240" w:lineRule="auto"/>
        <w:rPr>
          <w:rFonts w:ascii="Times New Roman" w:eastAsia="Times New Roman" w:hAnsi="Times New Roman" w:cs="Times New Roman"/>
          <w:b/>
          <w:color w:val="222222"/>
          <w:sz w:val="24"/>
          <w:szCs w:val="24"/>
          <w:lang w:eastAsia="ru-RU"/>
        </w:rPr>
      </w:pPr>
      <w:r w:rsidRPr="00E74296">
        <w:rPr>
          <w:rFonts w:ascii="Times New Roman" w:eastAsia="Times New Roman" w:hAnsi="Times New Roman" w:cs="Times New Roman"/>
          <w:b/>
          <w:color w:val="222222"/>
          <w:sz w:val="24"/>
          <w:szCs w:val="24"/>
          <w:lang w:eastAsia="ru-RU"/>
        </w:rPr>
        <w:t>Задание 10</w:t>
      </w:r>
    </w:p>
    <w:p w14:paraId="68B6339A" w14:textId="0B9D74AA" w:rsidR="0096378C" w:rsidRPr="00E74296" w:rsidRDefault="0096378C" w:rsidP="0096378C">
      <w:pPr>
        <w:snapToGrid w:val="0"/>
        <w:spacing w:after="0" w:line="240" w:lineRule="auto"/>
        <w:rPr>
          <w:rFonts w:ascii="Times New Roman" w:hAnsi="Times New Roman" w:cs="Times New Roman"/>
          <w:i/>
          <w:sz w:val="24"/>
          <w:szCs w:val="24"/>
        </w:rPr>
      </w:pPr>
      <w:r w:rsidRPr="00E74296">
        <w:rPr>
          <w:rFonts w:ascii="Times New Roman" w:hAnsi="Times New Roman" w:cs="Times New Roman"/>
          <w:i/>
          <w:sz w:val="24"/>
          <w:szCs w:val="24"/>
        </w:rPr>
        <w:t>Внимательно прочитайте вопрос и выберите все возможные варианты ответа, обоснуйте свой выбор:</w:t>
      </w:r>
    </w:p>
    <w:p w14:paraId="50B5980A" w14:textId="77777777" w:rsidR="00622916" w:rsidRPr="00622916" w:rsidRDefault="00622916" w:rsidP="00622916">
      <w:pPr>
        <w:rPr>
          <w:rFonts w:ascii="Times New Roman" w:hAnsi="Times New Roman" w:cs="Times New Roman"/>
          <w:sz w:val="24"/>
          <w:szCs w:val="24"/>
        </w:rPr>
      </w:pPr>
      <w:r w:rsidRPr="00622916">
        <w:rPr>
          <w:rFonts w:ascii="Times New Roman" w:hAnsi="Times New Roman" w:cs="Times New Roman"/>
          <w:sz w:val="24"/>
          <w:szCs w:val="24"/>
        </w:rPr>
        <w:t>Что относится к мерам защиты коммерческой тайны?</w:t>
      </w:r>
    </w:p>
    <w:p w14:paraId="61969A29"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A) Публикация информации, составляющей коммерческую тайну, в открытых источниках.</w:t>
      </w:r>
    </w:p>
    <w:p w14:paraId="69A511A0"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B) Предоставление неограниченного доступа к информации всем сотрудникам компании.</w:t>
      </w:r>
    </w:p>
    <w:p w14:paraId="7CA21531"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C) Установление режима коммерческой тайны и ограничение доступа к информации.</w:t>
      </w:r>
    </w:p>
    <w:p w14:paraId="7113F27B" w14:textId="77777777" w:rsid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D) Использование информации, составляющей коммерческую тайну, в рекламе.</w:t>
      </w:r>
    </w:p>
    <w:p w14:paraId="26D071B6" w14:textId="77777777" w:rsidR="00622916" w:rsidRDefault="00622916" w:rsidP="00622916">
      <w:pPr>
        <w:spacing w:after="0"/>
        <w:rPr>
          <w:rFonts w:ascii="Times New Roman" w:hAnsi="Times New Roman" w:cs="Times New Roman"/>
          <w:sz w:val="24"/>
          <w:szCs w:val="24"/>
        </w:rPr>
      </w:pPr>
    </w:p>
    <w:p w14:paraId="16442968" w14:textId="2372E7DE" w:rsidR="00622916" w:rsidRPr="00622916" w:rsidRDefault="00622916" w:rsidP="00622916">
      <w:pPr>
        <w:spacing w:after="0"/>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_______________________________________________________________________________</w:t>
      </w:r>
    </w:p>
    <w:p w14:paraId="517C471B" w14:textId="25574EF7" w:rsidR="00622916" w:rsidRDefault="00E74296" w:rsidP="00622916">
      <w:pPr>
        <w:spacing w:after="0"/>
        <w:rPr>
          <w:rFonts w:ascii="Times New Roman" w:hAnsi="Times New Roman" w:cs="Times New Roman"/>
          <w:sz w:val="24"/>
          <w:szCs w:val="24"/>
        </w:rPr>
      </w:pPr>
      <w:r>
        <w:rPr>
          <w:rFonts w:ascii="Times New Roman" w:hAnsi="Times New Roman" w:cs="Times New Roman"/>
          <w:sz w:val="24"/>
          <w:szCs w:val="24"/>
        </w:rPr>
        <w:t xml:space="preserve">Правильный </w:t>
      </w:r>
      <w:r w:rsidR="00622916" w:rsidRPr="00622916">
        <w:rPr>
          <w:rFonts w:ascii="Times New Roman" w:hAnsi="Times New Roman" w:cs="Times New Roman"/>
          <w:sz w:val="24"/>
          <w:szCs w:val="24"/>
        </w:rPr>
        <w:t xml:space="preserve">ответ: </w:t>
      </w:r>
    </w:p>
    <w:p w14:paraId="254A584A" w14:textId="0A35EAC5"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C) Установление режима коммерческой тайны и ограничение доступа к информации.</w:t>
      </w:r>
    </w:p>
    <w:p w14:paraId="3029CF3F"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Аргументация:</w:t>
      </w:r>
    </w:p>
    <w:p w14:paraId="4F007ED9" w14:textId="4D597F5F"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 xml:space="preserve"> Режим коммерческой тайны подразумевает комплекс организационных, технических и юридических мер, направленных на сохранение конфиденциальности информации.</w:t>
      </w:r>
    </w:p>
    <w:p w14:paraId="610F384D"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Почему другие варианты неверны:</w:t>
      </w:r>
    </w:p>
    <w:p w14:paraId="1FEFCA46"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A) Публикация информации противоречит цели сохранения коммерческой тайны.</w:t>
      </w:r>
    </w:p>
    <w:p w14:paraId="4D2FB346"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B) Неограниченный доступ повышает риск утечки информации.</w:t>
      </w:r>
    </w:p>
    <w:p w14:paraId="39FD6816" w14:textId="77777777" w:rsidR="00622916" w:rsidRPr="00622916" w:rsidRDefault="00622916" w:rsidP="00622916">
      <w:pPr>
        <w:spacing w:after="0"/>
        <w:rPr>
          <w:rFonts w:ascii="Times New Roman" w:hAnsi="Times New Roman" w:cs="Times New Roman"/>
          <w:sz w:val="24"/>
          <w:szCs w:val="24"/>
        </w:rPr>
      </w:pPr>
      <w:r w:rsidRPr="00622916">
        <w:rPr>
          <w:rFonts w:ascii="Times New Roman" w:hAnsi="Times New Roman" w:cs="Times New Roman"/>
          <w:sz w:val="24"/>
          <w:szCs w:val="24"/>
        </w:rPr>
        <w:t>D) Использование информации в рекламе может быть допустимым, но требует особого контроля для предотвращения раскрытия конфиденциальной информации.</w:t>
      </w:r>
    </w:p>
    <w:p w14:paraId="7DE18D27" w14:textId="77777777" w:rsidR="00622916" w:rsidRDefault="003D4D72" w:rsidP="000006FC">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p>
    <w:p w14:paraId="54AA9B63" w14:textId="2E6AA96D" w:rsidR="00E74296" w:rsidRPr="00E74296" w:rsidRDefault="00E74296" w:rsidP="005C1DF3">
      <w:pPr>
        <w:snapToGrid w:val="0"/>
        <w:spacing w:after="0" w:line="240" w:lineRule="auto"/>
        <w:rPr>
          <w:rFonts w:ascii="Times New Roman" w:eastAsia="Times New Roman" w:hAnsi="Times New Roman" w:cs="Times New Roman"/>
          <w:b/>
          <w:color w:val="222222"/>
          <w:sz w:val="24"/>
          <w:szCs w:val="24"/>
          <w:lang w:eastAsia="ru-RU"/>
        </w:rPr>
      </w:pPr>
      <w:r w:rsidRPr="00E74296">
        <w:rPr>
          <w:rFonts w:ascii="Times New Roman" w:eastAsia="Times New Roman" w:hAnsi="Times New Roman" w:cs="Times New Roman"/>
          <w:b/>
          <w:color w:val="222222"/>
          <w:sz w:val="24"/>
          <w:szCs w:val="24"/>
          <w:lang w:eastAsia="ru-RU"/>
        </w:rPr>
        <w:t>Задание 11</w:t>
      </w:r>
    </w:p>
    <w:p w14:paraId="3093BE67" w14:textId="4CF29449" w:rsidR="005C1DF3" w:rsidRPr="00E74296" w:rsidRDefault="005C1DF3" w:rsidP="005C1DF3">
      <w:pPr>
        <w:snapToGrid w:val="0"/>
        <w:spacing w:after="0" w:line="240" w:lineRule="auto"/>
        <w:rPr>
          <w:rFonts w:ascii="Times New Roman" w:hAnsi="Times New Roman" w:cs="Times New Roman"/>
          <w:i/>
          <w:sz w:val="24"/>
          <w:szCs w:val="24"/>
        </w:rPr>
      </w:pPr>
      <w:r w:rsidRPr="00E74296">
        <w:rPr>
          <w:rFonts w:ascii="Times New Roman" w:hAnsi="Times New Roman" w:cs="Times New Roman"/>
          <w:i/>
          <w:sz w:val="24"/>
          <w:szCs w:val="24"/>
        </w:rPr>
        <w:t>Внимательно прочитайте вопрос и выберите все возможные варианты ответа, обоснуйте свой выбор:</w:t>
      </w:r>
    </w:p>
    <w:p w14:paraId="725C6776" w14:textId="77777777" w:rsidR="00E91C1A" w:rsidRPr="00E91C1A" w:rsidRDefault="00E91C1A" w:rsidP="00E91C1A">
      <w:pPr>
        <w:rPr>
          <w:rFonts w:ascii="Times New Roman" w:hAnsi="Times New Roman" w:cs="Times New Roman"/>
          <w:sz w:val="24"/>
          <w:szCs w:val="24"/>
        </w:rPr>
      </w:pPr>
      <w:r w:rsidRPr="00E91C1A">
        <w:rPr>
          <w:rFonts w:ascii="Times New Roman" w:hAnsi="Times New Roman" w:cs="Times New Roman"/>
          <w:sz w:val="24"/>
          <w:szCs w:val="24"/>
        </w:rPr>
        <w:t>В каком случае допустимо свободное использование произведения, охраняемого авторским правом, без согласия автора?</w:t>
      </w:r>
    </w:p>
    <w:p w14:paraId="5DF9FEA5"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A) Для получения прибыли.</w:t>
      </w:r>
    </w:p>
    <w:p w14:paraId="5AAAE59E"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B) В образовательных целях, с обязательным указанием автора и источника заимствования.</w:t>
      </w:r>
    </w:p>
    <w:p w14:paraId="6937CAE4"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C) В любом случае, если произведение доступно в Интернете.</w:t>
      </w:r>
    </w:p>
    <w:p w14:paraId="1C6F8DA2"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D) Для создания производного произведения (например, фильма по книге) без разрешения автора.</w:t>
      </w:r>
    </w:p>
    <w:p w14:paraId="32B3D06E" w14:textId="77777777" w:rsidR="00E91C1A" w:rsidRDefault="00E91C1A" w:rsidP="00E91C1A">
      <w:pPr>
        <w:spacing w:after="0"/>
        <w:rPr>
          <w:rFonts w:ascii="Times New Roman" w:hAnsi="Times New Roman" w:cs="Times New Roman"/>
          <w:sz w:val="24"/>
          <w:szCs w:val="24"/>
        </w:rPr>
      </w:pPr>
    </w:p>
    <w:p w14:paraId="0D2D324C" w14:textId="54FB15CA" w:rsidR="00E91C1A" w:rsidRDefault="00E91C1A" w:rsidP="00E91C1A">
      <w:pPr>
        <w:spacing w:after="0"/>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_____________________________________________________________________________</w:t>
      </w:r>
    </w:p>
    <w:p w14:paraId="26931320" w14:textId="5DCF2865" w:rsidR="00E91C1A" w:rsidRDefault="00E74296" w:rsidP="00E91C1A">
      <w:pPr>
        <w:spacing w:after="0"/>
        <w:rPr>
          <w:rFonts w:ascii="Times New Roman" w:hAnsi="Times New Roman" w:cs="Times New Roman"/>
          <w:sz w:val="24"/>
          <w:szCs w:val="24"/>
        </w:rPr>
      </w:pPr>
      <w:r>
        <w:rPr>
          <w:rFonts w:ascii="Times New Roman" w:hAnsi="Times New Roman" w:cs="Times New Roman"/>
          <w:sz w:val="24"/>
          <w:szCs w:val="24"/>
        </w:rPr>
        <w:t>Правильный ответ</w:t>
      </w:r>
      <w:r w:rsidR="00E91C1A" w:rsidRPr="00E91C1A">
        <w:rPr>
          <w:rFonts w:ascii="Times New Roman" w:hAnsi="Times New Roman" w:cs="Times New Roman"/>
          <w:sz w:val="24"/>
          <w:szCs w:val="24"/>
        </w:rPr>
        <w:t>:</w:t>
      </w:r>
    </w:p>
    <w:p w14:paraId="7E993C8A" w14:textId="735181BF"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B) В образовательных целях, с обязательным указанием автора и источника заимствования.</w:t>
      </w:r>
    </w:p>
    <w:p w14:paraId="57B47F47"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Аргументация:</w:t>
      </w:r>
    </w:p>
    <w:p w14:paraId="4283BE74" w14:textId="6F996EF1"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 xml:space="preserve">Законодательство большинства стран предусматривает исключения из авторских прав для использования произведений в образовательных, научных и культурных целях, при условии </w:t>
      </w:r>
      <w:r w:rsidRPr="00E91C1A">
        <w:rPr>
          <w:rFonts w:ascii="Times New Roman" w:hAnsi="Times New Roman" w:cs="Times New Roman"/>
          <w:sz w:val="24"/>
          <w:szCs w:val="24"/>
        </w:rPr>
        <w:lastRenderedPageBreak/>
        <w:t>соблюдения авторства и указания источника. Это называется "добросовестным использованием" или "свободным использованием".</w:t>
      </w:r>
    </w:p>
    <w:p w14:paraId="532E450D"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Почему другие варианты неверны:</w:t>
      </w:r>
    </w:p>
    <w:p w14:paraId="311BE68E"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A) Использование для получения прибыли обычно требует разрешения автора.</w:t>
      </w:r>
    </w:p>
    <w:p w14:paraId="16689F78" w14:textId="77777777" w:rsidR="00E91C1A" w:rsidRPr="00E91C1A" w:rsidRDefault="00E91C1A" w:rsidP="00E91C1A">
      <w:pPr>
        <w:spacing w:after="0"/>
        <w:rPr>
          <w:rFonts w:ascii="Times New Roman" w:hAnsi="Times New Roman" w:cs="Times New Roman"/>
          <w:sz w:val="24"/>
          <w:szCs w:val="24"/>
        </w:rPr>
      </w:pPr>
      <w:r w:rsidRPr="00E91C1A">
        <w:rPr>
          <w:rFonts w:ascii="Times New Roman" w:hAnsi="Times New Roman" w:cs="Times New Roman"/>
          <w:sz w:val="24"/>
          <w:szCs w:val="24"/>
        </w:rPr>
        <w:t>C) Доступность в Интернете не означает, что произведение можно использовать свободно.</w:t>
      </w:r>
    </w:p>
    <w:p w14:paraId="46BA75D1" w14:textId="1B9DFA85" w:rsidR="00E91C1A" w:rsidRDefault="00E91C1A" w:rsidP="00E91C1A">
      <w:pPr>
        <w:rPr>
          <w:rFonts w:ascii="Times New Roman" w:hAnsi="Times New Roman" w:cs="Times New Roman"/>
          <w:sz w:val="24"/>
          <w:szCs w:val="24"/>
        </w:rPr>
      </w:pPr>
      <w:r w:rsidRPr="00E91C1A">
        <w:rPr>
          <w:rFonts w:ascii="Times New Roman" w:hAnsi="Times New Roman" w:cs="Times New Roman"/>
          <w:sz w:val="24"/>
          <w:szCs w:val="24"/>
        </w:rPr>
        <w:t>D) Создание производного произведения требует разрешения автора.</w:t>
      </w:r>
    </w:p>
    <w:p w14:paraId="16A075E5" w14:textId="1913DB09" w:rsidR="00E74296" w:rsidRDefault="00E74296" w:rsidP="00E74296">
      <w:pPr>
        <w:spacing w:after="0"/>
        <w:rPr>
          <w:rFonts w:ascii="Times New Roman" w:hAnsi="Times New Roman" w:cs="Times New Roman"/>
          <w:b/>
          <w:sz w:val="24"/>
          <w:szCs w:val="24"/>
        </w:rPr>
      </w:pPr>
      <w:r w:rsidRPr="00E74296">
        <w:rPr>
          <w:rFonts w:ascii="Times New Roman" w:hAnsi="Times New Roman" w:cs="Times New Roman"/>
          <w:b/>
          <w:sz w:val="24"/>
          <w:szCs w:val="24"/>
        </w:rPr>
        <w:t>Задание 12</w:t>
      </w:r>
    </w:p>
    <w:p w14:paraId="4476F2DE" w14:textId="77777777" w:rsidR="00E74296" w:rsidRPr="00E74296" w:rsidRDefault="00E74296" w:rsidP="00E74296">
      <w:pPr>
        <w:snapToGrid w:val="0"/>
        <w:spacing w:after="0" w:line="240" w:lineRule="auto"/>
        <w:rPr>
          <w:rFonts w:ascii="Times New Roman" w:hAnsi="Times New Roman" w:cs="Times New Roman"/>
          <w:i/>
          <w:sz w:val="24"/>
          <w:szCs w:val="24"/>
        </w:rPr>
      </w:pPr>
      <w:r w:rsidRPr="00E74296">
        <w:rPr>
          <w:rFonts w:ascii="Times New Roman" w:hAnsi="Times New Roman" w:cs="Times New Roman"/>
          <w:i/>
          <w:sz w:val="24"/>
          <w:szCs w:val="24"/>
        </w:rPr>
        <w:t>Внимательно прочитайте вопрос и выберите все возможные варианты ответа, обоснуйте свой выбор:</w:t>
      </w:r>
    </w:p>
    <w:p w14:paraId="4BA67D60" w14:textId="77777777" w:rsidR="0099182A" w:rsidRP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Что произойдет, если срок действия исключительного права на товарный знак истек и не был возобновлен?</w:t>
      </w:r>
    </w:p>
    <w:p w14:paraId="227B512F" w14:textId="77777777" w:rsid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 xml:space="preserve">A) Товарный знак становится общественным достоянием. </w:t>
      </w:r>
    </w:p>
    <w:p w14:paraId="6EC7F35F" w14:textId="77777777" w:rsid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B) Право на товарный знак автоматически переходит государству.</w:t>
      </w:r>
    </w:p>
    <w:p w14:paraId="7FB9D68B" w14:textId="77777777" w:rsid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C) Ранее существовавшее исключительное право сохраняется в течение еще 5 лет.</w:t>
      </w:r>
    </w:p>
    <w:p w14:paraId="4D24AAA9" w14:textId="209FFC7C" w:rsid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D) Товарный знак может быть зарегистрирован любым другим лицом.</w:t>
      </w:r>
    </w:p>
    <w:p w14:paraId="34A5E9E1" w14:textId="5C0A257E" w:rsidR="0099182A" w:rsidRDefault="0099182A" w:rsidP="0099182A">
      <w:pPr>
        <w:spacing w:after="0" w:line="240" w:lineRule="auto"/>
        <w:rPr>
          <w:rFonts w:ascii="Times New Roman" w:hAnsi="Times New Roman" w:cs="Times New Roman"/>
          <w:sz w:val="24"/>
          <w:szCs w:val="24"/>
        </w:rPr>
      </w:pPr>
    </w:p>
    <w:p w14:paraId="0C4D3AED" w14:textId="3FEEC227" w:rsidR="0099182A" w:rsidRPr="0099182A" w:rsidRDefault="0099182A" w:rsidP="0099182A">
      <w:pPr>
        <w:spacing w:after="0" w:line="240" w:lineRule="auto"/>
        <w:rPr>
          <w:rFonts w:ascii="Times New Roman" w:hAnsi="Times New Roman" w:cs="Times New Roman"/>
          <w:sz w:val="24"/>
          <w:szCs w:val="24"/>
        </w:rPr>
      </w:pPr>
      <w:r>
        <w:rPr>
          <w:rFonts w:ascii="Times New Roman" w:hAnsi="Times New Roman" w:cs="Times New Roman"/>
          <w:sz w:val="24"/>
          <w:szCs w:val="24"/>
        </w:rPr>
        <w:t>Ответ _________________________________________________________________________</w:t>
      </w:r>
    </w:p>
    <w:p w14:paraId="12B3E69F" w14:textId="77777777" w:rsidR="0099182A" w:rsidRPr="0099182A"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Правильный ответ: A) Товарный знак становится общественным достоянием.</w:t>
      </w:r>
    </w:p>
    <w:p w14:paraId="7A74EB32" w14:textId="1AA31158" w:rsidR="00E74296" w:rsidRDefault="0099182A" w:rsidP="0099182A">
      <w:pPr>
        <w:spacing w:after="0" w:line="240" w:lineRule="auto"/>
        <w:rPr>
          <w:rFonts w:ascii="Times New Roman" w:hAnsi="Times New Roman" w:cs="Times New Roman"/>
          <w:sz w:val="24"/>
          <w:szCs w:val="24"/>
        </w:rPr>
      </w:pPr>
      <w:r w:rsidRPr="0099182A">
        <w:rPr>
          <w:rFonts w:ascii="Times New Roman" w:hAnsi="Times New Roman" w:cs="Times New Roman"/>
          <w:sz w:val="24"/>
          <w:szCs w:val="24"/>
        </w:rPr>
        <w:t>Аргументация: После истечения срока действия исключительного права на товарный знак и отсутствия его продления, правовая охрана прекращается, и любой может его использовать.</w:t>
      </w:r>
    </w:p>
    <w:p w14:paraId="486112C3" w14:textId="77777777" w:rsidR="00E74296" w:rsidRPr="00E91C1A" w:rsidRDefault="00E74296" w:rsidP="00E91C1A">
      <w:pPr>
        <w:rPr>
          <w:rFonts w:ascii="Times New Roman" w:hAnsi="Times New Roman" w:cs="Times New Roman"/>
          <w:sz w:val="24"/>
          <w:szCs w:val="24"/>
        </w:rPr>
      </w:pPr>
    </w:p>
    <w:p w14:paraId="6BDA9776" w14:textId="289BFFF0" w:rsidR="00C65209" w:rsidRDefault="00E74296" w:rsidP="009E4D71">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C65209" w:rsidRPr="00C65209">
        <w:rPr>
          <w:rFonts w:ascii="Times New Roman" w:eastAsia="Times New Roman" w:hAnsi="Times New Roman" w:cs="Times New Roman"/>
          <w:b/>
          <w:bCs/>
          <w:color w:val="222222"/>
          <w:sz w:val="24"/>
          <w:szCs w:val="24"/>
          <w:lang w:eastAsia="ru-RU"/>
        </w:rPr>
        <w:t xml:space="preserve">Задания открытого типа с </w:t>
      </w:r>
      <w:r w:rsidR="005C1DF3">
        <w:rPr>
          <w:rFonts w:ascii="Times New Roman" w:eastAsia="Times New Roman" w:hAnsi="Times New Roman" w:cs="Times New Roman"/>
          <w:b/>
          <w:bCs/>
          <w:color w:val="222222"/>
          <w:sz w:val="24"/>
          <w:szCs w:val="24"/>
          <w:lang w:eastAsia="ru-RU"/>
        </w:rPr>
        <w:t>развернутым</w:t>
      </w:r>
      <w:r w:rsidR="00C65209" w:rsidRPr="00C65209">
        <w:rPr>
          <w:rFonts w:ascii="Times New Roman" w:eastAsia="Times New Roman" w:hAnsi="Times New Roman" w:cs="Times New Roman"/>
          <w:b/>
          <w:bCs/>
          <w:color w:val="222222"/>
          <w:sz w:val="24"/>
          <w:szCs w:val="24"/>
          <w:lang w:eastAsia="ru-RU"/>
        </w:rPr>
        <w:t xml:space="preserve"> ответом</w:t>
      </w:r>
    </w:p>
    <w:p w14:paraId="7F63F09D" w14:textId="78463FAA" w:rsidR="000F09D0" w:rsidRDefault="000F09D0" w:rsidP="009E4D71">
      <w:pPr>
        <w:spacing w:after="0" w:line="240" w:lineRule="auto"/>
        <w:rPr>
          <w:rFonts w:ascii="Times New Roman" w:eastAsia="Times New Roman" w:hAnsi="Times New Roman" w:cs="Times New Roman"/>
          <w:b/>
          <w:bCs/>
          <w:color w:val="222222"/>
          <w:sz w:val="24"/>
          <w:szCs w:val="24"/>
          <w:lang w:eastAsia="ru-RU"/>
        </w:rPr>
      </w:pPr>
    </w:p>
    <w:p w14:paraId="3A0567C0" w14:textId="2DF30732" w:rsidR="00AD7A48" w:rsidRDefault="00AD7A48" w:rsidP="009E4D71">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Задание 13</w:t>
      </w:r>
    </w:p>
    <w:p w14:paraId="778D0932" w14:textId="77777777" w:rsidR="00AD7A48" w:rsidRPr="0069797A" w:rsidRDefault="00AD7A48" w:rsidP="00AD7A48">
      <w:pPr>
        <w:spacing w:after="0"/>
        <w:rPr>
          <w:rFonts w:ascii="Times New Roman" w:hAnsi="Times New Roman" w:cs="Times New Roman"/>
          <w:i/>
          <w:sz w:val="20"/>
          <w:szCs w:val="20"/>
        </w:rPr>
      </w:pPr>
      <w:r w:rsidRPr="0069797A">
        <w:rPr>
          <w:rFonts w:ascii="Times New Roman" w:hAnsi="Times New Roman" w:cs="Times New Roman"/>
          <w:i/>
          <w:sz w:val="20"/>
          <w:szCs w:val="20"/>
        </w:rPr>
        <w:t>Прочитайте вопрос и запишите развернутый обоснованный ответ</w:t>
      </w:r>
    </w:p>
    <w:p w14:paraId="3812A614" w14:textId="20C8CFA1" w:rsidR="000F09D0" w:rsidRPr="00E91C1A" w:rsidRDefault="00E91C1A" w:rsidP="00E91C1A">
      <w:pPr>
        <w:rPr>
          <w:rFonts w:ascii="Times New Roman" w:hAnsi="Times New Roman" w:cs="Times New Roman"/>
          <w:sz w:val="24"/>
          <w:szCs w:val="24"/>
        </w:rPr>
      </w:pPr>
      <w:r w:rsidRPr="00E91C1A">
        <w:rPr>
          <w:rFonts w:ascii="Times New Roman" w:hAnsi="Times New Roman" w:cs="Times New Roman"/>
          <w:sz w:val="24"/>
          <w:szCs w:val="24"/>
        </w:rPr>
        <w:t>Как</w:t>
      </w:r>
      <w:r w:rsidR="000F09D0" w:rsidRPr="00E91C1A">
        <w:rPr>
          <w:rFonts w:ascii="Times New Roman" w:hAnsi="Times New Roman" w:cs="Times New Roman"/>
          <w:sz w:val="24"/>
          <w:szCs w:val="24"/>
        </w:rPr>
        <w:t xml:space="preserve"> вы понимаете термин "контрафактная продукция"? </w:t>
      </w:r>
    </w:p>
    <w:p w14:paraId="149476D5" w14:textId="3B5031B8" w:rsidR="000F09D0" w:rsidRPr="00E91C1A" w:rsidRDefault="000F09D0" w:rsidP="00E91C1A">
      <w:pPr>
        <w:rPr>
          <w:rFonts w:ascii="Times New Roman" w:hAnsi="Times New Roman" w:cs="Times New Roman"/>
          <w:sz w:val="24"/>
          <w:szCs w:val="24"/>
        </w:rPr>
      </w:pPr>
      <w:r w:rsidRPr="00E91C1A">
        <w:rPr>
          <w:rFonts w:ascii="Times New Roman" w:hAnsi="Times New Roman" w:cs="Times New Roman"/>
          <w:sz w:val="24"/>
          <w:szCs w:val="24"/>
        </w:rPr>
        <w:t>Ответ _______________________________________________________________________________</w:t>
      </w:r>
    </w:p>
    <w:p w14:paraId="3E7A2E99" w14:textId="5723A52E" w:rsidR="000F09D0" w:rsidRPr="00E91C1A" w:rsidRDefault="00AD7A48" w:rsidP="000F09D0">
      <w:pPr>
        <w:rPr>
          <w:rFonts w:ascii="Times New Roman" w:hAnsi="Times New Roman" w:cs="Times New Roman"/>
          <w:sz w:val="24"/>
          <w:szCs w:val="24"/>
        </w:rPr>
      </w:pPr>
      <w:r>
        <w:rPr>
          <w:rFonts w:ascii="Times New Roman" w:hAnsi="Times New Roman" w:cs="Times New Roman"/>
          <w:sz w:val="24"/>
          <w:szCs w:val="24"/>
        </w:rPr>
        <w:t xml:space="preserve">Эталонный </w:t>
      </w:r>
      <w:r w:rsidR="000F09D0" w:rsidRPr="00E91C1A">
        <w:rPr>
          <w:rFonts w:ascii="Times New Roman" w:hAnsi="Times New Roman" w:cs="Times New Roman"/>
          <w:sz w:val="24"/>
          <w:szCs w:val="24"/>
        </w:rPr>
        <w:t>ответ:</w:t>
      </w:r>
    </w:p>
    <w:p w14:paraId="7A9BD81F" w14:textId="77777777" w:rsidR="000F09D0" w:rsidRPr="00E91C1A" w:rsidRDefault="000F09D0" w:rsidP="000F09D0">
      <w:pPr>
        <w:rPr>
          <w:rFonts w:ascii="Times New Roman" w:hAnsi="Times New Roman" w:cs="Times New Roman"/>
          <w:sz w:val="24"/>
          <w:szCs w:val="24"/>
        </w:rPr>
      </w:pPr>
      <w:r w:rsidRPr="00E91C1A">
        <w:rPr>
          <w:rFonts w:ascii="Times New Roman" w:hAnsi="Times New Roman" w:cs="Times New Roman"/>
          <w:sz w:val="24"/>
          <w:szCs w:val="24"/>
        </w:rPr>
        <w:t>"Контрафактная продукция" - это продукция, изготовленная с нарушением прав интеллектуальной собственности, в частности, прав на товарный знак, авторских прав или патентных прав.  Контрафакт обычно производится и продается без разрешения правообладателя и с целью имитации оригинальной продукции. Контрафактная продукция может быть более низкого качества, чем оригинальная, и часто продается по более низкой цене.</w:t>
      </w:r>
    </w:p>
    <w:p w14:paraId="5A428D23" w14:textId="23C5E982" w:rsidR="000F09D0" w:rsidRPr="00E91C1A"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Последствия производства и распространения контрафактной продукции:</w:t>
      </w:r>
    </w:p>
    <w:p w14:paraId="462D6B7B" w14:textId="52D218DF" w:rsidR="000F09D0" w:rsidRPr="00E91C1A"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Ущерб репутации правообладателя</w:t>
      </w:r>
    </w:p>
    <w:p w14:paraId="57811983" w14:textId="6111047E" w:rsidR="000F09D0" w:rsidRPr="00E91C1A"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 xml:space="preserve">Убытки правообладателя. </w:t>
      </w:r>
    </w:p>
    <w:p w14:paraId="0EBC898A" w14:textId="64E63BAD" w:rsidR="000F09D0" w:rsidRPr="00E91C1A"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 xml:space="preserve">Ущерб потребителям. </w:t>
      </w:r>
    </w:p>
    <w:p w14:paraId="71F52987" w14:textId="6F8C36E2" w:rsidR="000F09D0" w:rsidRPr="00E91C1A"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 xml:space="preserve">Экономический ущерб государству. </w:t>
      </w:r>
    </w:p>
    <w:p w14:paraId="65471B4C" w14:textId="7122708A" w:rsidR="000F09D0" w:rsidRDefault="000F09D0" w:rsidP="00C27AFD">
      <w:pPr>
        <w:spacing w:after="0"/>
        <w:rPr>
          <w:rFonts w:ascii="Times New Roman" w:hAnsi="Times New Roman" w:cs="Times New Roman"/>
          <w:sz w:val="24"/>
          <w:szCs w:val="24"/>
        </w:rPr>
      </w:pPr>
      <w:r w:rsidRPr="00E91C1A">
        <w:rPr>
          <w:rFonts w:ascii="Times New Roman" w:hAnsi="Times New Roman" w:cs="Times New Roman"/>
          <w:sz w:val="24"/>
          <w:szCs w:val="24"/>
        </w:rPr>
        <w:t xml:space="preserve">Уголовная и административная ответственность.  </w:t>
      </w:r>
    </w:p>
    <w:p w14:paraId="3D64FEF8" w14:textId="77777777" w:rsidR="00AD7A48" w:rsidRPr="00C27AFD" w:rsidRDefault="00AD7A48" w:rsidP="00AD7A48">
      <w:pPr>
        <w:spacing w:after="0"/>
        <w:rPr>
          <w:rFonts w:ascii="Times New Roman" w:hAnsi="Times New Roman" w:cs="Times New Roman"/>
          <w:sz w:val="16"/>
          <w:szCs w:val="16"/>
        </w:rPr>
      </w:pPr>
    </w:p>
    <w:p w14:paraId="5A2C003B" w14:textId="73E44F6D" w:rsidR="00AD7A48" w:rsidRDefault="00AD7A48" w:rsidP="00AD7A48">
      <w:pPr>
        <w:spacing w:after="0"/>
        <w:jc w:val="both"/>
        <w:rPr>
          <w:rFonts w:ascii="Times New Roman" w:hAnsi="Times New Roman" w:cs="Times New Roman"/>
          <w:b/>
          <w:sz w:val="24"/>
          <w:szCs w:val="24"/>
        </w:rPr>
      </w:pPr>
      <w:r w:rsidRPr="00AD7A48">
        <w:rPr>
          <w:rFonts w:ascii="Times New Roman" w:hAnsi="Times New Roman" w:cs="Times New Roman"/>
          <w:b/>
          <w:sz w:val="24"/>
          <w:szCs w:val="24"/>
        </w:rPr>
        <w:t>Задание 14</w:t>
      </w:r>
    </w:p>
    <w:p w14:paraId="49ED15EA" w14:textId="77777777" w:rsidR="00AD7A48" w:rsidRPr="0069797A" w:rsidRDefault="00AD7A48" w:rsidP="00AD7A48">
      <w:pPr>
        <w:spacing w:after="0"/>
        <w:rPr>
          <w:rFonts w:ascii="Times New Roman" w:hAnsi="Times New Roman" w:cs="Times New Roman"/>
          <w:i/>
          <w:sz w:val="20"/>
          <w:szCs w:val="20"/>
        </w:rPr>
      </w:pPr>
      <w:r w:rsidRPr="0069797A">
        <w:rPr>
          <w:rFonts w:ascii="Times New Roman" w:hAnsi="Times New Roman" w:cs="Times New Roman"/>
          <w:i/>
          <w:sz w:val="20"/>
          <w:szCs w:val="20"/>
        </w:rPr>
        <w:t>Прочитайте вопрос и запишите развернутый обоснованный ответ</w:t>
      </w:r>
    </w:p>
    <w:p w14:paraId="6CECBEF3" w14:textId="761D459D" w:rsidR="00C27AFD" w:rsidRDefault="00C27AFD" w:rsidP="00C27AFD">
      <w:pPr>
        <w:spacing w:after="0" w:line="240" w:lineRule="auto"/>
        <w:rPr>
          <w:rFonts w:ascii="Times New Roman" w:eastAsia="Times New Roman" w:hAnsi="Times New Roman" w:cs="Times New Roman"/>
          <w:color w:val="222222"/>
          <w:sz w:val="24"/>
          <w:szCs w:val="24"/>
          <w:lang w:eastAsia="ru-RU"/>
        </w:rPr>
      </w:pPr>
      <w:r w:rsidRPr="0099182A">
        <w:rPr>
          <w:rFonts w:ascii="Times New Roman" w:eastAsia="Times New Roman" w:hAnsi="Times New Roman" w:cs="Times New Roman"/>
          <w:color w:val="222222"/>
          <w:sz w:val="24"/>
          <w:szCs w:val="24"/>
          <w:lang w:eastAsia="ru-RU"/>
        </w:rPr>
        <w:t>Какие юридические последствия наступают при нарушении исключительного права на объект интеллектуальной собственности? Приведите примеры.</w:t>
      </w:r>
    </w:p>
    <w:p w14:paraId="5C0493AA" w14:textId="36A1D5DF" w:rsidR="00C27AFD" w:rsidRDefault="00C27AFD" w:rsidP="00C27AFD">
      <w:pPr>
        <w:spacing w:after="0" w:line="240" w:lineRule="auto"/>
        <w:rPr>
          <w:rFonts w:ascii="Times New Roman" w:eastAsia="Times New Roman" w:hAnsi="Times New Roman" w:cs="Times New Roman"/>
          <w:color w:val="222222"/>
          <w:sz w:val="24"/>
          <w:szCs w:val="24"/>
          <w:lang w:eastAsia="ru-RU"/>
        </w:rPr>
      </w:pPr>
    </w:p>
    <w:p w14:paraId="7996A22D" w14:textId="5DC368E5" w:rsidR="00C27AFD" w:rsidRPr="0099182A" w:rsidRDefault="00C27AFD" w:rsidP="00C27AFD">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 ______________________________________________________________________________</w:t>
      </w:r>
    </w:p>
    <w:p w14:paraId="516660AB" w14:textId="77777777" w:rsidR="00C27AFD" w:rsidRPr="0099182A" w:rsidRDefault="00C27AFD" w:rsidP="00C27AFD">
      <w:pPr>
        <w:spacing w:after="0" w:line="240" w:lineRule="auto"/>
        <w:rPr>
          <w:rFonts w:ascii="Times New Roman" w:eastAsia="Times New Roman" w:hAnsi="Times New Roman" w:cs="Times New Roman"/>
          <w:color w:val="222222"/>
          <w:sz w:val="24"/>
          <w:szCs w:val="24"/>
          <w:lang w:eastAsia="ru-RU"/>
        </w:rPr>
      </w:pPr>
      <w:r w:rsidRPr="0099182A">
        <w:rPr>
          <w:rFonts w:ascii="Times New Roman" w:eastAsia="Times New Roman" w:hAnsi="Times New Roman" w:cs="Times New Roman"/>
          <w:color w:val="222222"/>
          <w:sz w:val="24"/>
          <w:szCs w:val="24"/>
          <w:lang w:eastAsia="ru-RU"/>
        </w:rPr>
        <w:t>Эталонный ответ: Нарушение исключительного права на объект интеллектуальной собственности влечет за собой гражданско-правовую, административную и уголовную ответственность.</w:t>
      </w:r>
    </w:p>
    <w:p w14:paraId="5F976BA4" w14:textId="6B7BAE73" w:rsidR="00C27AFD" w:rsidRPr="0099182A" w:rsidRDefault="00C27AFD" w:rsidP="00C27AFD">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 </w:t>
      </w:r>
      <w:r w:rsidRPr="0099182A">
        <w:rPr>
          <w:rFonts w:ascii="Times New Roman" w:eastAsia="Times New Roman" w:hAnsi="Times New Roman" w:cs="Times New Roman"/>
          <w:color w:val="222222"/>
          <w:sz w:val="24"/>
          <w:szCs w:val="24"/>
          <w:lang w:eastAsia="ru-RU"/>
        </w:rPr>
        <w:t>Гражданско-правовая ответственность: возмещение убытков, выплата компенсации, изъятие контрафактной продукции.</w:t>
      </w:r>
    </w:p>
    <w:p w14:paraId="4F096584" w14:textId="2343CF45" w:rsidR="00C27AFD" w:rsidRPr="0099182A" w:rsidRDefault="00C27AFD" w:rsidP="00C27AFD">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2. </w:t>
      </w:r>
      <w:r w:rsidRPr="0099182A">
        <w:rPr>
          <w:rFonts w:ascii="Times New Roman" w:eastAsia="Times New Roman" w:hAnsi="Times New Roman" w:cs="Times New Roman"/>
          <w:color w:val="222222"/>
          <w:sz w:val="24"/>
          <w:szCs w:val="24"/>
          <w:lang w:eastAsia="ru-RU"/>
        </w:rPr>
        <w:t>Административная ответственность: штраф за незаконное использование объектов интеллектуальной собственности.</w:t>
      </w:r>
    </w:p>
    <w:p w14:paraId="36886B38" w14:textId="15B8BF81" w:rsidR="00C27AFD" w:rsidRDefault="00C27AFD" w:rsidP="00C27AFD">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3. </w:t>
      </w:r>
      <w:r w:rsidRPr="0099182A">
        <w:rPr>
          <w:rFonts w:ascii="Times New Roman" w:eastAsia="Times New Roman" w:hAnsi="Times New Roman" w:cs="Times New Roman"/>
          <w:color w:val="222222"/>
          <w:sz w:val="24"/>
          <w:szCs w:val="24"/>
          <w:lang w:eastAsia="ru-RU"/>
        </w:rPr>
        <w:t>Уголовная ответственность: лишение свободы за присвоение авторства (плагиат), незаконное использование товарного знака, нарушение авторских и смежных прав в крупном размере.</w:t>
      </w:r>
    </w:p>
    <w:p w14:paraId="2A861D42" w14:textId="77777777" w:rsidR="00C27AFD" w:rsidRPr="00E15C6F" w:rsidRDefault="00C27AFD" w:rsidP="00C27AFD">
      <w:pPr>
        <w:spacing w:after="0" w:line="240" w:lineRule="auto"/>
        <w:ind w:firstLine="709"/>
        <w:jc w:val="both"/>
        <w:rPr>
          <w:rFonts w:ascii="Times New Roman" w:hAnsi="Times New Roman" w:cs="Times New Roman"/>
          <w:sz w:val="16"/>
          <w:szCs w:val="16"/>
        </w:rPr>
      </w:pPr>
    </w:p>
    <w:p w14:paraId="49108C22" w14:textId="24662AA2" w:rsidR="00C27AFD" w:rsidRDefault="00C27AFD" w:rsidP="00C27AFD">
      <w:pPr>
        <w:spacing w:after="0"/>
        <w:rPr>
          <w:rFonts w:ascii="Times New Roman" w:eastAsia="Times New Roman" w:hAnsi="Times New Roman" w:cs="Times New Roman"/>
          <w:b/>
          <w:color w:val="222222"/>
          <w:sz w:val="24"/>
          <w:szCs w:val="24"/>
          <w:lang w:eastAsia="ru-RU"/>
        </w:rPr>
      </w:pPr>
      <w:r w:rsidRPr="00C27AFD">
        <w:rPr>
          <w:rFonts w:ascii="Times New Roman" w:eastAsia="Times New Roman" w:hAnsi="Times New Roman" w:cs="Times New Roman"/>
          <w:b/>
          <w:color w:val="222222"/>
          <w:sz w:val="24"/>
          <w:szCs w:val="24"/>
          <w:lang w:eastAsia="ru-RU"/>
        </w:rPr>
        <w:t>Задание 15</w:t>
      </w:r>
    </w:p>
    <w:p w14:paraId="4D5B82FD" w14:textId="77777777" w:rsidR="00C27AFD" w:rsidRPr="0069797A" w:rsidRDefault="00C27AFD" w:rsidP="00C27AFD">
      <w:pPr>
        <w:spacing w:after="0"/>
        <w:rPr>
          <w:rFonts w:ascii="Times New Roman" w:hAnsi="Times New Roman" w:cs="Times New Roman"/>
          <w:i/>
          <w:sz w:val="20"/>
          <w:szCs w:val="20"/>
        </w:rPr>
      </w:pPr>
      <w:r w:rsidRPr="0069797A">
        <w:rPr>
          <w:rFonts w:ascii="Times New Roman" w:hAnsi="Times New Roman" w:cs="Times New Roman"/>
          <w:i/>
          <w:sz w:val="20"/>
          <w:szCs w:val="20"/>
        </w:rPr>
        <w:t>Прочитайте вопрос и запишите развернутый обоснованный ответ</w:t>
      </w:r>
    </w:p>
    <w:p w14:paraId="4616D3BE" w14:textId="220C9188" w:rsidR="000F09D0" w:rsidRPr="00E91C1A" w:rsidRDefault="000F09D0" w:rsidP="000F09D0">
      <w:pPr>
        <w:rPr>
          <w:rFonts w:ascii="Times New Roman" w:hAnsi="Times New Roman" w:cs="Times New Roman"/>
          <w:sz w:val="24"/>
          <w:szCs w:val="24"/>
        </w:rPr>
      </w:pPr>
      <w:r w:rsidRPr="00E91C1A">
        <w:rPr>
          <w:rFonts w:ascii="Times New Roman" w:hAnsi="Times New Roman" w:cs="Times New Roman"/>
          <w:sz w:val="24"/>
          <w:szCs w:val="24"/>
        </w:rPr>
        <w:t>Что такое патентный поиск и зачем он нужен перед подачей заявки на патент?</w:t>
      </w:r>
    </w:p>
    <w:p w14:paraId="550DDD35" w14:textId="2BE7A460" w:rsidR="000F09D0" w:rsidRPr="00E91C1A" w:rsidRDefault="000F09D0" w:rsidP="000F09D0">
      <w:pPr>
        <w:rPr>
          <w:rFonts w:ascii="Times New Roman" w:hAnsi="Times New Roman" w:cs="Times New Roman"/>
          <w:sz w:val="24"/>
          <w:szCs w:val="24"/>
        </w:rPr>
      </w:pPr>
      <w:r w:rsidRPr="00E91C1A">
        <w:rPr>
          <w:rFonts w:ascii="Times New Roman" w:hAnsi="Times New Roman" w:cs="Times New Roman"/>
          <w:sz w:val="24"/>
          <w:szCs w:val="24"/>
        </w:rPr>
        <w:t>Ответ ________________________________________________________________________________</w:t>
      </w:r>
    </w:p>
    <w:p w14:paraId="5FA60724" w14:textId="77777777" w:rsidR="00E15C6F" w:rsidRDefault="00E15C6F" w:rsidP="00E15C6F">
      <w:pPr>
        <w:spacing w:after="0"/>
        <w:rPr>
          <w:rFonts w:ascii="Times New Roman" w:hAnsi="Times New Roman" w:cs="Times New Roman"/>
          <w:sz w:val="24"/>
          <w:szCs w:val="24"/>
        </w:rPr>
      </w:pPr>
      <w:r>
        <w:rPr>
          <w:rFonts w:ascii="Times New Roman" w:hAnsi="Times New Roman" w:cs="Times New Roman"/>
          <w:sz w:val="24"/>
          <w:szCs w:val="24"/>
        </w:rPr>
        <w:t>Эталонный</w:t>
      </w:r>
      <w:r w:rsidR="000F09D0" w:rsidRPr="00E91C1A">
        <w:rPr>
          <w:rFonts w:ascii="Times New Roman" w:hAnsi="Times New Roman" w:cs="Times New Roman"/>
          <w:sz w:val="24"/>
          <w:szCs w:val="24"/>
        </w:rPr>
        <w:t xml:space="preserve"> ответ:</w:t>
      </w:r>
    </w:p>
    <w:p w14:paraId="69B928D6" w14:textId="2B75C226" w:rsidR="000F09D0" w:rsidRPr="00E91C1A" w:rsidRDefault="000F09D0" w:rsidP="00E15C6F">
      <w:pPr>
        <w:spacing w:after="0"/>
        <w:rPr>
          <w:rFonts w:ascii="Times New Roman" w:hAnsi="Times New Roman" w:cs="Times New Roman"/>
          <w:sz w:val="24"/>
          <w:szCs w:val="24"/>
        </w:rPr>
      </w:pPr>
      <w:r w:rsidRPr="00E91C1A">
        <w:rPr>
          <w:rFonts w:ascii="Times New Roman" w:hAnsi="Times New Roman" w:cs="Times New Roman"/>
          <w:sz w:val="24"/>
          <w:szCs w:val="24"/>
        </w:rPr>
        <w:t>Патентный поиск - это процесс поиска патентной информации (патентов, патентных заявок, полезных моделей, промышленных образцов и другой научно-технической литературы) с целью определения уровня техники в определенной области.</w:t>
      </w:r>
    </w:p>
    <w:p w14:paraId="7F607BAB" w14:textId="77777777" w:rsidR="000F09D0" w:rsidRPr="00E91C1A" w:rsidRDefault="000F09D0" w:rsidP="00E15C6F">
      <w:pPr>
        <w:spacing w:after="0"/>
        <w:rPr>
          <w:rFonts w:ascii="Times New Roman" w:hAnsi="Times New Roman" w:cs="Times New Roman"/>
          <w:sz w:val="24"/>
          <w:szCs w:val="24"/>
        </w:rPr>
      </w:pPr>
      <w:r w:rsidRPr="00E91C1A">
        <w:rPr>
          <w:rFonts w:ascii="Times New Roman" w:hAnsi="Times New Roman" w:cs="Times New Roman"/>
          <w:sz w:val="24"/>
          <w:szCs w:val="24"/>
        </w:rPr>
        <w:t>Патентный поиск необходим перед подачей заявки на патент по нескольким причинам:</w:t>
      </w:r>
    </w:p>
    <w:p w14:paraId="33755ED6" w14:textId="77777777" w:rsidR="000F09D0" w:rsidRPr="00E91C1A" w:rsidRDefault="000F09D0" w:rsidP="00E15C6F">
      <w:pPr>
        <w:spacing w:after="0"/>
        <w:rPr>
          <w:rFonts w:ascii="Times New Roman" w:hAnsi="Times New Roman" w:cs="Times New Roman"/>
          <w:sz w:val="24"/>
          <w:szCs w:val="24"/>
        </w:rPr>
      </w:pPr>
      <w:r w:rsidRPr="00E91C1A">
        <w:rPr>
          <w:rFonts w:ascii="Times New Roman" w:hAnsi="Times New Roman" w:cs="Times New Roman"/>
          <w:sz w:val="24"/>
          <w:szCs w:val="24"/>
        </w:rPr>
        <w:t>Оценка новизны изобретения. Патентный поиск позволяет определить, является ли изобретение новым, то есть не известным из уровня техники. Если в результате поиска будут найдены аналогичные решения, которые уже известны, это может означать, что изобретение не соответствует критерию новизны и не может быть запатентовано.</w:t>
      </w:r>
    </w:p>
    <w:p w14:paraId="3C932137" w14:textId="56A79FF6" w:rsidR="000F09D0" w:rsidRPr="00E91C1A" w:rsidRDefault="00C27AFD" w:rsidP="00C27AFD">
      <w:pPr>
        <w:spacing w:after="0"/>
        <w:rPr>
          <w:rFonts w:ascii="Times New Roman" w:hAnsi="Times New Roman" w:cs="Times New Roman"/>
          <w:sz w:val="24"/>
          <w:szCs w:val="24"/>
        </w:rPr>
      </w:pPr>
      <w:r>
        <w:rPr>
          <w:rFonts w:ascii="Times New Roman" w:hAnsi="Times New Roman" w:cs="Times New Roman"/>
          <w:sz w:val="24"/>
          <w:szCs w:val="24"/>
        </w:rPr>
        <w:t>П</w:t>
      </w:r>
      <w:r w:rsidR="000F09D0" w:rsidRPr="00E91C1A">
        <w:rPr>
          <w:rFonts w:ascii="Times New Roman" w:hAnsi="Times New Roman" w:cs="Times New Roman"/>
          <w:sz w:val="24"/>
          <w:szCs w:val="24"/>
        </w:rPr>
        <w:t>атентный поиск является важным этапом процесса патентования, который позволяет оценить шансы на получение патента, избежать ненужных затрат и защитить свои права интеллектуальной собственности.</w:t>
      </w:r>
    </w:p>
    <w:p w14:paraId="121CD699" w14:textId="736E1D22" w:rsidR="000F09D0" w:rsidRPr="00E15C6F" w:rsidRDefault="000F09D0" w:rsidP="009E4D71">
      <w:pPr>
        <w:spacing w:after="0" w:line="240" w:lineRule="auto"/>
        <w:rPr>
          <w:rFonts w:ascii="Times New Roman" w:eastAsia="Times New Roman" w:hAnsi="Times New Roman" w:cs="Times New Roman"/>
          <w:color w:val="222222"/>
          <w:sz w:val="16"/>
          <w:szCs w:val="16"/>
          <w:lang w:eastAsia="ru-RU"/>
        </w:rPr>
      </w:pPr>
    </w:p>
    <w:p w14:paraId="281A4CE5" w14:textId="4C3D239E" w:rsidR="00817435" w:rsidRDefault="00E15C6F" w:rsidP="009E4D71">
      <w:pPr>
        <w:spacing w:after="0" w:line="240" w:lineRule="auto"/>
        <w:rPr>
          <w:rFonts w:ascii="Times New Roman" w:eastAsia="Times New Roman" w:hAnsi="Times New Roman" w:cs="Times New Roman"/>
          <w:b/>
          <w:color w:val="222222"/>
          <w:sz w:val="24"/>
          <w:szCs w:val="24"/>
          <w:lang w:eastAsia="ru-RU"/>
        </w:rPr>
      </w:pPr>
      <w:r w:rsidRPr="00E15C6F">
        <w:rPr>
          <w:rFonts w:ascii="Times New Roman" w:eastAsia="Times New Roman" w:hAnsi="Times New Roman" w:cs="Times New Roman"/>
          <w:b/>
          <w:color w:val="222222"/>
          <w:sz w:val="24"/>
          <w:szCs w:val="24"/>
          <w:lang w:eastAsia="ru-RU"/>
        </w:rPr>
        <w:t>Задание 16</w:t>
      </w:r>
    </w:p>
    <w:p w14:paraId="6268C0EE" w14:textId="77777777" w:rsidR="00E15C6F" w:rsidRPr="0069797A" w:rsidRDefault="00E15C6F" w:rsidP="00E15C6F">
      <w:pPr>
        <w:spacing w:after="0"/>
        <w:rPr>
          <w:rFonts w:ascii="Times New Roman" w:hAnsi="Times New Roman" w:cs="Times New Roman"/>
          <w:i/>
          <w:sz w:val="20"/>
          <w:szCs w:val="20"/>
        </w:rPr>
      </w:pPr>
      <w:r w:rsidRPr="0069797A">
        <w:rPr>
          <w:rFonts w:ascii="Times New Roman" w:hAnsi="Times New Roman" w:cs="Times New Roman"/>
          <w:i/>
          <w:sz w:val="20"/>
          <w:szCs w:val="20"/>
        </w:rPr>
        <w:t>Прочитайте вопрос и запишите развернутый обоснованный ответ</w:t>
      </w:r>
    </w:p>
    <w:p w14:paraId="793CB478" w14:textId="0D769FCC" w:rsidR="0099182A" w:rsidRDefault="0099182A" w:rsidP="0099182A">
      <w:pPr>
        <w:spacing w:after="0" w:line="240" w:lineRule="auto"/>
        <w:rPr>
          <w:rFonts w:ascii="Times New Roman" w:eastAsia="Times New Roman" w:hAnsi="Times New Roman" w:cs="Times New Roman"/>
          <w:color w:val="222222"/>
          <w:sz w:val="24"/>
          <w:szCs w:val="24"/>
          <w:lang w:eastAsia="ru-RU"/>
        </w:rPr>
      </w:pPr>
      <w:r w:rsidRPr="0099182A">
        <w:rPr>
          <w:rFonts w:ascii="Times New Roman" w:eastAsia="Times New Roman" w:hAnsi="Times New Roman" w:cs="Times New Roman"/>
          <w:color w:val="222222"/>
          <w:sz w:val="24"/>
          <w:szCs w:val="24"/>
          <w:lang w:eastAsia="ru-RU"/>
        </w:rPr>
        <w:t>Какие юридические последствия наступают при нарушении исключительного права на объект интеллектуальной собственности? Приведите примеры.</w:t>
      </w:r>
    </w:p>
    <w:p w14:paraId="1ADD11E1" w14:textId="2E03A421" w:rsidR="00E15C6F" w:rsidRPr="00E15C6F" w:rsidRDefault="00E15C6F" w:rsidP="0099182A">
      <w:pPr>
        <w:spacing w:after="0" w:line="240" w:lineRule="auto"/>
        <w:rPr>
          <w:rFonts w:ascii="Times New Roman" w:eastAsia="Times New Roman" w:hAnsi="Times New Roman" w:cs="Times New Roman"/>
          <w:color w:val="222222"/>
          <w:sz w:val="16"/>
          <w:szCs w:val="16"/>
          <w:lang w:eastAsia="ru-RU"/>
        </w:rPr>
      </w:pPr>
    </w:p>
    <w:p w14:paraId="5CBC5317" w14:textId="1E68A96F" w:rsidR="00E15C6F" w:rsidRPr="0099182A" w:rsidRDefault="00E15C6F" w:rsidP="0099182A">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 ___________________________________________________________________________</w:t>
      </w:r>
    </w:p>
    <w:p w14:paraId="28E4530F" w14:textId="77777777" w:rsidR="0099182A" w:rsidRPr="0099182A" w:rsidRDefault="0099182A" w:rsidP="0099182A">
      <w:pPr>
        <w:spacing w:after="0" w:line="240" w:lineRule="auto"/>
        <w:rPr>
          <w:rFonts w:ascii="Times New Roman" w:eastAsia="Times New Roman" w:hAnsi="Times New Roman" w:cs="Times New Roman"/>
          <w:color w:val="222222"/>
          <w:sz w:val="24"/>
          <w:szCs w:val="24"/>
          <w:lang w:eastAsia="ru-RU"/>
        </w:rPr>
      </w:pPr>
      <w:r w:rsidRPr="0099182A">
        <w:rPr>
          <w:rFonts w:ascii="Times New Roman" w:eastAsia="Times New Roman" w:hAnsi="Times New Roman" w:cs="Times New Roman"/>
          <w:color w:val="222222"/>
          <w:sz w:val="24"/>
          <w:szCs w:val="24"/>
          <w:lang w:eastAsia="ru-RU"/>
        </w:rPr>
        <w:t>Эталонный ответ: Нарушение исключительного права на объект интеллектуальной собственности влечет за собой гражданско-правовую, административную и уголовную ответственность.</w:t>
      </w:r>
    </w:p>
    <w:p w14:paraId="5A533CD7" w14:textId="2270B5D9" w:rsidR="0099182A" w:rsidRPr="0099182A" w:rsidRDefault="00E15C6F" w:rsidP="0099182A">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 </w:t>
      </w:r>
      <w:r w:rsidR="0099182A" w:rsidRPr="0099182A">
        <w:rPr>
          <w:rFonts w:ascii="Times New Roman" w:eastAsia="Times New Roman" w:hAnsi="Times New Roman" w:cs="Times New Roman"/>
          <w:color w:val="222222"/>
          <w:sz w:val="24"/>
          <w:szCs w:val="24"/>
          <w:lang w:eastAsia="ru-RU"/>
        </w:rPr>
        <w:t>Гражданско-правовая ответственность: возмещение убытков, выплата компенсации, изъятие контрафактной продукции.</w:t>
      </w:r>
    </w:p>
    <w:p w14:paraId="4651EE81" w14:textId="78A5749F" w:rsidR="0099182A" w:rsidRPr="0099182A" w:rsidRDefault="00E15C6F" w:rsidP="0099182A">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2.  </w:t>
      </w:r>
      <w:r w:rsidR="0099182A" w:rsidRPr="0099182A">
        <w:rPr>
          <w:rFonts w:ascii="Times New Roman" w:eastAsia="Times New Roman" w:hAnsi="Times New Roman" w:cs="Times New Roman"/>
          <w:color w:val="222222"/>
          <w:sz w:val="24"/>
          <w:szCs w:val="24"/>
          <w:lang w:eastAsia="ru-RU"/>
        </w:rPr>
        <w:t>Административная ответственность: штраф за незаконное использование объектов интеллектуальной собственности.</w:t>
      </w:r>
    </w:p>
    <w:p w14:paraId="0F7D6465" w14:textId="12C5102B" w:rsidR="005A6033" w:rsidRDefault="00E15C6F" w:rsidP="0099182A">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3. </w:t>
      </w:r>
      <w:r w:rsidR="0099182A" w:rsidRPr="0099182A">
        <w:rPr>
          <w:rFonts w:ascii="Times New Roman" w:eastAsia="Times New Roman" w:hAnsi="Times New Roman" w:cs="Times New Roman"/>
          <w:color w:val="222222"/>
          <w:sz w:val="24"/>
          <w:szCs w:val="24"/>
          <w:lang w:eastAsia="ru-RU"/>
        </w:rPr>
        <w:t>Уголовная ответственность: лишение свободы за присвоение авторства (плагиат), незаконное использование товарного знака, нарушение авторских и смежных прав в крупном размере.</w:t>
      </w:r>
    </w:p>
    <w:p w14:paraId="2D09EF67" w14:textId="71321B94" w:rsidR="00E15C6F" w:rsidRPr="00E15C6F" w:rsidRDefault="00E15C6F" w:rsidP="0099182A">
      <w:pPr>
        <w:spacing w:after="0" w:line="240" w:lineRule="auto"/>
        <w:rPr>
          <w:rFonts w:ascii="Times New Roman" w:eastAsia="Times New Roman" w:hAnsi="Times New Roman" w:cs="Times New Roman"/>
          <w:color w:val="222222"/>
          <w:sz w:val="16"/>
          <w:szCs w:val="16"/>
          <w:lang w:eastAsia="ru-RU"/>
        </w:rPr>
      </w:pPr>
    </w:p>
    <w:p w14:paraId="2A5902D0" w14:textId="1B8397E0" w:rsidR="00E15C6F" w:rsidRDefault="00E15C6F" w:rsidP="0099182A">
      <w:pPr>
        <w:spacing w:after="0" w:line="240" w:lineRule="auto"/>
        <w:rPr>
          <w:rFonts w:ascii="Times New Roman" w:eastAsia="Times New Roman" w:hAnsi="Times New Roman" w:cs="Times New Roman"/>
          <w:b/>
          <w:color w:val="222222"/>
          <w:sz w:val="24"/>
          <w:szCs w:val="24"/>
          <w:lang w:eastAsia="ru-RU"/>
        </w:rPr>
      </w:pPr>
      <w:r w:rsidRPr="00E15C6F">
        <w:rPr>
          <w:rFonts w:ascii="Times New Roman" w:eastAsia="Times New Roman" w:hAnsi="Times New Roman" w:cs="Times New Roman"/>
          <w:b/>
          <w:color w:val="222222"/>
          <w:sz w:val="24"/>
          <w:szCs w:val="24"/>
          <w:lang w:eastAsia="ru-RU"/>
        </w:rPr>
        <w:t>Задание 17</w:t>
      </w:r>
    </w:p>
    <w:p w14:paraId="4228C825" w14:textId="77777777" w:rsidR="00E15C6F" w:rsidRPr="0069797A" w:rsidRDefault="00E15C6F" w:rsidP="00E15C6F">
      <w:pPr>
        <w:spacing w:after="0"/>
        <w:rPr>
          <w:rFonts w:ascii="Times New Roman" w:hAnsi="Times New Roman" w:cs="Times New Roman"/>
          <w:i/>
          <w:sz w:val="20"/>
          <w:szCs w:val="20"/>
        </w:rPr>
      </w:pPr>
      <w:r w:rsidRPr="0069797A">
        <w:rPr>
          <w:rFonts w:ascii="Times New Roman" w:hAnsi="Times New Roman" w:cs="Times New Roman"/>
          <w:i/>
          <w:sz w:val="20"/>
          <w:szCs w:val="20"/>
        </w:rPr>
        <w:t>Прочитайте вопрос и запишите развернутый обоснованный ответ</w:t>
      </w:r>
    </w:p>
    <w:p w14:paraId="3F9DBA83" w14:textId="3EBE928B" w:rsid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Какие права входят в объем авторских прав на произведение науки, литературы или искусства? Перечислите не менее четырех пунктов.</w:t>
      </w:r>
    </w:p>
    <w:p w14:paraId="3008B9E9" w14:textId="77777777" w:rsidR="00E15C6F" w:rsidRPr="00E15C6F" w:rsidRDefault="00E15C6F" w:rsidP="00E15C6F">
      <w:pPr>
        <w:spacing w:after="0" w:line="240" w:lineRule="auto"/>
        <w:jc w:val="both"/>
        <w:rPr>
          <w:rFonts w:ascii="Times New Roman" w:hAnsi="Times New Roman" w:cs="Times New Roman"/>
          <w:sz w:val="16"/>
          <w:szCs w:val="16"/>
        </w:rPr>
      </w:pPr>
    </w:p>
    <w:p w14:paraId="578028F1" w14:textId="230981A0" w:rsidR="00E15C6F" w:rsidRPr="00C27AFD" w:rsidRDefault="00E15C6F" w:rsidP="00E15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Ответ _____________________________________________________________________________</w:t>
      </w:r>
    </w:p>
    <w:p w14:paraId="21091586" w14:textId="77777777" w:rsidR="00C27AFD" w:rsidRP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Эталонный ответ:</w:t>
      </w:r>
    </w:p>
    <w:p w14:paraId="748B78AA" w14:textId="77777777" w:rsidR="00C27AFD" w:rsidRP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1.</w:t>
      </w:r>
      <w:r w:rsidRPr="00C27AFD">
        <w:rPr>
          <w:rFonts w:ascii="Times New Roman" w:hAnsi="Times New Roman" w:cs="Times New Roman"/>
          <w:sz w:val="24"/>
          <w:szCs w:val="24"/>
        </w:rPr>
        <w:tab/>
        <w:t>Исключительное право на произведение (право использования произведения любым способом).</w:t>
      </w:r>
    </w:p>
    <w:p w14:paraId="25A0FA6F" w14:textId="77777777" w:rsidR="00C27AFD" w:rsidRP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2.</w:t>
      </w:r>
      <w:r w:rsidRPr="00C27AFD">
        <w:rPr>
          <w:rFonts w:ascii="Times New Roman" w:hAnsi="Times New Roman" w:cs="Times New Roman"/>
          <w:sz w:val="24"/>
          <w:szCs w:val="24"/>
        </w:rPr>
        <w:tab/>
        <w:t>Право авторства (право признаваться автором произведения).</w:t>
      </w:r>
    </w:p>
    <w:p w14:paraId="2BB444B9" w14:textId="77777777" w:rsidR="00C27AFD" w:rsidRP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3.</w:t>
      </w:r>
      <w:r w:rsidRPr="00C27AFD">
        <w:rPr>
          <w:rFonts w:ascii="Times New Roman" w:hAnsi="Times New Roman" w:cs="Times New Roman"/>
          <w:sz w:val="24"/>
          <w:szCs w:val="24"/>
        </w:rPr>
        <w:tab/>
        <w:t>Право на имя (право использовать или разрешать использование произведения под своим именем, псевдонимом или анонимно).</w:t>
      </w:r>
    </w:p>
    <w:p w14:paraId="4230011F" w14:textId="3DBD433A" w:rsidR="00C27AFD" w:rsidRDefault="00C27AFD" w:rsidP="00E15C6F">
      <w:pPr>
        <w:spacing w:after="0" w:line="240" w:lineRule="auto"/>
        <w:jc w:val="both"/>
        <w:rPr>
          <w:rFonts w:ascii="Times New Roman" w:hAnsi="Times New Roman" w:cs="Times New Roman"/>
          <w:sz w:val="24"/>
          <w:szCs w:val="24"/>
        </w:rPr>
      </w:pPr>
      <w:r w:rsidRPr="00C27AFD">
        <w:rPr>
          <w:rFonts w:ascii="Times New Roman" w:hAnsi="Times New Roman" w:cs="Times New Roman"/>
          <w:sz w:val="24"/>
          <w:szCs w:val="24"/>
        </w:rPr>
        <w:t>4.</w:t>
      </w:r>
      <w:r w:rsidRPr="00C27AFD">
        <w:rPr>
          <w:rFonts w:ascii="Times New Roman" w:hAnsi="Times New Roman" w:cs="Times New Roman"/>
          <w:sz w:val="24"/>
          <w:szCs w:val="24"/>
        </w:rPr>
        <w:tab/>
        <w:t>Право на неприкосновенность произведения (право на защиту произведения от искажений, изменений и посягательств, способных нанести ущерб чести и достоинству автора).</w:t>
      </w:r>
    </w:p>
    <w:p w14:paraId="2F88B092" w14:textId="3318D632" w:rsidR="00C27AFD" w:rsidRDefault="00C27AFD" w:rsidP="00BE62FF">
      <w:pPr>
        <w:spacing w:after="0" w:line="240" w:lineRule="auto"/>
        <w:ind w:firstLine="709"/>
        <w:jc w:val="both"/>
        <w:rPr>
          <w:rFonts w:ascii="Times New Roman" w:hAnsi="Times New Roman" w:cs="Times New Roman"/>
          <w:sz w:val="24"/>
          <w:szCs w:val="24"/>
        </w:rPr>
      </w:pPr>
    </w:p>
    <w:p w14:paraId="5ADE0332" w14:textId="273EA7DD" w:rsidR="0073302B" w:rsidRPr="006E7C08" w:rsidRDefault="0073302B" w:rsidP="00BE62FF">
      <w:pPr>
        <w:spacing w:after="0" w:line="240" w:lineRule="auto"/>
        <w:ind w:firstLine="709"/>
        <w:jc w:val="both"/>
        <w:rPr>
          <w:rFonts w:ascii="Times New Roman" w:hAnsi="Times New Roman" w:cs="Times New Roman"/>
          <w:b/>
          <w:sz w:val="24"/>
          <w:szCs w:val="24"/>
        </w:rPr>
      </w:pPr>
      <w:r w:rsidRPr="006E7C08">
        <w:rPr>
          <w:rFonts w:ascii="Times New Roman" w:hAnsi="Times New Roman" w:cs="Times New Roman"/>
          <w:b/>
          <w:sz w:val="24"/>
          <w:szCs w:val="24"/>
        </w:rPr>
        <w:t>Разработчик:</w:t>
      </w:r>
    </w:p>
    <w:p w14:paraId="29BA8887" w14:textId="74146234" w:rsidR="0073302B" w:rsidRDefault="0073302B" w:rsidP="00BE62FF">
      <w:pPr>
        <w:spacing w:after="0" w:line="240" w:lineRule="auto"/>
        <w:ind w:firstLine="709"/>
        <w:jc w:val="both"/>
        <w:rPr>
          <w:rFonts w:ascii="Times New Roman" w:hAnsi="Times New Roman" w:cs="Times New Roman"/>
          <w:sz w:val="24"/>
          <w:szCs w:val="24"/>
        </w:rPr>
      </w:pPr>
    </w:p>
    <w:p w14:paraId="280A6D89" w14:textId="66B83133" w:rsidR="0073302B" w:rsidRDefault="006E7C08" w:rsidP="00BE62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      специалист  по УМР            Г.А. Тетерина </w:t>
      </w:r>
    </w:p>
    <w:sectPr w:rsidR="0073302B"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01A75"/>
    <w:multiLevelType w:val="multilevel"/>
    <w:tmpl w:val="8034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5E729C"/>
    <w:multiLevelType w:val="hybridMultilevel"/>
    <w:tmpl w:val="84A2B876"/>
    <w:lvl w:ilvl="0" w:tplc="7C66CD70">
      <w:start w:val="1"/>
      <w:numFmt w:val="decimal"/>
      <w:lvlText w:val="%1."/>
      <w:lvlJc w:val="left"/>
      <w:pPr>
        <w:ind w:left="644" w:hanging="360"/>
      </w:pPr>
      <w:rPr>
        <w:rFonts w:cs="Times New Roman" w:hint="default"/>
      </w:rPr>
    </w:lvl>
    <w:lvl w:ilvl="1" w:tplc="0419000F">
      <w:start w:val="1"/>
      <w:numFmt w:val="decimal"/>
      <w:lvlText w:val="%2."/>
      <w:lvlJc w:val="left"/>
      <w:pPr>
        <w:tabs>
          <w:tab w:val="num" w:pos="1931"/>
        </w:tabs>
        <w:ind w:left="1931" w:hanging="360"/>
      </w:pPr>
      <w:rPr>
        <w:rFonts w:cs="Times New Roman" w:hint="default"/>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6E7D91"/>
    <w:multiLevelType w:val="hybridMultilevel"/>
    <w:tmpl w:val="2048B39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9F603A1"/>
    <w:multiLevelType w:val="multilevel"/>
    <w:tmpl w:val="B4DC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A0247B"/>
    <w:multiLevelType w:val="multilevel"/>
    <w:tmpl w:val="5C8E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57A9B"/>
    <w:multiLevelType w:val="multilevel"/>
    <w:tmpl w:val="C9BC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E45C62"/>
    <w:multiLevelType w:val="multilevel"/>
    <w:tmpl w:val="EF0C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4F07F8"/>
    <w:multiLevelType w:val="multilevel"/>
    <w:tmpl w:val="A992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8"/>
  </w:num>
  <w:num w:numId="5">
    <w:abstractNumId w:val="4"/>
  </w:num>
  <w:num w:numId="6">
    <w:abstractNumId w:val="0"/>
  </w:num>
  <w:num w:numId="7">
    <w:abstractNumId w:val="7"/>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06FC"/>
    <w:rsid w:val="00003958"/>
    <w:rsid w:val="000058F3"/>
    <w:rsid w:val="00017511"/>
    <w:rsid w:val="0001766B"/>
    <w:rsid w:val="000178C1"/>
    <w:rsid w:val="000212F6"/>
    <w:rsid w:val="00026B96"/>
    <w:rsid w:val="000275CF"/>
    <w:rsid w:val="000317E1"/>
    <w:rsid w:val="00034211"/>
    <w:rsid w:val="0003431A"/>
    <w:rsid w:val="000369E7"/>
    <w:rsid w:val="00036C3B"/>
    <w:rsid w:val="00041A1C"/>
    <w:rsid w:val="000448CB"/>
    <w:rsid w:val="00046519"/>
    <w:rsid w:val="00054B13"/>
    <w:rsid w:val="000559BB"/>
    <w:rsid w:val="00062D8A"/>
    <w:rsid w:val="0006301F"/>
    <w:rsid w:val="00063B81"/>
    <w:rsid w:val="00075B8A"/>
    <w:rsid w:val="00077AD9"/>
    <w:rsid w:val="000806CF"/>
    <w:rsid w:val="000815B5"/>
    <w:rsid w:val="0008174A"/>
    <w:rsid w:val="000847D1"/>
    <w:rsid w:val="00095E6A"/>
    <w:rsid w:val="000A5961"/>
    <w:rsid w:val="000A76F5"/>
    <w:rsid w:val="000B27FD"/>
    <w:rsid w:val="000C00E6"/>
    <w:rsid w:val="000C0197"/>
    <w:rsid w:val="000C07AD"/>
    <w:rsid w:val="000C31D0"/>
    <w:rsid w:val="000D1809"/>
    <w:rsid w:val="000D380B"/>
    <w:rsid w:val="000D40E0"/>
    <w:rsid w:val="000E67E1"/>
    <w:rsid w:val="000F09D0"/>
    <w:rsid w:val="00102911"/>
    <w:rsid w:val="00104FD4"/>
    <w:rsid w:val="00106FC5"/>
    <w:rsid w:val="00107017"/>
    <w:rsid w:val="00110E64"/>
    <w:rsid w:val="0011151B"/>
    <w:rsid w:val="001146CB"/>
    <w:rsid w:val="0011475D"/>
    <w:rsid w:val="00121207"/>
    <w:rsid w:val="0012122A"/>
    <w:rsid w:val="00124048"/>
    <w:rsid w:val="00126529"/>
    <w:rsid w:val="0013320F"/>
    <w:rsid w:val="00146528"/>
    <w:rsid w:val="00146EB0"/>
    <w:rsid w:val="0014763E"/>
    <w:rsid w:val="0015048E"/>
    <w:rsid w:val="00150588"/>
    <w:rsid w:val="00153D53"/>
    <w:rsid w:val="0016670D"/>
    <w:rsid w:val="00173300"/>
    <w:rsid w:val="00173A12"/>
    <w:rsid w:val="0019001F"/>
    <w:rsid w:val="001A2DCD"/>
    <w:rsid w:val="001A32F0"/>
    <w:rsid w:val="001A44AA"/>
    <w:rsid w:val="001A5A80"/>
    <w:rsid w:val="001A7226"/>
    <w:rsid w:val="001B2EB9"/>
    <w:rsid w:val="001B74FE"/>
    <w:rsid w:val="001C21F4"/>
    <w:rsid w:val="001C46F8"/>
    <w:rsid w:val="001C61E8"/>
    <w:rsid w:val="001D0045"/>
    <w:rsid w:val="001D0DDA"/>
    <w:rsid w:val="001D1B68"/>
    <w:rsid w:val="001D5361"/>
    <w:rsid w:val="001D73D8"/>
    <w:rsid w:val="001D7404"/>
    <w:rsid w:val="001D7576"/>
    <w:rsid w:val="001E6D09"/>
    <w:rsid w:val="001E7F68"/>
    <w:rsid w:val="001F3CD1"/>
    <w:rsid w:val="001F515B"/>
    <w:rsid w:val="001F6237"/>
    <w:rsid w:val="002043F0"/>
    <w:rsid w:val="00207BAD"/>
    <w:rsid w:val="00211AC5"/>
    <w:rsid w:val="00214714"/>
    <w:rsid w:val="00220704"/>
    <w:rsid w:val="002241FF"/>
    <w:rsid w:val="00224E46"/>
    <w:rsid w:val="002314E7"/>
    <w:rsid w:val="00232FC9"/>
    <w:rsid w:val="00234457"/>
    <w:rsid w:val="00241401"/>
    <w:rsid w:val="0024254A"/>
    <w:rsid w:val="002453DE"/>
    <w:rsid w:val="00245432"/>
    <w:rsid w:val="00245952"/>
    <w:rsid w:val="0025121B"/>
    <w:rsid w:val="00251BF5"/>
    <w:rsid w:val="002536CC"/>
    <w:rsid w:val="00253970"/>
    <w:rsid w:val="00254807"/>
    <w:rsid w:val="002572E2"/>
    <w:rsid w:val="002600FF"/>
    <w:rsid w:val="00271DB1"/>
    <w:rsid w:val="0027265B"/>
    <w:rsid w:val="002734DF"/>
    <w:rsid w:val="00276473"/>
    <w:rsid w:val="002822BF"/>
    <w:rsid w:val="00282445"/>
    <w:rsid w:val="0028361E"/>
    <w:rsid w:val="002A32AB"/>
    <w:rsid w:val="002B017D"/>
    <w:rsid w:val="002B0C74"/>
    <w:rsid w:val="002B0DB9"/>
    <w:rsid w:val="002B2F5A"/>
    <w:rsid w:val="002B48B6"/>
    <w:rsid w:val="002B5BE5"/>
    <w:rsid w:val="002D5BB7"/>
    <w:rsid w:val="002D7D1D"/>
    <w:rsid w:val="002E14F7"/>
    <w:rsid w:val="002E2268"/>
    <w:rsid w:val="002E4730"/>
    <w:rsid w:val="002F2BE3"/>
    <w:rsid w:val="002F600A"/>
    <w:rsid w:val="00301217"/>
    <w:rsid w:val="003040D4"/>
    <w:rsid w:val="00304FDF"/>
    <w:rsid w:val="0031009C"/>
    <w:rsid w:val="003109B6"/>
    <w:rsid w:val="00314D89"/>
    <w:rsid w:val="00325B7B"/>
    <w:rsid w:val="0033150E"/>
    <w:rsid w:val="00340931"/>
    <w:rsid w:val="0035349B"/>
    <w:rsid w:val="00353CED"/>
    <w:rsid w:val="00362C83"/>
    <w:rsid w:val="00364938"/>
    <w:rsid w:val="00373849"/>
    <w:rsid w:val="00380E6D"/>
    <w:rsid w:val="0038183F"/>
    <w:rsid w:val="00381E3A"/>
    <w:rsid w:val="00382541"/>
    <w:rsid w:val="00385F43"/>
    <w:rsid w:val="00395D5F"/>
    <w:rsid w:val="003A6E64"/>
    <w:rsid w:val="003A7A37"/>
    <w:rsid w:val="003B02A8"/>
    <w:rsid w:val="003B4A60"/>
    <w:rsid w:val="003B62F0"/>
    <w:rsid w:val="003C4EE1"/>
    <w:rsid w:val="003D068C"/>
    <w:rsid w:val="003D3784"/>
    <w:rsid w:val="003D4D72"/>
    <w:rsid w:val="003D73EC"/>
    <w:rsid w:val="003E4619"/>
    <w:rsid w:val="003F0314"/>
    <w:rsid w:val="003F25F7"/>
    <w:rsid w:val="003F7857"/>
    <w:rsid w:val="003F7F45"/>
    <w:rsid w:val="00404FE0"/>
    <w:rsid w:val="004070EF"/>
    <w:rsid w:val="0041195B"/>
    <w:rsid w:val="0042127D"/>
    <w:rsid w:val="00421788"/>
    <w:rsid w:val="00430668"/>
    <w:rsid w:val="004359FE"/>
    <w:rsid w:val="0043755B"/>
    <w:rsid w:val="00441027"/>
    <w:rsid w:val="00442490"/>
    <w:rsid w:val="00443034"/>
    <w:rsid w:val="00450376"/>
    <w:rsid w:val="004514F2"/>
    <w:rsid w:val="0046260C"/>
    <w:rsid w:val="00464190"/>
    <w:rsid w:val="00475D34"/>
    <w:rsid w:val="00484F4E"/>
    <w:rsid w:val="004851B3"/>
    <w:rsid w:val="00485EE1"/>
    <w:rsid w:val="0049027B"/>
    <w:rsid w:val="00491A48"/>
    <w:rsid w:val="00496515"/>
    <w:rsid w:val="004A193D"/>
    <w:rsid w:val="004A2FBA"/>
    <w:rsid w:val="004A356A"/>
    <w:rsid w:val="004A45C1"/>
    <w:rsid w:val="004A7838"/>
    <w:rsid w:val="004B48D5"/>
    <w:rsid w:val="004B4AC2"/>
    <w:rsid w:val="004C2C8C"/>
    <w:rsid w:val="004C339C"/>
    <w:rsid w:val="004D1164"/>
    <w:rsid w:val="004D2226"/>
    <w:rsid w:val="004D4A81"/>
    <w:rsid w:val="004D5FE4"/>
    <w:rsid w:val="004E2279"/>
    <w:rsid w:val="004E3F3F"/>
    <w:rsid w:val="004E742F"/>
    <w:rsid w:val="004F2D96"/>
    <w:rsid w:val="004F40A6"/>
    <w:rsid w:val="004F7CD3"/>
    <w:rsid w:val="005031FC"/>
    <w:rsid w:val="00515903"/>
    <w:rsid w:val="00517C63"/>
    <w:rsid w:val="00524B82"/>
    <w:rsid w:val="0052726D"/>
    <w:rsid w:val="00534E96"/>
    <w:rsid w:val="00536751"/>
    <w:rsid w:val="00537023"/>
    <w:rsid w:val="0054421E"/>
    <w:rsid w:val="0054489A"/>
    <w:rsid w:val="00550935"/>
    <w:rsid w:val="00550A4D"/>
    <w:rsid w:val="00552F1D"/>
    <w:rsid w:val="005572C9"/>
    <w:rsid w:val="005607EF"/>
    <w:rsid w:val="00564385"/>
    <w:rsid w:val="005664F6"/>
    <w:rsid w:val="00567F63"/>
    <w:rsid w:val="00573A88"/>
    <w:rsid w:val="005750C1"/>
    <w:rsid w:val="00577861"/>
    <w:rsid w:val="00580E54"/>
    <w:rsid w:val="00581B8A"/>
    <w:rsid w:val="00582388"/>
    <w:rsid w:val="00590454"/>
    <w:rsid w:val="00590D03"/>
    <w:rsid w:val="00592A36"/>
    <w:rsid w:val="00594F05"/>
    <w:rsid w:val="00596136"/>
    <w:rsid w:val="005A6033"/>
    <w:rsid w:val="005A725E"/>
    <w:rsid w:val="005B2CF1"/>
    <w:rsid w:val="005C040D"/>
    <w:rsid w:val="005C0602"/>
    <w:rsid w:val="005C07F5"/>
    <w:rsid w:val="005C1DF3"/>
    <w:rsid w:val="005C43C0"/>
    <w:rsid w:val="005C4B76"/>
    <w:rsid w:val="005C6912"/>
    <w:rsid w:val="005D001E"/>
    <w:rsid w:val="005D45E0"/>
    <w:rsid w:val="005D5EE0"/>
    <w:rsid w:val="005E2A3C"/>
    <w:rsid w:val="005E643F"/>
    <w:rsid w:val="005E6752"/>
    <w:rsid w:val="005E701F"/>
    <w:rsid w:val="005F2164"/>
    <w:rsid w:val="00612B52"/>
    <w:rsid w:val="0062046E"/>
    <w:rsid w:val="0062207F"/>
    <w:rsid w:val="00622916"/>
    <w:rsid w:val="006233BC"/>
    <w:rsid w:val="00623942"/>
    <w:rsid w:val="00626243"/>
    <w:rsid w:val="00626F36"/>
    <w:rsid w:val="0065120D"/>
    <w:rsid w:val="00666858"/>
    <w:rsid w:val="006721A8"/>
    <w:rsid w:val="00676063"/>
    <w:rsid w:val="006763ED"/>
    <w:rsid w:val="00683740"/>
    <w:rsid w:val="00686F01"/>
    <w:rsid w:val="00686F4F"/>
    <w:rsid w:val="00691AEB"/>
    <w:rsid w:val="00694AC1"/>
    <w:rsid w:val="006B0865"/>
    <w:rsid w:val="006C6052"/>
    <w:rsid w:val="006D51A0"/>
    <w:rsid w:val="006E049D"/>
    <w:rsid w:val="006E35E8"/>
    <w:rsid w:val="006E7C08"/>
    <w:rsid w:val="006F0324"/>
    <w:rsid w:val="006F22B8"/>
    <w:rsid w:val="006F4983"/>
    <w:rsid w:val="0071318B"/>
    <w:rsid w:val="00716179"/>
    <w:rsid w:val="00730E0A"/>
    <w:rsid w:val="0073302B"/>
    <w:rsid w:val="0074351F"/>
    <w:rsid w:val="0074558C"/>
    <w:rsid w:val="00750B5B"/>
    <w:rsid w:val="00753586"/>
    <w:rsid w:val="007637B3"/>
    <w:rsid w:val="00770F6C"/>
    <w:rsid w:val="0077134C"/>
    <w:rsid w:val="00773002"/>
    <w:rsid w:val="00773A66"/>
    <w:rsid w:val="007805BA"/>
    <w:rsid w:val="00785787"/>
    <w:rsid w:val="00790229"/>
    <w:rsid w:val="007904A6"/>
    <w:rsid w:val="0079058A"/>
    <w:rsid w:val="007907E9"/>
    <w:rsid w:val="00790C04"/>
    <w:rsid w:val="00792AC5"/>
    <w:rsid w:val="00794107"/>
    <w:rsid w:val="007A63AA"/>
    <w:rsid w:val="007A673E"/>
    <w:rsid w:val="007B2AF5"/>
    <w:rsid w:val="007B2CDE"/>
    <w:rsid w:val="007B2D89"/>
    <w:rsid w:val="007B4137"/>
    <w:rsid w:val="007B6547"/>
    <w:rsid w:val="007C28DC"/>
    <w:rsid w:val="007C31FC"/>
    <w:rsid w:val="007C4B1D"/>
    <w:rsid w:val="007C7F6B"/>
    <w:rsid w:val="007D1C4A"/>
    <w:rsid w:val="007E1DE5"/>
    <w:rsid w:val="007E3CB7"/>
    <w:rsid w:val="007E4A00"/>
    <w:rsid w:val="007E62AE"/>
    <w:rsid w:val="007F0F97"/>
    <w:rsid w:val="007F13B7"/>
    <w:rsid w:val="007F54F8"/>
    <w:rsid w:val="007F6A28"/>
    <w:rsid w:val="00817435"/>
    <w:rsid w:val="00822E18"/>
    <w:rsid w:val="00824647"/>
    <w:rsid w:val="0082781C"/>
    <w:rsid w:val="00831C93"/>
    <w:rsid w:val="0083579B"/>
    <w:rsid w:val="00837B57"/>
    <w:rsid w:val="008468A5"/>
    <w:rsid w:val="00852970"/>
    <w:rsid w:val="00852BA8"/>
    <w:rsid w:val="0086005F"/>
    <w:rsid w:val="00864228"/>
    <w:rsid w:val="0087008D"/>
    <w:rsid w:val="00871176"/>
    <w:rsid w:val="00876F91"/>
    <w:rsid w:val="00887D46"/>
    <w:rsid w:val="008922DF"/>
    <w:rsid w:val="00894A00"/>
    <w:rsid w:val="00897CB8"/>
    <w:rsid w:val="008A125B"/>
    <w:rsid w:val="008A338A"/>
    <w:rsid w:val="008A5CFF"/>
    <w:rsid w:val="008A5FFE"/>
    <w:rsid w:val="008B1077"/>
    <w:rsid w:val="008B6CBA"/>
    <w:rsid w:val="008C18C7"/>
    <w:rsid w:val="008C2BFF"/>
    <w:rsid w:val="008C3967"/>
    <w:rsid w:val="008C443D"/>
    <w:rsid w:val="008C44E3"/>
    <w:rsid w:val="008C754E"/>
    <w:rsid w:val="008C7D11"/>
    <w:rsid w:val="008D34E9"/>
    <w:rsid w:val="008E17AA"/>
    <w:rsid w:val="008E4055"/>
    <w:rsid w:val="008E64B6"/>
    <w:rsid w:val="008F2023"/>
    <w:rsid w:val="008F6EFE"/>
    <w:rsid w:val="009005C8"/>
    <w:rsid w:val="00905854"/>
    <w:rsid w:val="0091353D"/>
    <w:rsid w:val="00914A56"/>
    <w:rsid w:val="0092040A"/>
    <w:rsid w:val="00924A48"/>
    <w:rsid w:val="009259D7"/>
    <w:rsid w:val="0093137E"/>
    <w:rsid w:val="00931EEE"/>
    <w:rsid w:val="0095345B"/>
    <w:rsid w:val="00961C1F"/>
    <w:rsid w:val="00962E9C"/>
    <w:rsid w:val="0096378C"/>
    <w:rsid w:val="00967111"/>
    <w:rsid w:val="00970E19"/>
    <w:rsid w:val="00975A64"/>
    <w:rsid w:val="00981573"/>
    <w:rsid w:val="00982FD4"/>
    <w:rsid w:val="0099182A"/>
    <w:rsid w:val="00992F75"/>
    <w:rsid w:val="0099462B"/>
    <w:rsid w:val="009A707F"/>
    <w:rsid w:val="009A78C2"/>
    <w:rsid w:val="009B067C"/>
    <w:rsid w:val="009B3242"/>
    <w:rsid w:val="009B704D"/>
    <w:rsid w:val="009C5EAA"/>
    <w:rsid w:val="009C66C4"/>
    <w:rsid w:val="009C6A19"/>
    <w:rsid w:val="009D223E"/>
    <w:rsid w:val="009D6FBE"/>
    <w:rsid w:val="009E306E"/>
    <w:rsid w:val="009E3926"/>
    <w:rsid w:val="009E4D71"/>
    <w:rsid w:val="009E5D03"/>
    <w:rsid w:val="009E7BF7"/>
    <w:rsid w:val="009F109C"/>
    <w:rsid w:val="009F2D6D"/>
    <w:rsid w:val="009F45CC"/>
    <w:rsid w:val="009F54F9"/>
    <w:rsid w:val="00A0107D"/>
    <w:rsid w:val="00A02EDA"/>
    <w:rsid w:val="00A11AB0"/>
    <w:rsid w:val="00A15E01"/>
    <w:rsid w:val="00A20F1B"/>
    <w:rsid w:val="00A21CB0"/>
    <w:rsid w:val="00A23A69"/>
    <w:rsid w:val="00A24D63"/>
    <w:rsid w:val="00A32ACA"/>
    <w:rsid w:val="00A35451"/>
    <w:rsid w:val="00A35668"/>
    <w:rsid w:val="00A36768"/>
    <w:rsid w:val="00A36FF6"/>
    <w:rsid w:val="00A40557"/>
    <w:rsid w:val="00A40D7D"/>
    <w:rsid w:val="00A44237"/>
    <w:rsid w:val="00A44974"/>
    <w:rsid w:val="00A5160A"/>
    <w:rsid w:val="00A55315"/>
    <w:rsid w:val="00A60435"/>
    <w:rsid w:val="00A71860"/>
    <w:rsid w:val="00A8001E"/>
    <w:rsid w:val="00A800D6"/>
    <w:rsid w:val="00A847CB"/>
    <w:rsid w:val="00A86236"/>
    <w:rsid w:val="00A90031"/>
    <w:rsid w:val="00A94858"/>
    <w:rsid w:val="00A95BBB"/>
    <w:rsid w:val="00AB5A1A"/>
    <w:rsid w:val="00AB734F"/>
    <w:rsid w:val="00AD5444"/>
    <w:rsid w:val="00AD69C7"/>
    <w:rsid w:val="00AD7A48"/>
    <w:rsid w:val="00AE0208"/>
    <w:rsid w:val="00AE0780"/>
    <w:rsid w:val="00B12009"/>
    <w:rsid w:val="00B31813"/>
    <w:rsid w:val="00B3260F"/>
    <w:rsid w:val="00B34415"/>
    <w:rsid w:val="00B528E3"/>
    <w:rsid w:val="00B566FB"/>
    <w:rsid w:val="00B6046E"/>
    <w:rsid w:val="00B8486D"/>
    <w:rsid w:val="00B922E9"/>
    <w:rsid w:val="00B94349"/>
    <w:rsid w:val="00B96244"/>
    <w:rsid w:val="00B96373"/>
    <w:rsid w:val="00BC3343"/>
    <w:rsid w:val="00BD04FD"/>
    <w:rsid w:val="00BD20FD"/>
    <w:rsid w:val="00BD4FAD"/>
    <w:rsid w:val="00BD5EDC"/>
    <w:rsid w:val="00BE306F"/>
    <w:rsid w:val="00BE329B"/>
    <w:rsid w:val="00BE372D"/>
    <w:rsid w:val="00BE4098"/>
    <w:rsid w:val="00BE6115"/>
    <w:rsid w:val="00BE62FF"/>
    <w:rsid w:val="00BF6431"/>
    <w:rsid w:val="00C07CE6"/>
    <w:rsid w:val="00C16B0C"/>
    <w:rsid w:val="00C16C41"/>
    <w:rsid w:val="00C243AD"/>
    <w:rsid w:val="00C27AFD"/>
    <w:rsid w:val="00C40C54"/>
    <w:rsid w:val="00C5581F"/>
    <w:rsid w:val="00C6066E"/>
    <w:rsid w:val="00C60B5A"/>
    <w:rsid w:val="00C65209"/>
    <w:rsid w:val="00C712ED"/>
    <w:rsid w:val="00C71EA6"/>
    <w:rsid w:val="00C72CDE"/>
    <w:rsid w:val="00C814A3"/>
    <w:rsid w:val="00C84BCF"/>
    <w:rsid w:val="00C87F0E"/>
    <w:rsid w:val="00C92A8D"/>
    <w:rsid w:val="00C944C2"/>
    <w:rsid w:val="00C96D65"/>
    <w:rsid w:val="00CA13F1"/>
    <w:rsid w:val="00CA1C51"/>
    <w:rsid w:val="00CA1FDC"/>
    <w:rsid w:val="00CA2090"/>
    <w:rsid w:val="00CC0D29"/>
    <w:rsid w:val="00CC2D12"/>
    <w:rsid w:val="00CC7412"/>
    <w:rsid w:val="00CD0F0B"/>
    <w:rsid w:val="00CD3A87"/>
    <w:rsid w:val="00CD7205"/>
    <w:rsid w:val="00CD7630"/>
    <w:rsid w:val="00CE408F"/>
    <w:rsid w:val="00CE70A2"/>
    <w:rsid w:val="00CF5DBA"/>
    <w:rsid w:val="00CF646D"/>
    <w:rsid w:val="00CF7854"/>
    <w:rsid w:val="00D00E57"/>
    <w:rsid w:val="00D02F9F"/>
    <w:rsid w:val="00D03215"/>
    <w:rsid w:val="00D05004"/>
    <w:rsid w:val="00D1116B"/>
    <w:rsid w:val="00D11F23"/>
    <w:rsid w:val="00D149C1"/>
    <w:rsid w:val="00D24B53"/>
    <w:rsid w:val="00D24CD3"/>
    <w:rsid w:val="00D26E39"/>
    <w:rsid w:val="00D26EB6"/>
    <w:rsid w:val="00D276EF"/>
    <w:rsid w:val="00D316A2"/>
    <w:rsid w:val="00D31D75"/>
    <w:rsid w:val="00D3406C"/>
    <w:rsid w:val="00D37E65"/>
    <w:rsid w:val="00D42134"/>
    <w:rsid w:val="00D433C2"/>
    <w:rsid w:val="00D450DF"/>
    <w:rsid w:val="00D47B22"/>
    <w:rsid w:val="00D61950"/>
    <w:rsid w:val="00D65389"/>
    <w:rsid w:val="00D67F5F"/>
    <w:rsid w:val="00D73618"/>
    <w:rsid w:val="00D77E60"/>
    <w:rsid w:val="00D77F6F"/>
    <w:rsid w:val="00D81EF5"/>
    <w:rsid w:val="00D839E2"/>
    <w:rsid w:val="00D932C7"/>
    <w:rsid w:val="00DA081A"/>
    <w:rsid w:val="00DA249D"/>
    <w:rsid w:val="00DA5425"/>
    <w:rsid w:val="00DA75E2"/>
    <w:rsid w:val="00DB0AAC"/>
    <w:rsid w:val="00DB2CD7"/>
    <w:rsid w:val="00DB511A"/>
    <w:rsid w:val="00DC107A"/>
    <w:rsid w:val="00DC7E94"/>
    <w:rsid w:val="00DD02C3"/>
    <w:rsid w:val="00DE0012"/>
    <w:rsid w:val="00DE078E"/>
    <w:rsid w:val="00DF1365"/>
    <w:rsid w:val="00DF65CC"/>
    <w:rsid w:val="00DF776B"/>
    <w:rsid w:val="00E00D9F"/>
    <w:rsid w:val="00E0263D"/>
    <w:rsid w:val="00E035DE"/>
    <w:rsid w:val="00E04F5A"/>
    <w:rsid w:val="00E055F2"/>
    <w:rsid w:val="00E11295"/>
    <w:rsid w:val="00E15C6F"/>
    <w:rsid w:val="00E172F8"/>
    <w:rsid w:val="00E2739B"/>
    <w:rsid w:val="00E31FA7"/>
    <w:rsid w:val="00E335A9"/>
    <w:rsid w:val="00E34210"/>
    <w:rsid w:val="00E34F8F"/>
    <w:rsid w:val="00E35F38"/>
    <w:rsid w:val="00E37169"/>
    <w:rsid w:val="00E40891"/>
    <w:rsid w:val="00E530E6"/>
    <w:rsid w:val="00E65BF3"/>
    <w:rsid w:val="00E66887"/>
    <w:rsid w:val="00E67B65"/>
    <w:rsid w:val="00E710B0"/>
    <w:rsid w:val="00E737B5"/>
    <w:rsid w:val="00E73EB6"/>
    <w:rsid w:val="00E74296"/>
    <w:rsid w:val="00E84857"/>
    <w:rsid w:val="00E873D4"/>
    <w:rsid w:val="00E91C1A"/>
    <w:rsid w:val="00E970B7"/>
    <w:rsid w:val="00EA2058"/>
    <w:rsid w:val="00EB0C1F"/>
    <w:rsid w:val="00EB24E5"/>
    <w:rsid w:val="00EB4176"/>
    <w:rsid w:val="00EB6165"/>
    <w:rsid w:val="00EC0A90"/>
    <w:rsid w:val="00ED17FE"/>
    <w:rsid w:val="00ED2841"/>
    <w:rsid w:val="00ED475F"/>
    <w:rsid w:val="00ED7422"/>
    <w:rsid w:val="00EE0345"/>
    <w:rsid w:val="00EF3146"/>
    <w:rsid w:val="00EF3BE9"/>
    <w:rsid w:val="00EF3E47"/>
    <w:rsid w:val="00EF6194"/>
    <w:rsid w:val="00EF6516"/>
    <w:rsid w:val="00F14E2A"/>
    <w:rsid w:val="00F2206A"/>
    <w:rsid w:val="00F34273"/>
    <w:rsid w:val="00F355A1"/>
    <w:rsid w:val="00F42B80"/>
    <w:rsid w:val="00F43E03"/>
    <w:rsid w:val="00F451EA"/>
    <w:rsid w:val="00F46593"/>
    <w:rsid w:val="00F54022"/>
    <w:rsid w:val="00F62A3C"/>
    <w:rsid w:val="00F704C6"/>
    <w:rsid w:val="00F71F40"/>
    <w:rsid w:val="00F72EF8"/>
    <w:rsid w:val="00F807E9"/>
    <w:rsid w:val="00F821BF"/>
    <w:rsid w:val="00F82415"/>
    <w:rsid w:val="00F8724A"/>
    <w:rsid w:val="00F911C5"/>
    <w:rsid w:val="00FA1042"/>
    <w:rsid w:val="00FA1922"/>
    <w:rsid w:val="00FA2889"/>
    <w:rsid w:val="00FA5AA0"/>
    <w:rsid w:val="00FA623C"/>
    <w:rsid w:val="00FB0CF6"/>
    <w:rsid w:val="00FB1EC7"/>
    <w:rsid w:val="00FC2260"/>
    <w:rsid w:val="00FC7049"/>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1DF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character" w:customStyle="1" w:styleId="im">
    <w:name w:val="im"/>
    <w:basedOn w:val="a1"/>
    <w:rsid w:val="00062D8A"/>
  </w:style>
  <w:style w:type="paragraph" w:customStyle="1" w:styleId="a">
    <w:name w:val="список с точками"/>
    <w:basedOn w:val="a0"/>
    <w:uiPriority w:val="99"/>
    <w:rsid w:val="005664F6"/>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3B4A60"/>
  </w:style>
  <w:style w:type="character" w:customStyle="1" w:styleId="jlqj4b">
    <w:name w:val="jlqj4b"/>
    <w:rsid w:val="007B2CDE"/>
  </w:style>
  <w:style w:type="character" w:customStyle="1" w:styleId="275pt">
    <w:name w:val="Основной текст (2) + 7;5 pt;Малые прописные"/>
    <w:rsid w:val="007B2CDE"/>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styleId="af0">
    <w:name w:val="Strong"/>
    <w:basedOn w:val="a1"/>
    <w:uiPriority w:val="22"/>
    <w:qFormat/>
    <w:rsid w:val="00BC33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1DF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character" w:customStyle="1" w:styleId="im">
    <w:name w:val="im"/>
    <w:basedOn w:val="a1"/>
    <w:rsid w:val="00062D8A"/>
  </w:style>
  <w:style w:type="paragraph" w:customStyle="1" w:styleId="a">
    <w:name w:val="список с точками"/>
    <w:basedOn w:val="a0"/>
    <w:uiPriority w:val="99"/>
    <w:rsid w:val="005664F6"/>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3B4A60"/>
  </w:style>
  <w:style w:type="character" w:customStyle="1" w:styleId="jlqj4b">
    <w:name w:val="jlqj4b"/>
    <w:rsid w:val="007B2CDE"/>
  </w:style>
  <w:style w:type="character" w:customStyle="1" w:styleId="275pt">
    <w:name w:val="Основной текст (2) + 7;5 pt;Малые прописные"/>
    <w:rsid w:val="007B2CDE"/>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styleId="af0">
    <w:name w:val="Strong"/>
    <w:basedOn w:val="a1"/>
    <w:uiPriority w:val="22"/>
    <w:qFormat/>
    <w:rsid w:val="00BC3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80899203">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898444825">
      <w:bodyDiv w:val="1"/>
      <w:marLeft w:val="0"/>
      <w:marRight w:val="0"/>
      <w:marTop w:val="0"/>
      <w:marBottom w:val="0"/>
      <w:divBdr>
        <w:top w:val="none" w:sz="0" w:space="0" w:color="auto"/>
        <w:left w:val="none" w:sz="0" w:space="0" w:color="auto"/>
        <w:bottom w:val="none" w:sz="0" w:space="0" w:color="auto"/>
        <w:right w:val="none" w:sz="0" w:space="0" w:color="auto"/>
      </w:divBdr>
    </w:div>
    <w:div w:id="116385505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C0C8-CB95-4826-94D5-D9060A90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2494</TotalTime>
  <Pages>17</Pages>
  <Words>5705</Words>
  <Characters>32522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181</cp:revision>
  <cp:lastPrinted>2026-02-02T07:19:00Z</cp:lastPrinted>
  <dcterms:created xsi:type="dcterms:W3CDTF">2025-05-19T06:44:00Z</dcterms:created>
  <dcterms:modified xsi:type="dcterms:W3CDTF">2026-02-17T05:49:00Z</dcterms:modified>
</cp:coreProperties>
</file>