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Pr="00D934DA" w:rsidRDefault="006E35E8" w:rsidP="006E35E8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D934DA">
        <w:rPr>
          <w:b/>
          <w:noProof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</w:p>
    <w:p w:rsidR="006E35E8" w:rsidRPr="00D934DA" w:rsidRDefault="006E35E8" w:rsidP="006E35E8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D934DA">
        <w:rPr>
          <w:b/>
        </w:rPr>
        <w:t>МИНИСТЕРСТВО НАУКИ И ВЫСШЕГО ОБРАЗОВАНИЯ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D934DA">
        <w:rPr>
          <w:b/>
        </w:rPr>
        <w:t>РОССИЙСКОЙ ФЕДЕРАЦИИ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D934DA">
        <w:rPr>
          <w:b/>
        </w:rPr>
        <w:t xml:space="preserve">федеральное государственное бюджетное образовательное учреждение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D934DA">
        <w:rPr>
          <w:b/>
        </w:rPr>
        <w:t xml:space="preserve">высшего образования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D934DA">
        <w:rPr>
          <w:b/>
        </w:rPr>
        <w:t>«ИРКУТСКИЙ ГОСУДАРСТВЕННЫЙ  УНИВЕРСИТЕТ»</w:t>
      </w:r>
    </w:p>
    <w:p w:rsidR="00DC107A" w:rsidRPr="00D934DA" w:rsidRDefault="006E35E8" w:rsidP="006E35E8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D934DA">
        <w:rPr>
          <w:b/>
        </w:rPr>
        <w:t>ФГБОУ ВО «ИГУ»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 w:rsidRPr="00D934DA">
        <w:rPr>
          <w:b/>
        </w:rPr>
        <w:t xml:space="preserve">Кафедра </w:t>
      </w:r>
      <w:r w:rsidR="00C42EDF">
        <w:rPr>
          <w:b/>
        </w:rPr>
        <w:t>физико-химической биологии, биоинженерии и биоинформатики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</w:p>
    <w:p w:rsidR="00B53861" w:rsidRPr="008A445A" w:rsidRDefault="00B53861" w:rsidP="00B53861">
      <w:pPr>
        <w:widowControl w:val="0"/>
        <w:suppressLineNumbers/>
        <w:ind w:firstLine="400"/>
        <w:jc w:val="center"/>
        <w:rPr>
          <w:caps/>
        </w:rPr>
      </w:pPr>
      <w:r>
        <w:rPr>
          <w:caps/>
        </w:rPr>
        <w:t xml:space="preserve">                                                                                         </w:t>
      </w:r>
      <w:r w:rsidR="006E35E8" w:rsidRPr="00D934DA">
        <w:rPr>
          <w:caps/>
        </w:rPr>
        <w:t xml:space="preserve"> </w:t>
      </w:r>
      <w:r w:rsidRPr="008A445A">
        <w:rPr>
          <w:caps/>
        </w:rPr>
        <w:t>Утверждаю</w:t>
      </w:r>
    </w:p>
    <w:p w:rsidR="00B53861" w:rsidRPr="008A445A" w:rsidRDefault="00B53861" w:rsidP="00B53861">
      <w:pPr>
        <w:widowControl w:val="0"/>
        <w:suppressLineNumbers/>
        <w:ind w:firstLine="400"/>
        <w:jc w:val="center"/>
      </w:pPr>
    </w:p>
    <w:p w:rsidR="00B53861" w:rsidRPr="008A445A" w:rsidRDefault="00B53861" w:rsidP="00B53861">
      <w:pPr>
        <w:widowControl w:val="0"/>
        <w:ind w:firstLine="602"/>
        <w:jc w:val="center"/>
      </w:pPr>
      <w:r>
        <w:t xml:space="preserve">                                                                                              </w:t>
      </w:r>
      <w:r w:rsidRPr="008A445A">
        <w:t>_______________________________</w:t>
      </w:r>
    </w:p>
    <w:p w:rsidR="00B53861" w:rsidRPr="008A445A" w:rsidRDefault="00B53861" w:rsidP="00B53861">
      <w:pPr>
        <w:widowControl w:val="0"/>
        <w:suppressLineNumbers/>
        <w:ind w:firstLine="400"/>
        <w:jc w:val="center"/>
      </w:pPr>
      <w:r>
        <w:t xml:space="preserve">                                                                                               </w:t>
      </w:r>
      <w:r w:rsidRPr="008A445A">
        <w:t>Декан биолого-почвенного факультета</w:t>
      </w:r>
    </w:p>
    <w:p w:rsidR="00B53861" w:rsidRPr="008A445A" w:rsidRDefault="00B53861" w:rsidP="00B53861">
      <w:pPr>
        <w:widowControl w:val="0"/>
        <w:suppressLineNumbers/>
        <w:ind w:firstLine="400"/>
        <w:jc w:val="center"/>
      </w:pPr>
      <w:r>
        <w:t xml:space="preserve">                                                                                            </w:t>
      </w:r>
      <w:r w:rsidRPr="008A445A">
        <w:t>А. Н. Матвеев</w:t>
      </w:r>
    </w:p>
    <w:p w:rsidR="00B53861" w:rsidRDefault="00B53861" w:rsidP="00B53861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  <w:r>
        <w:t xml:space="preserve">                                                                                                        </w:t>
      </w:r>
      <w:r w:rsidRPr="008A445A">
        <w:t>«____</w:t>
      </w:r>
      <w:r>
        <w:t xml:space="preserve">   </w:t>
      </w:r>
      <w:r w:rsidRPr="008A445A">
        <w:t>»______________20</w:t>
      </w:r>
      <w:r>
        <w:t>__</w:t>
      </w:r>
      <w:r w:rsidRPr="008A445A">
        <w:t xml:space="preserve"> г.</w:t>
      </w:r>
    </w:p>
    <w:p w:rsidR="00B53861" w:rsidRDefault="006E35E8" w:rsidP="00C42EDF">
      <w:pPr>
        <w:widowControl w:val="0"/>
        <w:suppressLineNumbers/>
        <w:ind w:firstLine="400"/>
        <w:jc w:val="center"/>
        <w:rPr>
          <w:noProof/>
        </w:rPr>
      </w:pPr>
      <w:r w:rsidRPr="00D934DA">
        <w:rPr>
          <w:caps/>
        </w:rPr>
        <w:t xml:space="preserve">                                                                                  </w:t>
      </w:r>
    </w:p>
    <w:p w:rsidR="00B53861" w:rsidRDefault="00B53861" w:rsidP="00C42EDF">
      <w:pPr>
        <w:widowControl w:val="0"/>
        <w:suppressLineNumbers/>
        <w:ind w:firstLine="400"/>
        <w:jc w:val="center"/>
        <w:rPr>
          <w:noProof/>
        </w:rPr>
      </w:pPr>
    </w:p>
    <w:p w:rsidR="006E35E8" w:rsidRPr="00D934DA" w:rsidRDefault="006E35E8" w:rsidP="00C42EDF">
      <w:pPr>
        <w:widowControl w:val="0"/>
        <w:suppressLineNumbers/>
        <w:ind w:firstLine="400"/>
        <w:jc w:val="center"/>
        <w:rPr>
          <w:b/>
        </w:rPr>
      </w:pPr>
      <w:r w:rsidRPr="00D934DA">
        <w:rPr>
          <w:caps/>
        </w:rPr>
        <w:t xml:space="preserve">            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ind w:left="284"/>
        <w:jc w:val="center"/>
        <w:rPr>
          <w:b/>
        </w:rPr>
      </w:pPr>
    </w:p>
    <w:p w:rsidR="008A338A" w:rsidRPr="00D934DA" w:rsidRDefault="008A338A" w:rsidP="005607E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D934DA">
        <w:rPr>
          <w:b/>
        </w:rPr>
        <w:t>ФОНД ОЦЕНОЧНЫХ МАТЕРИАЛОВ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ind w:firstLine="709"/>
        <w:jc w:val="center"/>
      </w:pPr>
      <w:r w:rsidRPr="00D934DA">
        <w:t>для проведения текущего контроля и промежуточной аттестации по дисциплине: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8A338A" w:rsidRPr="00D934DA" w:rsidRDefault="000F7B98" w:rsidP="005607EF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D934DA">
        <w:rPr>
          <w:b/>
        </w:rPr>
        <w:t>Б</w:t>
      </w:r>
      <w:proofErr w:type="gramStart"/>
      <w:r w:rsidRPr="00D934DA">
        <w:rPr>
          <w:b/>
        </w:rPr>
        <w:t>1</w:t>
      </w:r>
      <w:proofErr w:type="gramEnd"/>
      <w:r w:rsidRPr="00D934DA">
        <w:rPr>
          <w:b/>
        </w:rPr>
        <w:t>.В.03</w:t>
      </w:r>
      <w:r w:rsidR="008A338A" w:rsidRPr="00D934DA">
        <w:rPr>
          <w:b/>
        </w:rPr>
        <w:t xml:space="preserve"> «</w:t>
      </w:r>
      <w:r w:rsidRPr="00D934DA">
        <w:rPr>
          <w:b/>
        </w:rPr>
        <w:t>МОЛЕКУЛЯРНАЯ БИОЛОГИЯ КЛЕТКИ</w:t>
      </w:r>
      <w:r w:rsidR="008A338A" w:rsidRPr="00D934DA">
        <w:rPr>
          <w:b/>
        </w:rPr>
        <w:t>»</w:t>
      </w:r>
    </w:p>
    <w:p w:rsidR="006E35E8" w:rsidRPr="00D934DA" w:rsidRDefault="006E35E8" w:rsidP="005607EF">
      <w:pPr>
        <w:widowControl w:val="0"/>
        <w:ind w:firstLine="709"/>
        <w:jc w:val="both"/>
        <w:rPr>
          <w:b/>
        </w:rPr>
      </w:pPr>
    </w:p>
    <w:p w:rsidR="005607EF" w:rsidRPr="00D934DA" w:rsidRDefault="008A338A" w:rsidP="005607EF">
      <w:pPr>
        <w:widowControl w:val="0"/>
        <w:ind w:firstLine="709"/>
      </w:pPr>
      <w:r w:rsidRPr="00D934DA">
        <w:t>Специальность: 06.05.01 Биоинженерия и биоинформатика</w:t>
      </w:r>
    </w:p>
    <w:p w:rsidR="005607EF" w:rsidRPr="00D934DA" w:rsidRDefault="005607EF" w:rsidP="005607EF">
      <w:pPr>
        <w:widowControl w:val="0"/>
        <w:ind w:firstLine="709"/>
      </w:pPr>
    </w:p>
    <w:p w:rsidR="00FC78E2" w:rsidRDefault="00FC78E2" w:rsidP="00FC78E2">
      <w:pPr>
        <w:widowControl w:val="0"/>
        <w:ind w:firstLine="709"/>
      </w:pPr>
      <w:r>
        <w:t xml:space="preserve">Направленность (профиль): Биоинженерия и </w:t>
      </w:r>
      <w:proofErr w:type="spellStart"/>
      <w:r>
        <w:t>биоинформатика</w:t>
      </w:r>
      <w:proofErr w:type="spellEnd"/>
    </w:p>
    <w:p w:rsidR="005607EF" w:rsidRPr="00D934DA" w:rsidRDefault="005607EF" w:rsidP="005607EF">
      <w:pPr>
        <w:widowControl w:val="0"/>
        <w:ind w:firstLine="709"/>
      </w:pPr>
      <w:bookmarkStart w:id="0" w:name="_GoBack"/>
      <w:bookmarkEnd w:id="0"/>
    </w:p>
    <w:p w:rsidR="006E35E8" w:rsidRPr="00D934DA" w:rsidRDefault="005607EF" w:rsidP="005607EF">
      <w:pPr>
        <w:widowControl w:val="0"/>
        <w:ind w:firstLine="709"/>
      </w:pPr>
      <w:r w:rsidRPr="00D934DA">
        <w:t xml:space="preserve">Квалификация выпускника: </w:t>
      </w:r>
      <w:proofErr w:type="spellStart"/>
      <w:r w:rsidRPr="00D934DA">
        <w:t>биоинженер</w:t>
      </w:r>
      <w:proofErr w:type="spellEnd"/>
      <w:r w:rsidRPr="00D934DA">
        <w:t xml:space="preserve"> и </w:t>
      </w:r>
      <w:proofErr w:type="spellStart"/>
      <w:r w:rsidRPr="00D934DA">
        <w:t>биоинформатик</w:t>
      </w:r>
      <w:proofErr w:type="spellEnd"/>
    </w:p>
    <w:p w:rsidR="00B96373" w:rsidRPr="00D934DA" w:rsidRDefault="00B96373" w:rsidP="005607EF">
      <w:pPr>
        <w:widowControl w:val="0"/>
        <w:ind w:firstLine="709"/>
      </w:pPr>
    </w:p>
    <w:p w:rsidR="00B96373" w:rsidRPr="00D934DA" w:rsidRDefault="00B96373" w:rsidP="005607EF">
      <w:pPr>
        <w:widowControl w:val="0"/>
        <w:ind w:firstLine="709"/>
      </w:pPr>
      <w:r w:rsidRPr="00D934DA">
        <w:t>Форма обучения: очная</w:t>
      </w:r>
    </w:p>
    <w:p w:rsidR="00B53861" w:rsidRDefault="00B53861" w:rsidP="005607EF">
      <w:pPr>
        <w:widowControl w:val="0"/>
        <w:ind w:firstLine="709"/>
        <w:jc w:val="both"/>
        <w:rPr>
          <w:b/>
        </w:rPr>
      </w:pPr>
    </w:p>
    <w:p w:rsidR="00B53861" w:rsidRDefault="00B53861" w:rsidP="005607EF">
      <w:pPr>
        <w:widowControl w:val="0"/>
        <w:ind w:firstLine="709"/>
        <w:jc w:val="both"/>
        <w:rPr>
          <w:b/>
        </w:rPr>
      </w:pPr>
    </w:p>
    <w:p w:rsidR="00B53861" w:rsidRDefault="00B53861" w:rsidP="005607EF">
      <w:pPr>
        <w:widowControl w:val="0"/>
        <w:ind w:firstLine="709"/>
        <w:jc w:val="both"/>
        <w:rPr>
          <w:b/>
        </w:rPr>
      </w:pPr>
    </w:p>
    <w:p w:rsidR="00B53861" w:rsidRDefault="00B53861" w:rsidP="005607EF">
      <w:pPr>
        <w:widowControl w:val="0"/>
        <w:ind w:firstLine="709"/>
        <w:jc w:val="both"/>
        <w:rPr>
          <w:b/>
        </w:rPr>
      </w:pPr>
    </w:p>
    <w:tbl>
      <w:tblPr>
        <w:tblpPr w:leftFromText="180" w:rightFromText="180" w:vertAnchor="text" w:horzAnchor="margin" w:tblpXSpec="center" w:tblpY="31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B53861" w:rsidRPr="0071251B" w:rsidTr="00350EDF">
        <w:trPr>
          <w:trHeight w:val="2700"/>
        </w:trPr>
        <w:tc>
          <w:tcPr>
            <w:tcW w:w="5148" w:type="dxa"/>
          </w:tcPr>
          <w:p w:rsidR="00B53861" w:rsidRPr="0071251B" w:rsidRDefault="00B53861" w:rsidP="00350EDF">
            <w:pPr>
              <w:widowControl w:val="0"/>
              <w:tabs>
                <w:tab w:val="left" w:pos="1418"/>
              </w:tabs>
            </w:pPr>
            <w:r w:rsidRPr="0071251B">
              <w:t>Согласовано с УМК</w:t>
            </w:r>
          </w:p>
          <w:p w:rsidR="00B53861" w:rsidRPr="0071251B" w:rsidRDefault="00B53861" w:rsidP="00350EDF">
            <w:pPr>
              <w:widowControl w:val="0"/>
              <w:tabs>
                <w:tab w:val="left" w:pos="1418"/>
              </w:tabs>
            </w:pPr>
            <w:r w:rsidRPr="0071251B">
              <w:t xml:space="preserve">биолого-почвенного факультета </w:t>
            </w:r>
          </w:p>
          <w:p w:rsidR="00B53861" w:rsidRPr="0071251B" w:rsidRDefault="00B53861" w:rsidP="00350EDF">
            <w:pPr>
              <w:widowControl w:val="0"/>
              <w:tabs>
                <w:tab w:val="left" w:pos="1418"/>
              </w:tabs>
            </w:pPr>
            <w:r w:rsidRPr="0071251B">
              <w:t>Протокол № __ от  «____» _______    20__ г.</w:t>
            </w:r>
          </w:p>
          <w:p w:rsidR="00B53861" w:rsidRPr="0071251B" w:rsidRDefault="00B53861" w:rsidP="00350EDF">
            <w:pPr>
              <w:widowControl w:val="0"/>
              <w:rPr>
                <w:b/>
              </w:rPr>
            </w:pPr>
            <w:r w:rsidRPr="0071251B">
              <w:t>Председатель _____________ А. Н. Матвеев</w:t>
            </w:r>
          </w:p>
        </w:tc>
        <w:tc>
          <w:tcPr>
            <w:tcW w:w="5040" w:type="dxa"/>
          </w:tcPr>
          <w:p w:rsidR="00B53861" w:rsidRPr="0071251B" w:rsidRDefault="00B53861" w:rsidP="00350EDF">
            <w:pPr>
              <w:widowControl w:val="0"/>
            </w:pPr>
            <w:r w:rsidRPr="0071251B">
              <w:rPr>
                <w:b/>
              </w:rPr>
              <w:t xml:space="preserve">   </w:t>
            </w:r>
            <w:r w:rsidRPr="0071251B">
              <w:t>Рекомендовано кафедрой:</w:t>
            </w:r>
          </w:p>
          <w:p w:rsidR="00B53861" w:rsidRPr="0071251B" w:rsidRDefault="00B53861" w:rsidP="00350EDF">
            <w:pPr>
              <w:widowControl w:val="0"/>
            </w:pPr>
            <w:r w:rsidRPr="0071251B">
              <w:t xml:space="preserve">   Протокол № __ </w:t>
            </w:r>
          </w:p>
          <w:p w:rsidR="00B53861" w:rsidRPr="0071251B" w:rsidRDefault="00B53861" w:rsidP="00350EDF">
            <w:pPr>
              <w:widowControl w:val="0"/>
              <w:spacing w:line="360" w:lineRule="auto"/>
            </w:pPr>
            <w:r w:rsidRPr="0071251B">
              <w:t xml:space="preserve">   От «____» _________ 20__ г.</w:t>
            </w:r>
          </w:p>
          <w:p w:rsidR="00B53861" w:rsidRPr="0071251B" w:rsidRDefault="00B53861" w:rsidP="00350EDF">
            <w:pPr>
              <w:widowControl w:val="0"/>
              <w:spacing w:line="360" w:lineRule="auto"/>
              <w:rPr>
                <w:b/>
              </w:rPr>
            </w:pPr>
            <w:r w:rsidRPr="0071251B">
              <w:t xml:space="preserve">   Зав. кафедрой ___________ </w:t>
            </w:r>
            <w:r>
              <w:t>В.П. Саловарова</w:t>
            </w:r>
          </w:p>
        </w:tc>
      </w:tr>
    </w:tbl>
    <w:p w:rsidR="00B53861" w:rsidRDefault="00B53861" w:rsidP="005607EF">
      <w:pPr>
        <w:widowControl w:val="0"/>
        <w:ind w:firstLine="709"/>
        <w:jc w:val="both"/>
        <w:rPr>
          <w:b/>
        </w:rPr>
      </w:pPr>
    </w:p>
    <w:p w:rsidR="00B53861" w:rsidRDefault="00B53861" w:rsidP="005607EF">
      <w:pPr>
        <w:widowControl w:val="0"/>
        <w:ind w:firstLine="709"/>
        <w:jc w:val="both"/>
        <w:rPr>
          <w:b/>
        </w:rPr>
      </w:pPr>
    </w:p>
    <w:p w:rsidR="00B53861" w:rsidRPr="00D934DA" w:rsidRDefault="00B53861" w:rsidP="005607EF">
      <w:pPr>
        <w:widowControl w:val="0"/>
        <w:ind w:firstLine="709"/>
        <w:jc w:val="both"/>
        <w:rPr>
          <w:b/>
        </w:rPr>
      </w:pPr>
    </w:p>
    <w:p w:rsidR="00B96373" w:rsidRPr="00D934DA" w:rsidRDefault="00B96373" w:rsidP="005607EF">
      <w:pPr>
        <w:widowControl w:val="0"/>
        <w:ind w:firstLine="709"/>
        <w:jc w:val="both"/>
        <w:rPr>
          <w:b/>
        </w:rPr>
      </w:pPr>
    </w:p>
    <w:p w:rsidR="006E35E8" w:rsidRPr="00D934DA" w:rsidRDefault="00E737B5" w:rsidP="00E737B5">
      <w:pPr>
        <w:widowControl w:val="0"/>
        <w:ind w:firstLine="709"/>
        <w:jc w:val="center"/>
      </w:pPr>
      <w:r w:rsidRPr="00D934DA">
        <w:t>Иркутск 20</w:t>
      </w:r>
      <w:r w:rsidR="00C42EDF">
        <w:t xml:space="preserve">25 </w:t>
      </w:r>
      <w:r w:rsidRPr="00D934DA">
        <w:t>г.</w:t>
      </w:r>
    </w:p>
    <w:p w:rsidR="00E737B5" w:rsidRPr="00D934DA" w:rsidRDefault="00E737B5" w:rsidP="00D11F23">
      <w:pPr>
        <w:widowControl w:val="0"/>
        <w:ind w:firstLine="709"/>
        <w:jc w:val="center"/>
        <w:rPr>
          <w:b/>
        </w:rPr>
      </w:pPr>
      <w:r w:rsidRPr="00D934DA">
        <w:rPr>
          <w:b/>
        </w:rPr>
        <w:lastRenderedPageBreak/>
        <w:t>ФОНД ОЦЕНОЧНЫХ МАТЕРИАЛОВ</w:t>
      </w:r>
    </w:p>
    <w:p w:rsidR="00B96373" w:rsidRPr="00D934DA" w:rsidRDefault="00E737B5" w:rsidP="00E737B5">
      <w:pPr>
        <w:widowControl w:val="0"/>
        <w:ind w:firstLine="709"/>
        <w:jc w:val="both"/>
      </w:pPr>
      <w:r w:rsidRPr="00D934DA">
        <w:t xml:space="preserve">Разработан для учебной дисциплины </w:t>
      </w:r>
      <w:r w:rsidR="000F7B98" w:rsidRPr="00D934DA">
        <w:t>Б</w:t>
      </w:r>
      <w:proofErr w:type="gramStart"/>
      <w:r w:rsidR="000F7B98" w:rsidRPr="00D934DA">
        <w:t>1</w:t>
      </w:r>
      <w:proofErr w:type="gramEnd"/>
      <w:r w:rsidR="000F7B98" w:rsidRPr="00D934DA">
        <w:t xml:space="preserve">.В.03 «Молекулярная биология клетки» </w:t>
      </w:r>
      <w:r w:rsidRPr="00D934DA">
        <w:t>06.05.01 «Биоинженерия и биоинформатика», Специализация: «Биоинженерия и биоинформатика».</w:t>
      </w:r>
      <w:r w:rsidR="00581B8A" w:rsidRPr="00D934DA">
        <w:t xml:space="preserve"> Фонд оценочных материалов (ФОМ) включает оценочные материалы для проведения текущего контроля, промежуточной аттестации в форме экзамена.</w:t>
      </w:r>
    </w:p>
    <w:p w:rsidR="00581B8A" w:rsidRPr="00D934DA" w:rsidRDefault="00581B8A" w:rsidP="00581B8A">
      <w:pPr>
        <w:widowControl w:val="0"/>
        <w:ind w:firstLine="709"/>
        <w:jc w:val="both"/>
      </w:pPr>
      <w:r w:rsidRPr="00D934DA">
        <w:t xml:space="preserve">Оценочные материалы соотнесены с требуемыми результатами освоения образовательной программы 06.05.01 «Биоинженерия и биоинформатика», в соответствии с содержанием рабочей программы учебной дисциплины </w:t>
      </w:r>
      <w:r w:rsidR="000F7B98" w:rsidRPr="00D934DA">
        <w:t>Б</w:t>
      </w:r>
      <w:proofErr w:type="gramStart"/>
      <w:r w:rsidR="000F7B98" w:rsidRPr="00D934DA">
        <w:t>1</w:t>
      </w:r>
      <w:proofErr w:type="gramEnd"/>
      <w:r w:rsidR="000F7B98" w:rsidRPr="00D934DA">
        <w:t xml:space="preserve">.В.03 «Молекулярная биология клетки» </w:t>
      </w:r>
      <w:r w:rsidRPr="00D934DA">
        <w:t xml:space="preserve"> с учетом ОПОП. </w:t>
      </w:r>
    </w:p>
    <w:p w:rsidR="00581B8A" w:rsidRPr="00CA471D" w:rsidRDefault="00581B8A" w:rsidP="00581B8A">
      <w:pPr>
        <w:widowControl w:val="0"/>
        <w:ind w:firstLine="709"/>
        <w:jc w:val="both"/>
      </w:pPr>
      <w:r w:rsidRPr="00CA471D">
        <w:t>Нормативные документы, регламентирующие разработку ФОМ:</w:t>
      </w:r>
    </w:p>
    <w:p w:rsidR="00581B8A" w:rsidRPr="00CA471D" w:rsidRDefault="00581B8A" w:rsidP="00581B8A">
      <w:pPr>
        <w:widowControl w:val="0"/>
        <w:ind w:firstLine="709"/>
        <w:jc w:val="both"/>
      </w:pPr>
      <w:r w:rsidRPr="00CA471D">
        <w:t>- статья 2, часть 9 Федерального закона «Об образовании в Российской Федерации», ФЗ-273, от 29.12.2012</w:t>
      </w:r>
      <w:r w:rsidR="001A5A80" w:rsidRPr="00CA471D">
        <w:t xml:space="preserve"> </w:t>
      </w:r>
      <w:r w:rsidRPr="00CA471D">
        <w:t>г</w:t>
      </w:r>
      <w:r w:rsidR="001A5A80" w:rsidRPr="00CA471D">
        <w:t>.</w:t>
      </w:r>
      <w:r w:rsidRPr="00CA471D">
        <w:t>;</w:t>
      </w:r>
    </w:p>
    <w:p w:rsidR="00581B8A" w:rsidRPr="00CA471D" w:rsidRDefault="00581B8A" w:rsidP="00581B8A">
      <w:pPr>
        <w:widowControl w:val="0"/>
        <w:ind w:firstLine="709"/>
        <w:jc w:val="both"/>
      </w:pPr>
      <w:r w:rsidRPr="00CA471D"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EF3146" w:rsidRPr="00CA471D" w:rsidRDefault="00EF3146" w:rsidP="00581B8A">
      <w:pPr>
        <w:widowControl w:val="0"/>
        <w:ind w:firstLine="709"/>
        <w:jc w:val="both"/>
      </w:pPr>
    </w:p>
    <w:p w:rsidR="00D11F23" w:rsidRPr="00D934DA" w:rsidRDefault="00581B8A" w:rsidP="00581B8A">
      <w:pPr>
        <w:widowControl w:val="0"/>
        <w:ind w:firstLine="709"/>
        <w:jc w:val="both"/>
        <w:rPr>
          <w:b/>
        </w:rPr>
      </w:pPr>
      <w:r w:rsidRPr="00D934DA">
        <w:rPr>
          <w:b/>
        </w:rPr>
        <w:t>1.</w:t>
      </w:r>
      <w:r w:rsidRPr="00D934DA">
        <w:rPr>
          <w:b/>
        </w:rPr>
        <w:tab/>
        <w:t>Компетенции, формируемые в процесс</w:t>
      </w:r>
      <w:r w:rsidR="00D11F23" w:rsidRPr="00D934DA">
        <w:rPr>
          <w:b/>
        </w:rPr>
        <w:t>е изучения дисциплины (</w:t>
      </w:r>
      <w:r w:rsidR="0034747D">
        <w:rPr>
          <w:b/>
        </w:rPr>
        <w:t>3</w:t>
      </w:r>
      <w:r w:rsidR="00D11F23" w:rsidRPr="00D934DA">
        <w:rPr>
          <w:b/>
        </w:rPr>
        <w:t xml:space="preserve"> курс, </w:t>
      </w:r>
      <w:r w:rsidR="0034747D">
        <w:rPr>
          <w:b/>
        </w:rPr>
        <w:t>5</w:t>
      </w:r>
      <w:r w:rsidRPr="00D934DA">
        <w:rPr>
          <w:b/>
        </w:rPr>
        <w:t xml:space="preserve"> семестр)</w:t>
      </w:r>
    </w:p>
    <w:p w:rsidR="007D1C4A" w:rsidRPr="00D934DA" w:rsidRDefault="007D1C4A" w:rsidP="007D1C4A">
      <w:pPr>
        <w:ind w:firstLine="709"/>
        <w:jc w:val="both"/>
      </w:pPr>
      <w:r w:rsidRPr="00866040">
        <w:t xml:space="preserve">ПК-1: </w:t>
      </w:r>
      <w:r w:rsidR="00B958C9" w:rsidRPr="00866040">
        <w:t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организмов а также биомакромолекул, обработку и последующий анализ большого массива информации по биологическим объектам.</w:t>
      </w:r>
    </w:p>
    <w:p w:rsidR="007D1C4A" w:rsidRPr="00D934DA" w:rsidRDefault="007D1C4A" w:rsidP="00581B8A">
      <w:pPr>
        <w:widowControl w:val="0"/>
        <w:ind w:firstLine="709"/>
        <w:jc w:val="both"/>
        <w:rPr>
          <w:b/>
        </w:rPr>
      </w:pP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2481"/>
        <w:gridCol w:w="2715"/>
        <w:gridCol w:w="3158"/>
        <w:gridCol w:w="2328"/>
      </w:tblGrid>
      <w:tr w:rsidR="005F2164" w:rsidRPr="00D934DA" w:rsidTr="005F2164">
        <w:tc>
          <w:tcPr>
            <w:tcW w:w="2481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715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158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B563E2" w:rsidRPr="00D934DA" w:rsidTr="005F2164">
        <w:tc>
          <w:tcPr>
            <w:tcW w:w="2481" w:type="dxa"/>
          </w:tcPr>
          <w:p w:rsidR="00B563E2" w:rsidRPr="00D934DA" w:rsidRDefault="00B563E2" w:rsidP="00B563E2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B563E2" w:rsidRPr="00D934DA" w:rsidRDefault="00B563E2" w:rsidP="00B563E2">
            <w:pPr>
              <w:rPr>
                <w:sz w:val="21"/>
                <w:szCs w:val="21"/>
              </w:rPr>
            </w:pPr>
            <w:r w:rsidRPr="00D934DA">
              <w:rPr>
                <w:sz w:val="21"/>
                <w:szCs w:val="21"/>
              </w:rPr>
              <w:t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организмов а также биомакромолекул, обработку и последующий анализ большого массива информации по</w:t>
            </w:r>
          </w:p>
          <w:p w:rsidR="00B563E2" w:rsidRPr="00D934DA" w:rsidRDefault="00B563E2" w:rsidP="00B563E2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D934DA">
              <w:rPr>
                <w:sz w:val="21"/>
                <w:szCs w:val="21"/>
              </w:rPr>
              <w:t>биологическим объектам</w:t>
            </w:r>
          </w:p>
        </w:tc>
        <w:tc>
          <w:tcPr>
            <w:tcW w:w="2715" w:type="dxa"/>
          </w:tcPr>
          <w:p w:rsidR="00B563E2" w:rsidRPr="00D934DA" w:rsidRDefault="00B563E2" w:rsidP="00B563E2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B563E2" w:rsidRPr="00D934DA" w:rsidRDefault="00B563E2" w:rsidP="00B563E2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D934DA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158" w:type="dxa"/>
          </w:tcPr>
          <w:p w:rsidR="00B563E2" w:rsidRPr="00D934DA" w:rsidRDefault="00B563E2" w:rsidP="00B563E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Calibri"/>
                <w:bCs/>
                <w:iCs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Знать:</w:t>
            </w:r>
            <w:r w:rsidRPr="00D934DA">
              <w:rPr>
                <w:sz w:val="21"/>
                <w:szCs w:val="21"/>
              </w:rPr>
              <w:t xml:space="preserve"> </w:t>
            </w:r>
            <w:r w:rsidRPr="00D934DA">
              <w:rPr>
                <w:rFonts w:eastAsia="Times New Roman CYR"/>
                <w:bCs/>
                <w:iCs/>
                <w:sz w:val="21"/>
                <w:szCs w:val="21"/>
              </w:rPr>
              <w:t xml:space="preserve">строение и функции нерегулярных биополимеров в клетках, принципы организации генетической информации, </w:t>
            </w:r>
            <w:r w:rsidRPr="00D934DA">
              <w:rPr>
                <w:rFonts w:eastAsia="Calibri"/>
                <w:bCs/>
                <w:iCs/>
                <w:sz w:val="21"/>
                <w:szCs w:val="21"/>
              </w:rPr>
              <w:t xml:space="preserve">молекулярные механизмы регуляции экспрессии генов и передачи наследственной информации. </w:t>
            </w:r>
          </w:p>
          <w:p w:rsidR="00B563E2" w:rsidRPr="00D934DA" w:rsidRDefault="00B563E2" w:rsidP="00B563E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Уметь:</w:t>
            </w:r>
            <w:r w:rsidRPr="00D934DA">
              <w:rPr>
                <w:b/>
                <w:iCs/>
                <w:sz w:val="21"/>
                <w:szCs w:val="21"/>
              </w:rPr>
              <w:t xml:space="preserve"> </w:t>
            </w:r>
            <w:r w:rsidRPr="00D934DA">
              <w:rPr>
                <w:rStyle w:val="af2"/>
                <w:b w:val="0"/>
                <w:iCs/>
                <w:sz w:val="21"/>
                <w:szCs w:val="21"/>
              </w:rPr>
              <w:t>демонстрировать знание принципов структурно-функциональной организации биологических объектов и механизмов генетической и эпигенетической регуляции внутриклеточных процессов;</w:t>
            </w:r>
            <w:r w:rsidRPr="00D934DA">
              <w:rPr>
                <w:rStyle w:val="af2"/>
                <w:iCs/>
                <w:sz w:val="21"/>
                <w:szCs w:val="21"/>
              </w:rPr>
              <w:t xml:space="preserve"> </w:t>
            </w:r>
            <w:r w:rsidRPr="00D934DA">
              <w:rPr>
                <w:iCs/>
                <w:sz w:val="21"/>
                <w:szCs w:val="21"/>
              </w:rPr>
              <w:t>использовать полученные знания и навыки для решения профессиональных задач, в частности, при проведении научных исследований и разработок в области современной экспериментальной биологии и биотехнологии, а также для освоения последующих дисциплин профиля.</w:t>
            </w:r>
          </w:p>
          <w:p w:rsidR="00B563E2" w:rsidRPr="00D934DA" w:rsidRDefault="00B563E2" w:rsidP="00B563E2">
            <w:pPr>
              <w:pStyle w:val="af0"/>
              <w:ind w:firstLine="0"/>
              <w:rPr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Владеть</w:t>
            </w:r>
            <w:r w:rsidRPr="00D934DA">
              <w:rPr>
                <w:iCs/>
                <w:sz w:val="21"/>
                <w:szCs w:val="21"/>
              </w:rPr>
              <w:t xml:space="preserve">: знаниями о многообразии живых систем и основных закономерностях их функционирования, принципах организации и реализации генетической информации, теоретическими основами </w:t>
            </w:r>
            <w:r w:rsidRPr="00D934DA">
              <w:rPr>
                <w:sz w:val="21"/>
                <w:szCs w:val="21"/>
              </w:rPr>
              <w:t xml:space="preserve">молекулярно-биологических </w:t>
            </w:r>
            <w:r w:rsidRPr="00D934DA">
              <w:rPr>
                <w:sz w:val="21"/>
                <w:szCs w:val="21"/>
              </w:rPr>
              <w:lastRenderedPageBreak/>
              <w:t>методов и подходов.</w:t>
            </w:r>
          </w:p>
        </w:tc>
        <w:tc>
          <w:tcPr>
            <w:tcW w:w="2328" w:type="dxa"/>
          </w:tcPr>
          <w:p w:rsidR="00B563E2" w:rsidRPr="00D934DA" w:rsidRDefault="00B563E2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lastRenderedPageBreak/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B563E2" w:rsidRPr="00D934DA" w:rsidRDefault="00B563E2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 xml:space="preserve">- </w:t>
            </w:r>
            <w:r w:rsidR="00BB545B">
              <w:rPr>
                <w:rFonts w:eastAsia="Calibri"/>
                <w:sz w:val="21"/>
                <w:szCs w:val="21"/>
              </w:rPr>
              <w:t>устный доклад</w:t>
            </w:r>
          </w:p>
          <w:p w:rsidR="00B563E2" w:rsidRPr="00D934DA" w:rsidRDefault="00B563E2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коллоквиум</w:t>
            </w:r>
          </w:p>
          <w:p w:rsidR="00B563E2" w:rsidRPr="00D934DA" w:rsidRDefault="00B563E2" w:rsidP="00B563E2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B563E2" w:rsidRPr="00D934DA" w:rsidRDefault="00B563E2" w:rsidP="00B563E2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D934DA">
              <w:rPr>
                <w:rFonts w:eastAsia="Calibri"/>
                <w:sz w:val="21"/>
                <w:szCs w:val="21"/>
              </w:rPr>
              <w:t>: экзамен</w:t>
            </w:r>
          </w:p>
        </w:tc>
      </w:tr>
      <w:tr w:rsidR="00B563E2" w:rsidRPr="00D934DA" w:rsidTr="005F2164">
        <w:tc>
          <w:tcPr>
            <w:tcW w:w="2481" w:type="dxa"/>
          </w:tcPr>
          <w:p w:rsidR="00B563E2" w:rsidRPr="00D934DA" w:rsidRDefault="00B563E2" w:rsidP="00B563E2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:rsidR="00B563E2" w:rsidRPr="00D934DA" w:rsidRDefault="00B563E2" w:rsidP="00B563E2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B563E2" w:rsidRPr="00D934DA" w:rsidRDefault="00B563E2" w:rsidP="00B563E2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158" w:type="dxa"/>
          </w:tcPr>
          <w:p w:rsidR="00A9470A" w:rsidRPr="00D934DA" w:rsidRDefault="00A9470A" w:rsidP="00A9470A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Times New Roman CYR"/>
                <w:bCs/>
                <w:iCs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Знать:</w:t>
            </w:r>
            <w:r w:rsidRPr="00D934DA">
              <w:rPr>
                <w:rFonts w:eastAsia="Calibri"/>
                <w:sz w:val="21"/>
                <w:szCs w:val="21"/>
              </w:rPr>
              <w:t xml:space="preserve"> теоретические основы молекулярно-генетических методов анализа, и </w:t>
            </w:r>
            <w:r w:rsidRPr="00D934DA">
              <w:rPr>
                <w:rFonts w:eastAsia="Calibri"/>
                <w:bCs/>
                <w:iCs/>
                <w:sz w:val="21"/>
                <w:szCs w:val="21"/>
              </w:rPr>
              <w:t>основные принципы работы на современном оборудовании.</w:t>
            </w:r>
          </w:p>
          <w:p w:rsidR="00A9470A" w:rsidRPr="00D934DA" w:rsidRDefault="00A9470A" w:rsidP="00A9470A">
            <w:pPr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Уметь:</w:t>
            </w:r>
            <w:r w:rsidRPr="00D934DA">
              <w:rPr>
                <w:rFonts w:eastAsia="Calibri"/>
                <w:sz w:val="21"/>
                <w:szCs w:val="21"/>
              </w:rPr>
              <w:t xml:space="preserve"> пользоваться научно технической литературой и документацией для проведения молекулярно-генетических методов анализа.</w:t>
            </w:r>
          </w:p>
          <w:p w:rsidR="00B563E2" w:rsidRPr="00D934DA" w:rsidRDefault="00A9470A" w:rsidP="00A9470A">
            <w:pPr>
              <w:ind w:firstLine="12"/>
              <w:jc w:val="both"/>
              <w:rPr>
                <w:color w:val="0070C0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Владеть:</w:t>
            </w:r>
            <w:r w:rsidRPr="00D934DA">
              <w:rPr>
                <w:rFonts w:eastAsia="Calibri"/>
                <w:sz w:val="21"/>
                <w:szCs w:val="21"/>
              </w:rPr>
              <w:t xml:space="preserve"> теоретическими основами методов молекулярно-генетического анализа, навыками работы с научно-техническими протоколами и технической документацией к современному оборудованию.</w:t>
            </w:r>
          </w:p>
        </w:tc>
        <w:tc>
          <w:tcPr>
            <w:tcW w:w="2328" w:type="dxa"/>
          </w:tcPr>
          <w:p w:rsidR="00B563E2" w:rsidRPr="00D934DA" w:rsidRDefault="00B563E2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F93DAA" w:rsidRPr="00D934DA" w:rsidRDefault="00B563E2" w:rsidP="00F93DA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 xml:space="preserve">- </w:t>
            </w:r>
            <w:r w:rsidR="00F93DAA">
              <w:rPr>
                <w:rFonts w:eastAsia="Calibri"/>
                <w:sz w:val="21"/>
                <w:szCs w:val="21"/>
              </w:rPr>
              <w:t>устный доклад</w:t>
            </w:r>
          </w:p>
          <w:p w:rsidR="005E7F63" w:rsidRPr="00D934DA" w:rsidRDefault="00B563E2" w:rsidP="005E7F63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коллоквиум</w:t>
            </w:r>
          </w:p>
          <w:p w:rsidR="00B563E2" w:rsidRPr="00D934DA" w:rsidRDefault="00B563E2" w:rsidP="00B563E2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B563E2" w:rsidRPr="00D934DA" w:rsidRDefault="00B563E2" w:rsidP="00B563E2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D934DA">
              <w:rPr>
                <w:rFonts w:eastAsia="Calibri"/>
                <w:sz w:val="21"/>
                <w:szCs w:val="21"/>
              </w:rPr>
              <w:t>: экзамен</w:t>
            </w:r>
          </w:p>
        </w:tc>
      </w:tr>
      <w:tr w:rsidR="00A9470A" w:rsidRPr="00D934DA" w:rsidTr="005F2164">
        <w:tc>
          <w:tcPr>
            <w:tcW w:w="2481" w:type="dxa"/>
          </w:tcPr>
          <w:p w:rsidR="00A9470A" w:rsidRPr="00D934DA" w:rsidRDefault="00A9470A" w:rsidP="00A9470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715" w:type="dxa"/>
          </w:tcPr>
          <w:p w:rsidR="00A9470A" w:rsidRPr="00D934DA" w:rsidRDefault="00A9470A" w:rsidP="00A9470A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ПК 1.3</w:t>
            </w:r>
          </w:p>
          <w:p w:rsidR="00A9470A" w:rsidRPr="00D934DA" w:rsidRDefault="00A9470A" w:rsidP="00A9470A">
            <w:pPr>
              <w:ind w:hanging="7"/>
              <w:jc w:val="both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профессиональной деятельности</w:t>
            </w:r>
          </w:p>
        </w:tc>
        <w:tc>
          <w:tcPr>
            <w:tcW w:w="3158" w:type="dxa"/>
          </w:tcPr>
          <w:p w:rsidR="00A9470A" w:rsidRPr="00D934DA" w:rsidRDefault="00A9470A" w:rsidP="00A9470A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eastAsia="Times New Roman CYR"/>
                <w:bCs/>
                <w:iCs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 xml:space="preserve">Знать: </w:t>
            </w:r>
            <w:r w:rsidRPr="00D934DA">
              <w:rPr>
                <w:rFonts w:eastAsia="Calibri"/>
                <w:sz w:val="21"/>
                <w:szCs w:val="21"/>
              </w:rPr>
              <w:t xml:space="preserve">основные принципы информационно-поисковых систем, приемы работы с научной и методической литературой, </w:t>
            </w:r>
            <w:r w:rsidRPr="00D934DA">
              <w:rPr>
                <w:rFonts w:eastAsia="Calibri"/>
                <w:bCs/>
                <w:iCs/>
                <w:sz w:val="21"/>
                <w:szCs w:val="21"/>
              </w:rPr>
              <w:t>особенности составления научно-технических отчетов.</w:t>
            </w:r>
          </w:p>
          <w:p w:rsidR="00A9470A" w:rsidRPr="00D934DA" w:rsidRDefault="00A9470A" w:rsidP="00A9470A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b/>
                <w:bCs/>
                <w:iCs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Уметь:</w:t>
            </w:r>
            <w:r w:rsidRPr="00D934DA">
              <w:rPr>
                <w:rFonts w:eastAsia="Calibri"/>
                <w:sz w:val="21"/>
                <w:szCs w:val="21"/>
              </w:rPr>
              <w:t xml:space="preserve"> </w:t>
            </w:r>
            <w:r w:rsidRPr="00D934DA">
              <w:rPr>
                <w:iCs/>
                <w:sz w:val="21"/>
                <w:szCs w:val="21"/>
              </w:rPr>
              <w:t>осуществлять скрининг и критический анализ современной научной литературы, составлять научные и аналитические отчеты по теме исследования;</w:t>
            </w:r>
          </w:p>
          <w:p w:rsidR="00A9470A" w:rsidRPr="00D934DA" w:rsidRDefault="00A9470A" w:rsidP="00A9470A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Владеть:</w:t>
            </w:r>
            <w:r w:rsidRPr="00D934DA">
              <w:rPr>
                <w:rFonts w:eastAsia="Calibri"/>
                <w:sz w:val="21"/>
                <w:szCs w:val="21"/>
              </w:rPr>
              <w:t xml:space="preserve"> </w:t>
            </w:r>
            <w:r w:rsidRPr="00D934DA">
              <w:rPr>
                <w:iCs/>
                <w:sz w:val="21"/>
                <w:szCs w:val="21"/>
              </w:rPr>
              <w:t>навыками работы с основными генетическими базами данных; средствами анализа молекулярно-биологической информации; навыками поиска и критического анализа современной научной литературы, навыками составления научно-технических отчетов.</w:t>
            </w:r>
          </w:p>
        </w:tc>
        <w:tc>
          <w:tcPr>
            <w:tcW w:w="2328" w:type="dxa"/>
          </w:tcPr>
          <w:p w:rsidR="00A9470A" w:rsidRPr="00D934DA" w:rsidRDefault="00A9470A" w:rsidP="00A9470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A9470A" w:rsidRPr="00D934DA" w:rsidRDefault="00A9470A" w:rsidP="00F93DA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 xml:space="preserve">- </w:t>
            </w:r>
            <w:r w:rsidR="00F93DAA">
              <w:rPr>
                <w:rFonts w:eastAsia="Calibri"/>
                <w:sz w:val="21"/>
                <w:szCs w:val="21"/>
              </w:rPr>
              <w:t>устный доклад</w:t>
            </w:r>
          </w:p>
          <w:p w:rsidR="00A9470A" w:rsidRPr="00D934DA" w:rsidRDefault="00A9470A" w:rsidP="00A9470A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 xml:space="preserve">- </w:t>
            </w:r>
            <w:r w:rsidR="00CB59F1">
              <w:rPr>
                <w:rFonts w:eastAsia="Calibri"/>
                <w:sz w:val="21"/>
                <w:szCs w:val="21"/>
              </w:rPr>
              <w:t>коллоквиум</w:t>
            </w:r>
          </w:p>
          <w:p w:rsidR="00A9470A" w:rsidRPr="00D934DA" w:rsidRDefault="00A9470A" w:rsidP="00A9470A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A9470A" w:rsidRPr="00D934DA" w:rsidRDefault="00A9470A" w:rsidP="00A9470A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Pr="00D934DA">
              <w:rPr>
                <w:rFonts w:eastAsia="Calibri"/>
                <w:sz w:val="21"/>
                <w:szCs w:val="21"/>
              </w:rPr>
              <w:t>: экзамен</w:t>
            </w:r>
          </w:p>
        </w:tc>
      </w:tr>
    </w:tbl>
    <w:p w:rsidR="00581B8A" w:rsidRPr="00D934DA" w:rsidRDefault="00581B8A" w:rsidP="00581B8A">
      <w:pPr>
        <w:widowControl w:val="0"/>
        <w:ind w:firstLine="709"/>
        <w:jc w:val="both"/>
        <w:rPr>
          <w:b/>
        </w:rPr>
      </w:pPr>
      <w:r w:rsidRPr="00D934DA">
        <w:rPr>
          <w:b/>
        </w:rPr>
        <w:t xml:space="preserve"> </w:t>
      </w: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CF646D">
      <w:pPr>
        <w:tabs>
          <w:tab w:val="num" w:pos="540"/>
        </w:tabs>
        <w:ind w:firstLine="426"/>
        <w:jc w:val="center"/>
        <w:rPr>
          <w:b/>
        </w:rPr>
      </w:pPr>
    </w:p>
    <w:p w:rsidR="007F0F97" w:rsidRPr="00D934DA" w:rsidRDefault="007F0F97" w:rsidP="000C31D0">
      <w:pPr>
        <w:tabs>
          <w:tab w:val="num" w:pos="540"/>
        </w:tabs>
        <w:rPr>
          <w:b/>
        </w:rPr>
      </w:pPr>
    </w:p>
    <w:p w:rsidR="00CB59F1" w:rsidRPr="00D934DA" w:rsidRDefault="00CB59F1" w:rsidP="00CB59F1">
      <w:pPr>
        <w:ind w:firstLine="709"/>
        <w:jc w:val="center"/>
        <w:rPr>
          <w:rFonts w:eastAsia="Calibri"/>
          <w:b/>
          <w:iCs/>
        </w:rPr>
      </w:pPr>
      <w:r w:rsidRPr="00D934DA">
        <w:rPr>
          <w:rFonts w:eastAsia="Calibri"/>
          <w:b/>
          <w:iCs/>
        </w:rPr>
        <w:t xml:space="preserve">2. Оценочные материалы для проведения текущего контроля </w:t>
      </w:r>
    </w:p>
    <w:p w:rsidR="00DF7C99" w:rsidRDefault="00DF7C99" w:rsidP="00DF7C99">
      <w:pPr>
        <w:snapToGrid w:val="0"/>
        <w:ind w:firstLine="540"/>
        <w:jc w:val="center"/>
        <w:rPr>
          <w:rFonts w:eastAsia="Calibri"/>
          <w:b/>
          <w:iCs/>
        </w:rPr>
      </w:pPr>
    </w:p>
    <w:p w:rsidR="00DF7C99" w:rsidRPr="00D934DA" w:rsidRDefault="00DF7C99" w:rsidP="00DF7C99">
      <w:pPr>
        <w:snapToGrid w:val="0"/>
        <w:ind w:firstLine="540"/>
        <w:jc w:val="center"/>
        <w:rPr>
          <w:b/>
        </w:rPr>
      </w:pPr>
      <w:r w:rsidRPr="00D934DA">
        <w:rPr>
          <w:b/>
        </w:rPr>
        <w:t>2.</w:t>
      </w:r>
      <w:r>
        <w:rPr>
          <w:b/>
        </w:rPr>
        <w:t>1</w:t>
      </w:r>
      <w:r w:rsidRPr="00D934DA">
        <w:rPr>
          <w:b/>
        </w:rPr>
        <w:t xml:space="preserve"> Коллоквиумы</w:t>
      </w:r>
    </w:p>
    <w:p w:rsidR="00DF7C99" w:rsidRPr="00D934DA" w:rsidRDefault="00DF7C99" w:rsidP="00DF7C99">
      <w:pPr>
        <w:snapToGrid w:val="0"/>
        <w:ind w:firstLine="540"/>
        <w:jc w:val="center"/>
        <w:rPr>
          <w:b/>
        </w:rPr>
      </w:pPr>
      <w:r w:rsidRPr="00D934DA">
        <w:rPr>
          <w:b/>
        </w:rPr>
        <w:t>Тематика и вопросы к коллоквиумам</w:t>
      </w:r>
    </w:p>
    <w:p w:rsidR="00DF7C99" w:rsidRPr="00D934DA" w:rsidRDefault="00DF7C99" w:rsidP="00DF7C99">
      <w:pPr>
        <w:snapToGrid w:val="0"/>
        <w:jc w:val="center"/>
        <w:rPr>
          <w:b/>
          <w:u w:val="single"/>
        </w:rPr>
      </w:pP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  <w:u w:val="single"/>
        </w:rPr>
        <w:t>Коллоквиум № 1</w:t>
      </w:r>
      <w:r w:rsidRPr="00D934DA">
        <w:rPr>
          <w:b/>
        </w:rPr>
        <w:t xml:space="preserve"> (2 часа)</w:t>
      </w: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</w:rPr>
        <w:t>«Формы жизни»</w:t>
      </w:r>
    </w:p>
    <w:p w:rsidR="00DF7C99" w:rsidRPr="00D934DA" w:rsidRDefault="00DF7C99" w:rsidP="00DF7C99">
      <w:pPr>
        <w:pStyle w:val="a7"/>
        <w:numPr>
          <w:ilvl w:val="0"/>
          <w:numId w:val="30"/>
        </w:numPr>
        <w:tabs>
          <w:tab w:val="left" w:pos="284"/>
          <w:tab w:val="left" w:pos="1134"/>
        </w:tabs>
        <w:snapToGrid w:val="0"/>
        <w:ind w:left="0" w:firstLine="0"/>
        <w:contextualSpacing w:val="0"/>
        <w:jc w:val="both"/>
        <w:rPr>
          <w:iCs/>
        </w:rPr>
      </w:pPr>
      <w:r w:rsidRPr="00D934DA">
        <w:rPr>
          <w:iCs/>
        </w:rPr>
        <w:t xml:space="preserve">Определение жизни. Отличия живых систем от неживых. Клеточная теория. </w:t>
      </w:r>
    </w:p>
    <w:p w:rsidR="00DF7C99" w:rsidRPr="00D934DA" w:rsidRDefault="00DF7C99" w:rsidP="00DF7C99">
      <w:pPr>
        <w:pStyle w:val="a7"/>
        <w:numPr>
          <w:ilvl w:val="0"/>
          <w:numId w:val="30"/>
        </w:numPr>
        <w:tabs>
          <w:tab w:val="left" w:pos="284"/>
          <w:tab w:val="left" w:pos="1134"/>
        </w:tabs>
        <w:snapToGrid w:val="0"/>
        <w:ind w:left="0" w:firstLine="0"/>
        <w:contextualSpacing w:val="0"/>
        <w:jc w:val="both"/>
        <w:rPr>
          <w:iCs/>
        </w:rPr>
      </w:pPr>
      <w:r w:rsidRPr="00D934DA">
        <w:rPr>
          <w:iCs/>
        </w:rPr>
        <w:t xml:space="preserve">Классификация клеточных форм жизни: классические и современные представления. </w:t>
      </w:r>
    </w:p>
    <w:p w:rsidR="00DF7C99" w:rsidRPr="00D934DA" w:rsidRDefault="00DF7C99" w:rsidP="00DF7C99">
      <w:pPr>
        <w:tabs>
          <w:tab w:val="left" w:pos="8789"/>
        </w:tabs>
        <w:snapToGrid w:val="0"/>
      </w:pP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  <w:u w:val="single"/>
        </w:rPr>
        <w:t>Коллоквиум № 2</w:t>
      </w:r>
      <w:r w:rsidRPr="00D934DA">
        <w:rPr>
          <w:b/>
        </w:rPr>
        <w:t xml:space="preserve"> (2 часа)</w:t>
      </w: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</w:rPr>
        <w:t>«Структура и свойства нуклеиновых кислот»</w:t>
      </w:r>
    </w:p>
    <w:p w:rsidR="00DF7C99" w:rsidRPr="00D934DA" w:rsidRDefault="00DF7C99" w:rsidP="00DF7C99">
      <w:pPr>
        <w:pStyle w:val="a7"/>
        <w:numPr>
          <w:ilvl w:val="0"/>
          <w:numId w:val="31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>Свойства нуклеиновых кислот как полимеров. Состав, строение и виды нуклеиновых кислот. 5’ и 3’ концы.</w:t>
      </w:r>
    </w:p>
    <w:p w:rsidR="00DF7C99" w:rsidRPr="00D934DA" w:rsidRDefault="00DF7C99" w:rsidP="00DF7C99">
      <w:pPr>
        <w:pStyle w:val="a7"/>
        <w:numPr>
          <w:ilvl w:val="0"/>
          <w:numId w:val="31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>Уровни упаковки ядерной ДНК в эукариотических клетках. Хроматин и его виды.</w:t>
      </w:r>
    </w:p>
    <w:p w:rsidR="00DF7C99" w:rsidRPr="00D934DA" w:rsidRDefault="00DF7C99" w:rsidP="00DF7C99">
      <w:pPr>
        <w:pStyle w:val="a7"/>
        <w:numPr>
          <w:ilvl w:val="0"/>
          <w:numId w:val="31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 xml:space="preserve">Гистоны и </w:t>
      </w:r>
      <w:proofErr w:type="spellStart"/>
      <w:r w:rsidRPr="00D934DA">
        <w:rPr>
          <w:iCs/>
        </w:rPr>
        <w:t>негистоновые</w:t>
      </w:r>
      <w:proofErr w:type="spellEnd"/>
      <w:r w:rsidRPr="00D934DA">
        <w:rPr>
          <w:iCs/>
        </w:rPr>
        <w:t xml:space="preserve"> белки хроматина. Типы ковалентных модификаций гистонов и их функциональная роль. </w:t>
      </w:r>
    </w:p>
    <w:p w:rsidR="00DF7C99" w:rsidRDefault="00DF7C99" w:rsidP="00DF7C99">
      <w:pPr>
        <w:tabs>
          <w:tab w:val="left" w:pos="8789"/>
        </w:tabs>
        <w:snapToGrid w:val="0"/>
      </w:pPr>
    </w:p>
    <w:p w:rsidR="00DF7C99" w:rsidRPr="00D934DA" w:rsidRDefault="00DF7C99" w:rsidP="00DF7C99">
      <w:pPr>
        <w:tabs>
          <w:tab w:val="left" w:pos="8789"/>
        </w:tabs>
        <w:snapToGrid w:val="0"/>
      </w:pP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  <w:u w:val="single"/>
        </w:rPr>
        <w:t>Коллоквиум № 3</w:t>
      </w:r>
      <w:r w:rsidRPr="00D934DA">
        <w:rPr>
          <w:b/>
        </w:rPr>
        <w:t xml:space="preserve"> (2 часа)</w:t>
      </w: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</w:rPr>
        <w:t>«Основные принципы организации генетической информации в эукариотической клетке»</w:t>
      </w:r>
    </w:p>
    <w:p w:rsidR="00DF7C99" w:rsidRPr="00D934DA" w:rsidRDefault="00DF7C99" w:rsidP="00DF7C99">
      <w:pPr>
        <w:pStyle w:val="a7"/>
        <w:numPr>
          <w:ilvl w:val="0"/>
          <w:numId w:val="32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 xml:space="preserve">Типы метафазных хромосом и их морфологические особенности. Понятие о кариотипе. Хромосомные числа и наборы хромосом. </w:t>
      </w:r>
      <w:proofErr w:type="spellStart"/>
      <w:r w:rsidRPr="00D934DA">
        <w:rPr>
          <w:iCs/>
        </w:rPr>
        <w:t>Моноплоидное</w:t>
      </w:r>
      <w:proofErr w:type="spellEnd"/>
      <w:r w:rsidRPr="00D934DA">
        <w:rPr>
          <w:iCs/>
        </w:rPr>
        <w:t xml:space="preserve"> и гаплоидное числа хромосом. </w:t>
      </w:r>
    </w:p>
    <w:p w:rsidR="00DF7C99" w:rsidRPr="00D934DA" w:rsidRDefault="00DF7C99" w:rsidP="00DF7C99">
      <w:pPr>
        <w:pStyle w:val="a7"/>
        <w:numPr>
          <w:ilvl w:val="0"/>
          <w:numId w:val="32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>Геном эукариот. Кодирующие и некодирующие элементы геномов эукариот.</w:t>
      </w:r>
    </w:p>
    <w:p w:rsidR="00DF7C99" w:rsidRPr="00D934DA" w:rsidRDefault="00DF7C99" w:rsidP="00DF7C99">
      <w:pPr>
        <w:pStyle w:val="a7"/>
        <w:numPr>
          <w:ilvl w:val="0"/>
          <w:numId w:val="32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 xml:space="preserve">Основные гипотезы происхождения генов. Гомологичные гены. </w:t>
      </w:r>
      <w:proofErr w:type="spellStart"/>
      <w:r w:rsidRPr="00D934DA">
        <w:rPr>
          <w:iCs/>
        </w:rPr>
        <w:t>Ортологи</w:t>
      </w:r>
      <w:proofErr w:type="spellEnd"/>
      <w:r w:rsidRPr="00D934DA">
        <w:rPr>
          <w:iCs/>
        </w:rPr>
        <w:t xml:space="preserve"> и </w:t>
      </w:r>
      <w:proofErr w:type="spellStart"/>
      <w:r w:rsidRPr="00D934DA">
        <w:rPr>
          <w:iCs/>
        </w:rPr>
        <w:t>паралоги</w:t>
      </w:r>
      <w:proofErr w:type="spellEnd"/>
      <w:r w:rsidRPr="00D934DA">
        <w:rPr>
          <w:iCs/>
        </w:rPr>
        <w:t xml:space="preserve">. </w:t>
      </w:r>
      <w:proofErr w:type="spellStart"/>
      <w:r w:rsidRPr="00D934DA">
        <w:rPr>
          <w:iCs/>
        </w:rPr>
        <w:t>Псевдогены</w:t>
      </w:r>
      <w:proofErr w:type="spellEnd"/>
      <w:r w:rsidRPr="00D934DA">
        <w:rPr>
          <w:iCs/>
        </w:rPr>
        <w:t>.</w:t>
      </w:r>
    </w:p>
    <w:p w:rsidR="00DF7C99" w:rsidRPr="00D934DA" w:rsidRDefault="00DF7C99" w:rsidP="00DF7C99">
      <w:pPr>
        <w:pStyle w:val="a7"/>
        <w:numPr>
          <w:ilvl w:val="0"/>
          <w:numId w:val="32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 xml:space="preserve">Мобильные генетические элементы и их типы. </w:t>
      </w:r>
    </w:p>
    <w:p w:rsidR="00DF7C99" w:rsidRPr="00D934DA" w:rsidRDefault="00DF7C99" w:rsidP="00DF7C99">
      <w:pPr>
        <w:pStyle w:val="a7"/>
        <w:numPr>
          <w:ilvl w:val="0"/>
          <w:numId w:val="32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 xml:space="preserve">Основные виды РНК эукариот: информационные и некодирующие РНК. </w:t>
      </w:r>
    </w:p>
    <w:p w:rsidR="00DF7C99" w:rsidRPr="00D934DA" w:rsidRDefault="00DF7C99" w:rsidP="00DF7C99">
      <w:pPr>
        <w:tabs>
          <w:tab w:val="left" w:pos="8789"/>
        </w:tabs>
        <w:snapToGrid w:val="0"/>
      </w:pP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  <w:u w:val="single"/>
        </w:rPr>
        <w:t>Коллоквиум № 4</w:t>
      </w:r>
      <w:r w:rsidRPr="00D934DA">
        <w:rPr>
          <w:b/>
        </w:rPr>
        <w:t xml:space="preserve"> (2 часа)</w:t>
      </w: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</w:rPr>
        <w:t>«Пути реализации генетической информации в клетке. Часть 1»</w:t>
      </w:r>
    </w:p>
    <w:p w:rsidR="00DF7C99" w:rsidRPr="00D934DA" w:rsidRDefault="00DF7C99" w:rsidP="00DF7C99">
      <w:pPr>
        <w:pStyle w:val="a7"/>
        <w:numPr>
          <w:ilvl w:val="0"/>
          <w:numId w:val="33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>Центральная догма молекулярной биологии: классические и современные представления.</w:t>
      </w:r>
    </w:p>
    <w:p w:rsidR="00DF7C99" w:rsidRPr="00D934DA" w:rsidRDefault="00DF7C99" w:rsidP="00DF7C99">
      <w:pPr>
        <w:pStyle w:val="a7"/>
        <w:numPr>
          <w:ilvl w:val="0"/>
          <w:numId w:val="33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 xml:space="preserve">Молекулярные механизмы репликации ДНК. Основные этапы и участники процесса. ДНК-зависимые ДНК-полимеразы и их свойства.  </w:t>
      </w:r>
    </w:p>
    <w:p w:rsidR="00DF7C99" w:rsidRPr="00D934DA" w:rsidRDefault="00DF7C99" w:rsidP="00DF7C99">
      <w:pPr>
        <w:pStyle w:val="a7"/>
        <w:numPr>
          <w:ilvl w:val="0"/>
          <w:numId w:val="33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 xml:space="preserve">Основные этапы транскрипции генов, транскрибируемых РНК-полимеразой II. </w:t>
      </w:r>
    </w:p>
    <w:p w:rsidR="00DF7C99" w:rsidRPr="00D934DA" w:rsidRDefault="00DF7C99" w:rsidP="00DF7C99">
      <w:pPr>
        <w:pStyle w:val="a7"/>
        <w:numPr>
          <w:ilvl w:val="0"/>
          <w:numId w:val="33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 xml:space="preserve">Процессинг </w:t>
      </w:r>
      <w:proofErr w:type="spellStart"/>
      <w:r w:rsidRPr="00D934DA">
        <w:rPr>
          <w:iCs/>
        </w:rPr>
        <w:t>мРНК</w:t>
      </w:r>
      <w:proofErr w:type="spellEnd"/>
      <w:r w:rsidRPr="00D934DA">
        <w:rPr>
          <w:iCs/>
        </w:rPr>
        <w:t xml:space="preserve"> у эукариот. Альтернативный </w:t>
      </w:r>
      <w:proofErr w:type="spellStart"/>
      <w:r w:rsidRPr="00D934DA">
        <w:rPr>
          <w:iCs/>
        </w:rPr>
        <w:t>сплайсинг</w:t>
      </w:r>
      <w:proofErr w:type="spellEnd"/>
      <w:r w:rsidRPr="00D934DA">
        <w:rPr>
          <w:iCs/>
        </w:rPr>
        <w:t>, транс-</w:t>
      </w:r>
      <w:proofErr w:type="spellStart"/>
      <w:r w:rsidRPr="00D934DA">
        <w:rPr>
          <w:iCs/>
        </w:rPr>
        <w:t>сплайсинг</w:t>
      </w:r>
      <w:proofErr w:type="spellEnd"/>
      <w:r w:rsidRPr="00D934DA">
        <w:rPr>
          <w:iCs/>
        </w:rPr>
        <w:t xml:space="preserve">. Структура зрелой </w:t>
      </w:r>
      <w:proofErr w:type="spellStart"/>
      <w:r w:rsidRPr="00D934DA">
        <w:rPr>
          <w:iCs/>
        </w:rPr>
        <w:t>мРНК</w:t>
      </w:r>
      <w:proofErr w:type="spellEnd"/>
      <w:r w:rsidRPr="00D934DA">
        <w:rPr>
          <w:iCs/>
        </w:rPr>
        <w:t xml:space="preserve"> эукариот.</w:t>
      </w:r>
    </w:p>
    <w:p w:rsidR="00DF7C99" w:rsidRPr="00D934DA" w:rsidRDefault="00DF7C99" w:rsidP="00DF7C99">
      <w:pPr>
        <w:pStyle w:val="a7"/>
        <w:tabs>
          <w:tab w:val="left" w:pos="1134"/>
        </w:tabs>
        <w:snapToGrid w:val="0"/>
        <w:ind w:left="709"/>
        <w:contextualSpacing w:val="0"/>
        <w:jc w:val="both"/>
        <w:rPr>
          <w:iCs/>
        </w:rPr>
      </w:pP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  <w:u w:val="single"/>
        </w:rPr>
        <w:t>Коллоквиум № 5</w:t>
      </w:r>
      <w:r w:rsidRPr="00D934DA">
        <w:rPr>
          <w:b/>
        </w:rPr>
        <w:t xml:space="preserve"> (2 часа)</w:t>
      </w: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</w:rPr>
        <w:t>«Пути реализации генетической информации в клетке. Часть 2»</w:t>
      </w:r>
    </w:p>
    <w:p w:rsidR="00DF7C99" w:rsidRPr="00D934DA" w:rsidRDefault="00DF7C99" w:rsidP="00DF7C99">
      <w:pPr>
        <w:pStyle w:val="a7"/>
        <w:numPr>
          <w:ilvl w:val="0"/>
          <w:numId w:val="36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 xml:space="preserve">Генетический код и его свойства. Стандартный и альтернативные варианты. Рамки считывания. Предпочтение кодонов. </w:t>
      </w:r>
    </w:p>
    <w:p w:rsidR="00DF7C99" w:rsidRPr="00D934DA" w:rsidRDefault="00DF7C99" w:rsidP="00DF7C99">
      <w:pPr>
        <w:pStyle w:val="a7"/>
        <w:numPr>
          <w:ilvl w:val="0"/>
          <w:numId w:val="36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rPr>
          <w:iCs/>
        </w:rPr>
        <w:t>Молекулярные механизмы трансляции. Основные этапы и механизмы трансляции у эукариот. Альтернативные «старт» и «стоп»-кодоны.</w:t>
      </w:r>
      <w:r w:rsidRPr="00D934DA">
        <w:rPr>
          <w:iCs/>
        </w:rPr>
        <w:tab/>
      </w:r>
    </w:p>
    <w:p w:rsidR="00DF7C99" w:rsidRPr="00D934DA" w:rsidRDefault="00DF7C99" w:rsidP="00DF7C99">
      <w:pPr>
        <w:pStyle w:val="a7"/>
        <w:numPr>
          <w:ilvl w:val="0"/>
          <w:numId w:val="36"/>
        </w:numPr>
        <w:tabs>
          <w:tab w:val="left" w:pos="426"/>
        </w:tabs>
        <w:snapToGrid w:val="0"/>
        <w:ind w:left="426" w:hanging="426"/>
        <w:contextualSpacing w:val="0"/>
        <w:jc w:val="both"/>
        <w:rPr>
          <w:iCs/>
        </w:rPr>
      </w:pPr>
      <w:r w:rsidRPr="00D934DA">
        <w:t>Специальные пути передачи генетической информации в эукариотической клетке</w:t>
      </w:r>
    </w:p>
    <w:p w:rsidR="00DF7C99" w:rsidRPr="00D934DA" w:rsidRDefault="00DF7C99" w:rsidP="00DF7C99">
      <w:pPr>
        <w:tabs>
          <w:tab w:val="left" w:pos="8789"/>
        </w:tabs>
        <w:snapToGrid w:val="0"/>
      </w:pP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  <w:u w:val="single"/>
        </w:rPr>
        <w:t>Коллоквиум № 6</w:t>
      </w:r>
      <w:r w:rsidRPr="00D934DA">
        <w:rPr>
          <w:b/>
        </w:rPr>
        <w:t xml:space="preserve"> (2 часа)</w:t>
      </w: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</w:rPr>
        <w:t>«Повреждение и пути репарации нуклеиновых кислот в эукариотической клетке»</w:t>
      </w:r>
    </w:p>
    <w:p w:rsidR="00DF7C99" w:rsidRPr="00D934DA" w:rsidRDefault="00DF7C99" w:rsidP="00DF7C99">
      <w:pPr>
        <w:pStyle w:val="a7"/>
        <w:numPr>
          <w:ilvl w:val="0"/>
          <w:numId w:val="37"/>
        </w:numPr>
        <w:tabs>
          <w:tab w:val="left" w:pos="8931"/>
        </w:tabs>
        <w:snapToGrid w:val="0"/>
        <w:ind w:left="426"/>
      </w:pPr>
      <w:r w:rsidRPr="00D934DA">
        <w:t>Мутации и</w:t>
      </w:r>
      <w:r w:rsidRPr="00D934DA">
        <w:rPr>
          <w:b/>
        </w:rPr>
        <w:t xml:space="preserve"> </w:t>
      </w:r>
      <w:r w:rsidRPr="00D934DA">
        <w:t>повреждение нуклеиновых кислот в клетке. Эндогенные и экзогенные причины.</w:t>
      </w:r>
    </w:p>
    <w:p w:rsidR="00DF7C99" w:rsidRPr="00D934DA" w:rsidRDefault="00DF7C99" w:rsidP="00DF7C99">
      <w:pPr>
        <w:pStyle w:val="a7"/>
        <w:numPr>
          <w:ilvl w:val="0"/>
          <w:numId w:val="37"/>
        </w:numPr>
        <w:tabs>
          <w:tab w:val="left" w:pos="8931"/>
        </w:tabs>
        <w:snapToGrid w:val="0"/>
        <w:ind w:left="426"/>
      </w:pPr>
      <w:r w:rsidRPr="00D934DA">
        <w:t>Механизмы прямой репарации ДНК. Репарация ДНК с помощью механизмов гомологичной и негомологичной рекомбинации.</w:t>
      </w:r>
    </w:p>
    <w:p w:rsidR="00DF7C99" w:rsidRPr="00D934DA" w:rsidRDefault="00DF7C99" w:rsidP="00DF7C99">
      <w:pPr>
        <w:pStyle w:val="a7"/>
        <w:numPr>
          <w:ilvl w:val="0"/>
          <w:numId w:val="37"/>
        </w:numPr>
        <w:tabs>
          <w:tab w:val="left" w:pos="8931"/>
        </w:tabs>
        <w:snapToGrid w:val="0"/>
        <w:ind w:left="426"/>
      </w:pPr>
      <w:r w:rsidRPr="00D934DA">
        <w:t>Механизмы репарации РНК.</w:t>
      </w: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  <w:u w:val="single"/>
        </w:rPr>
        <w:t>Коллоквиум № 7</w:t>
      </w:r>
      <w:r w:rsidRPr="00D934DA">
        <w:rPr>
          <w:b/>
        </w:rPr>
        <w:t xml:space="preserve"> (2 часа)</w:t>
      </w: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</w:rPr>
        <w:t xml:space="preserve">«Пути регуляции экспрессии генов в эукариотических клетках и основные принципы </w:t>
      </w:r>
      <w:proofErr w:type="spellStart"/>
      <w:r w:rsidRPr="00D934DA">
        <w:rPr>
          <w:b/>
        </w:rPr>
        <w:t>эпигенитических</w:t>
      </w:r>
      <w:proofErr w:type="spellEnd"/>
      <w:r w:rsidRPr="00D934DA">
        <w:rPr>
          <w:b/>
        </w:rPr>
        <w:t xml:space="preserve"> процессов»</w:t>
      </w:r>
    </w:p>
    <w:p w:rsidR="00DF7C99" w:rsidRPr="00D934DA" w:rsidRDefault="00DF7C99" w:rsidP="00DF7C99">
      <w:pPr>
        <w:pStyle w:val="a7"/>
        <w:numPr>
          <w:ilvl w:val="0"/>
          <w:numId w:val="39"/>
        </w:numPr>
        <w:snapToGrid w:val="0"/>
        <w:ind w:left="426"/>
      </w:pPr>
      <w:r w:rsidRPr="00D934DA">
        <w:lastRenderedPageBreak/>
        <w:t xml:space="preserve">Регуляция экспрессии генов на уровне транскрипции. </w:t>
      </w:r>
      <w:proofErr w:type="spellStart"/>
      <w:r w:rsidRPr="00D934DA">
        <w:t>Цис</w:t>
      </w:r>
      <w:proofErr w:type="spellEnd"/>
      <w:r w:rsidRPr="00D934DA">
        <w:t xml:space="preserve">- и </w:t>
      </w:r>
      <w:proofErr w:type="spellStart"/>
      <w:r w:rsidRPr="00D934DA">
        <w:t>трансрегуляторные</w:t>
      </w:r>
      <w:proofErr w:type="spellEnd"/>
      <w:r w:rsidRPr="00D934DA">
        <w:t xml:space="preserve"> элементы. Регуляторные транскрипционный факторы. Инсуляторы.</w:t>
      </w:r>
    </w:p>
    <w:p w:rsidR="00DF7C99" w:rsidRPr="00D934DA" w:rsidRDefault="00DF7C99" w:rsidP="00DF7C99">
      <w:pPr>
        <w:pStyle w:val="a7"/>
        <w:numPr>
          <w:ilvl w:val="0"/>
          <w:numId w:val="39"/>
        </w:numPr>
        <w:snapToGrid w:val="0"/>
        <w:ind w:left="426"/>
      </w:pPr>
      <w:proofErr w:type="spellStart"/>
      <w:r w:rsidRPr="00D934DA">
        <w:t>Метилирование</w:t>
      </w:r>
      <w:proofErr w:type="spellEnd"/>
      <w:r w:rsidRPr="00D934DA">
        <w:t xml:space="preserve"> ДНК и его роль в регуляции экспрессии генов и эпигенетических процессах.</w:t>
      </w:r>
    </w:p>
    <w:p w:rsidR="00DF7C99" w:rsidRPr="00D934DA" w:rsidRDefault="00DF7C99" w:rsidP="00DF7C99">
      <w:pPr>
        <w:pStyle w:val="a7"/>
        <w:numPr>
          <w:ilvl w:val="0"/>
          <w:numId w:val="39"/>
        </w:numPr>
        <w:snapToGrid w:val="0"/>
        <w:ind w:left="426"/>
      </w:pPr>
      <w:r w:rsidRPr="00D934DA">
        <w:t>Хроматин-</w:t>
      </w:r>
      <w:proofErr w:type="spellStart"/>
      <w:r w:rsidRPr="00D934DA">
        <w:t>ремоделирующие</w:t>
      </w:r>
      <w:proofErr w:type="spellEnd"/>
      <w:r w:rsidRPr="00D934DA">
        <w:t xml:space="preserve"> комплексы и модификации гистонов в регуляции экспрессии генов.</w:t>
      </w:r>
    </w:p>
    <w:p w:rsidR="00DF7C99" w:rsidRPr="00D934DA" w:rsidRDefault="00DF7C99" w:rsidP="00DF7C99">
      <w:pPr>
        <w:pStyle w:val="a7"/>
        <w:numPr>
          <w:ilvl w:val="0"/>
          <w:numId w:val="39"/>
        </w:numPr>
        <w:tabs>
          <w:tab w:val="left" w:pos="8931"/>
        </w:tabs>
        <w:snapToGrid w:val="0"/>
        <w:ind w:left="426"/>
      </w:pPr>
      <w:r w:rsidRPr="00D934DA">
        <w:t>Регуляция экспрессии генов на уровне РНК. РНК-интерференция.</w:t>
      </w:r>
    </w:p>
    <w:p w:rsidR="00DF7C99" w:rsidRPr="00D934DA" w:rsidRDefault="00DF7C99" w:rsidP="00DF7C99">
      <w:pPr>
        <w:tabs>
          <w:tab w:val="left" w:pos="8931"/>
        </w:tabs>
        <w:snapToGrid w:val="0"/>
      </w:pP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  <w:u w:val="single"/>
        </w:rPr>
        <w:t>Коллоквиум № 8</w:t>
      </w:r>
      <w:r w:rsidRPr="00D934DA">
        <w:rPr>
          <w:b/>
        </w:rPr>
        <w:t xml:space="preserve"> (2 часа)</w:t>
      </w:r>
    </w:p>
    <w:p w:rsidR="00DF7C99" w:rsidRPr="00D934DA" w:rsidRDefault="00DF7C99" w:rsidP="00DF7C99">
      <w:pPr>
        <w:snapToGrid w:val="0"/>
        <w:jc w:val="center"/>
        <w:rPr>
          <w:b/>
        </w:rPr>
      </w:pPr>
      <w:r w:rsidRPr="00D934DA">
        <w:rPr>
          <w:b/>
        </w:rPr>
        <w:t>«Молекулярно-биологические методы и подходы в экспериментальной биологии эукариотической клетки»</w:t>
      </w:r>
    </w:p>
    <w:p w:rsidR="00DF7C99" w:rsidRPr="00D934DA" w:rsidRDefault="00DF7C99" w:rsidP="00DF7C99">
      <w:pPr>
        <w:pStyle w:val="a7"/>
        <w:numPr>
          <w:ilvl w:val="0"/>
          <w:numId w:val="34"/>
        </w:numPr>
        <w:tabs>
          <w:tab w:val="left" w:pos="426"/>
        </w:tabs>
        <w:snapToGrid w:val="0"/>
        <w:ind w:left="426"/>
        <w:contextualSpacing w:val="0"/>
        <w:jc w:val="both"/>
        <w:rPr>
          <w:iCs/>
        </w:rPr>
      </w:pPr>
      <w:r w:rsidRPr="00D934DA">
        <w:rPr>
          <w:iCs/>
        </w:rPr>
        <w:t xml:space="preserve">Общие принципы полимеразной цепной реакции. Нуклеиновые кислоты-субстраты ПЦР. Возможно ли проведение ПЦР с РНК и почему? </w:t>
      </w:r>
      <w:proofErr w:type="spellStart"/>
      <w:r w:rsidRPr="00D934DA">
        <w:rPr>
          <w:iCs/>
        </w:rPr>
        <w:t>кДНК</w:t>
      </w:r>
      <w:proofErr w:type="spellEnd"/>
      <w:r w:rsidRPr="00D934DA">
        <w:rPr>
          <w:iCs/>
        </w:rPr>
        <w:t xml:space="preserve"> как субстрат ПЦР.</w:t>
      </w:r>
    </w:p>
    <w:p w:rsidR="00DF7C99" w:rsidRDefault="00DF7C99" w:rsidP="00DF7C99">
      <w:pPr>
        <w:pStyle w:val="a7"/>
        <w:numPr>
          <w:ilvl w:val="0"/>
          <w:numId w:val="34"/>
        </w:numPr>
        <w:tabs>
          <w:tab w:val="left" w:pos="426"/>
        </w:tabs>
        <w:snapToGrid w:val="0"/>
        <w:ind w:left="426"/>
        <w:contextualSpacing w:val="0"/>
        <w:jc w:val="both"/>
        <w:rPr>
          <w:iCs/>
        </w:rPr>
      </w:pPr>
      <w:r w:rsidRPr="00D934DA">
        <w:rPr>
          <w:iCs/>
        </w:rPr>
        <w:t xml:space="preserve">Виды полимераз и их свойства: приблизительная скорость работы, </w:t>
      </w:r>
      <w:proofErr w:type="spellStart"/>
      <w:r w:rsidRPr="00D934DA">
        <w:rPr>
          <w:iCs/>
        </w:rPr>
        <w:t>процессивность</w:t>
      </w:r>
      <w:proofErr w:type="spellEnd"/>
      <w:r w:rsidRPr="00D934DA">
        <w:rPr>
          <w:iCs/>
        </w:rPr>
        <w:t xml:space="preserve">, точность, виды каталитических активностей, особенности концов синтезированных фрагментов ДНК. </w:t>
      </w:r>
    </w:p>
    <w:p w:rsidR="00DF7C99" w:rsidRPr="00D934DA" w:rsidRDefault="00DF7C99" w:rsidP="00DF7C99">
      <w:pPr>
        <w:pStyle w:val="a7"/>
        <w:numPr>
          <w:ilvl w:val="0"/>
          <w:numId w:val="34"/>
        </w:numPr>
        <w:tabs>
          <w:tab w:val="left" w:pos="426"/>
        </w:tabs>
        <w:snapToGrid w:val="0"/>
        <w:ind w:left="426"/>
        <w:contextualSpacing w:val="0"/>
        <w:jc w:val="both"/>
        <w:rPr>
          <w:iCs/>
        </w:rPr>
      </w:pPr>
      <w:r w:rsidRPr="00D934DA">
        <w:rPr>
          <w:iCs/>
        </w:rPr>
        <w:t>Основные этапы ПЦР. Температурные и временные условия каждого из этапов. Расчет времени элонгации, от каких условий зависит время элонгации. Определение температуры отжига праймеров и от каких основных параметров это зависит.</w:t>
      </w:r>
    </w:p>
    <w:p w:rsidR="00DF7C99" w:rsidRPr="00D934DA" w:rsidRDefault="00DF7C99" w:rsidP="00DF7C99">
      <w:pPr>
        <w:tabs>
          <w:tab w:val="num" w:pos="540"/>
        </w:tabs>
        <w:ind w:firstLine="426"/>
      </w:pPr>
    </w:p>
    <w:p w:rsidR="00DF7C99" w:rsidRPr="00D934DA" w:rsidRDefault="00DF7C99" w:rsidP="00DF7C99">
      <w:pPr>
        <w:tabs>
          <w:tab w:val="num" w:pos="540"/>
        </w:tabs>
        <w:ind w:firstLine="426"/>
        <w:jc w:val="center"/>
        <w:rPr>
          <w:b/>
          <w:color w:val="000000" w:themeColor="text1"/>
        </w:rPr>
      </w:pPr>
      <w:r w:rsidRPr="00D934DA">
        <w:rPr>
          <w:b/>
        </w:rPr>
        <w:t xml:space="preserve">Критерии оценивания работы студентов на </w:t>
      </w:r>
      <w:r w:rsidRPr="00D934DA">
        <w:rPr>
          <w:b/>
          <w:color w:val="000000" w:themeColor="text1"/>
        </w:rPr>
        <w:t>коллоквиумах</w:t>
      </w:r>
    </w:p>
    <w:p w:rsidR="00DF7C99" w:rsidRPr="00D934DA" w:rsidRDefault="00DF7C99" w:rsidP="00DF7C99">
      <w:pPr>
        <w:tabs>
          <w:tab w:val="num" w:pos="540"/>
        </w:tabs>
        <w:ind w:firstLine="426"/>
      </w:pPr>
    </w:p>
    <w:tbl>
      <w:tblPr>
        <w:tblStyle w:val="a4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6243"/>
        <w:gridCol w:w="1843"/>
        <w:gridCol w:w="2268"/>
      </w:tblGrid>
      <w:tr w:rsidR="00DF7C99" w:rsidRPr="00D934DA" w:rsidTr="00A61555">
        <w:trPr>
          <w:trHeight w:val="470"/>
          <w:jc w:val="center"/>
        </w:trPr>
        <w:tc>
          <w:tcPr>
            <w:tcW w:w="6243" w:type="dxa"/>
            <w:vAlign w:val="center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Критерий</w:t>
            </w:r>
          </w:p>
        </w:tc>
        <w:tc>
          <w:tcPr>
            <w:tcW w:w="1843" w:type="dxa"/>
            <w:vAlign w:val="center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Оцениваемые</w:t>
            </w:r>
          </w:p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компетенции</w:t>
            </w:r>
          </w:p>
        </w:tc>
        <w:tc>
          <w:tcPr>
            <w:tcW w:w="2268" w:type="dxa"/>
            <w:vAlign w:val="center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Оценка</w:t>
            </w:r>
          </w:p>
        </w:tc>
      </w:tr>
      <w:tr w:rsidR="00DF7C99" w:rsidRPr="00D934DA" w:rsidTr="00A61555">
        <w:trPr>
          <w:jc w:val="center"/>
        </w:trPr>
        <w:tc>
          <w:tcPr>
            <w:tcW w:w="6243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u w:color="000000"/>
              </w:rPr>
            </w:pPr>
            <w:r w:rsidRPr="00D934DA">
              <w:t>Студент активно работает на коллоквиуме, дает правильные, полные, развернутые ответы. Для подготовки, кроме конспекта лекций и рекомендуемой литературы, использует дополнительные материалы.</w:t>
            </w:r>
          </w:p>
        </w:tc>
        <w:tc>
          <w:tcPr>
            <w:tcW w:w="1843" w:type="dxa"/>
            <w:vMerge w:val="restart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</w:p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ПК-1</w:t>
            </w:r>
          </w:p>
        </w:tc>
        <w:tc>
          <w:tcPr>
            <w:tcW w:w="2268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отлично</w:t>
            </w:r>
          </w:p>
        </w:tc>
      </w:tr>
      <w:tr w:rsidR="00DF7C99" w:rsidRPr="00D934DA" w:rsidTr="00A61555">
        <w:trPr>
          <w:jc w:val="center"/>
        </w:trPr>
        <w:tc>
          <w:tcPr>
            <w:tcW w:w="6243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u w:color="000000"/>
              </w:rPr>
            </w:pPr>
            <w:r w:rsidRPr="00D934DA">
              <w:t>Студент активно работает на коллоквиуме, дает достаточно полные ответы, демонстрируя хорошую подготовку, однако при этом допускает небольшие неточности.</w:t>
            </w:r>
          </w:p>
        </w:tc>
        <w:tc>
          <w:tcPr>
            <w:tcW w:w="1843" w:type="dxa"/>
            <w:vMerge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8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хорошо</w:t>
            </w:r>
          </w:p>
        </w:tc>
      </w:tr>
      <w:tr w:rsidR="00DF7C99" w:rsidRPr="00D934DA" w:rsidTr="00A61555">
        <w:trPr>
          <w:jc w:val="center"/>
        </w:trPr>
        <w:tc>
          <w:tcPr>
            <w:tcW w:w="6243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u w:color="000000"/>
              </w:rPr>
            </w:pPr>
            <w:r w:rsidRPr="00D934DA">
              <w:t>Студент отвечает на вопросы, допуская ошибки и неточности.</w:t>
            </w:r>
          </w:p>
        </w:tc>
        <w:tc>
          <w:tcPr>
            <w:tcW w:w="1843" w:type="dxa"/>
            <w:vMerge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8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удовлетворительно</w:t>
            </w:r>
          </w:p>
        </w:tc>
      </w:tr>
      <w:tr w:rsidR="00DF7C99" w:rsidRPr="00D934DA" w:rsidTr="00A61555">
        <w:trPr>
          <w:jc w:val="center"/>
        </w:trPr>
        <w:tc>
          <w:tcPr>
            <w:tcW w:w="6243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u w:color="000000"/>
              </w:rPr>
            </w:pPr>
            <w:r w:rsidRPr="00D934DA">
              <w:t>Студент дает неверные ответы, показывая очень слабую подготовку.</w:t>
            </w:r>
          </w:p>
        </w:tc>
        <w:tc>
          <w:tcPr>
            <w:tcW w:w="1843" w:type="dxa"/>
            <w:vMerge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68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неудовлетворительно</w:t>
            </w:r>
          </w:p>
        </w:tc>
      </w:tr>
    </w:tbl>
    <w:p w:rsidR="00DF7C99" w:rsidRPr="00D934DA" w:rsidRDefault="00DF7C99" w:rsidP="00DF7C99">
      <w:pPr>
        <w:ind w:firstLine="709"/>
        <w:contextualSpacing/>
        <w:jc w:val="center"/>
      </w:pPr>
    </w:p>
    <w:p w:rsidR="00DF7C99" w:rsidRPr="00D934DA" w:rsidRDefault="00DF7C99" w:rsidP="00DF7C99">
      <w:pPr>
        <w:contextualSpacing/>
        <w:jc w:val="center"/>
        <w:rPr>
          <w:b/>
        </w:rPr>
      </w:pPr>
      <w:r w:rsidRPr="00D934DA">
        <w:rPr>
          <w:b/>
        </w:rPr>
        <w:t>2.</w:t>
      </w:r>
      <w:r>
        <w:rPr>
          <w:b/>
        </w:rPr>
        <w:t>2</w:t>
      </w:r>
      <w:r w:rsidRPr="00D934DA">
        <w:rPr>
          <w:b/>
        </w:rPr>
        <w:t xml:space="preserve"> Устный доклад</w:t>
      </w:r>
    </w:p>
    <w:p w:rsidR="00DF7C99" w:rsidRPr="00D934DA" w:rsidRDefault="00DF7C99" w:rsidP="00DF7C99">
      <w:pPr>
        <w:ind w:firstLine="709"/>
        <w:contextualSpacing/>
        <w:jc w:val="center"/>
        <w:rPr>
          <w:b/>
        </w:rPr>
      </w:pPr>
    </w:p>
    <w:p w:rsidR="00DF7C99" w:rsidRDefault="00DF7C99" w:rsidP="00DF7C99">
      <w:pPr>
        <w:ind w:firstLine="709"/>
        <w:contextualSpacing/>
        <w:jc w:val="both"/>
      </w:pPr>
      <w:r w:rsidRPr="00866040">
        <w:rPr>
          <w:i/>
        </w:rPr>
        <w:t>Устный доклад</w:t>
      </w:r>
      <w:r w:rsidRPr="00866040">
        <w:t xml:space="preserve"> представляет собой краткий аналитический обзор минимум одного исследования в области экспериментальной клеточной биологии. Исследование, выбранное для обзора, должно быть опубликовано на английском языке в рецензируемых международных изданиях не ранее, чем за последние 10 лет.  Студент самостоятельно производит поиск статьи, по которой будет проводить аналитический обзор, с использованием доступных баз данных научной литературы и поисковых систем. Статья должна соответствовать одной из рекомендуемых тем устных докладов и одобрена преподавателем дисциплины. При подготовке доклада студент дополнительно может использовать учебную, специальную и справочную литературу, научные статьи в российских и международных изданиях. Доклад представляется перед аудиторией, включающей преподавателя дисциплины и студентов. Рекомендуемая продолжительность устного выступления студента – 15-20 минут, после которого следуют вопросы аудитории, на которые докладчик должен дать исчерпывающие ответы. Доклад должен сопровождаться наглядным представлением краткого содержания реферата в виде презентации, выполненной с использованием компьютерных программ. Рекомендуется для подготовки презентации использовать программу </w:t>
      </w:r>
      <w:proofErr w:type="spellStart"/>
      <w:r w:rsidRPr="00866040">
        <w:t>Microsoft</w:t>
      </w:r>
      <w:proofErr w:type="spellEnd"/>
      <w:r w:rsidRPr="00866040">
        <w:t xml:space="preserve"> </w:t>
      </w:r>
      <w:proofErr w:type="spellStart"/>
      <w:r w:rsidRPr="00866040">
        <w:t>PowerPoint</w:t>
      </w:r>
      <w:proofErr w:type="spellEnd"/>
      <w:r w:rsidRPr="00866040">
        <w:t>.  Задачей доклада в виде устного выступления является получения первичных навыков научно-исследовательской работы, закрепление знаний, полученных при изучении теоретического курса, получение навыков самостоятельного изучения международных источников современной литературы, умений кратко и наглядно представлять результаты исследования, формирование навыков и умений ведения научной дискуссии.</w:t>
      </w:r>
    </w:p>
    <w:p w:rsidR="00DF7C99" w:rsidRPr="00D934DA" w:rsidRDefault="00DF7C99" w:rsidP="00DF7C99">
      <w:pPr>
        <w:contextualSpacing/>
        <w:jc w:val="center"/>
        <w:rPr>
          <w:b/>
        </w:rPr>
      </w:pPr>
      <w:r w:rsidRPr="00D934DA">
        <w:rPr>
          <w:b/>
        </w:rPr>
        <w:lastRenderedPageBreak/>
        <w:t>Темы устных докладов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1.</w:t>
      </w:r>
      <w:r w:rsidRPr="00D934DA">
        <w:tab/>
        <w:t xml:space="preserve">Многообразие </w:t>
      </w:r>
      <w:proofErr w:type="spellStart"/>
      <w:r w:rsidRPr="00D934DA">
        <w:t>рибозимов</w:t>
      </w:r>
      <w:proofErr w:type="spellEnd"/>
      <w:r w:rsidRPr="00D934DA">
        <w:t xml:space="preserve"> и их функции в эукариотических клетках.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2.</w:t>
      </w:r>
      <w:r w:rsidRPr="00D934DA">
        <w:tab/>
        <w:t>Роль РНК-репликации в эукариотических клетках и РНК-зависимые РНК-полимеразы.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3.</w:t>
      </w:r>
      <w:r w:rsidRPr="00D934DA">
        <w:tab/>
        <w:t>Обратная транскрипция в эукариотических клетках и РНК-зависимые ДНК-полимеразы.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4.</w:t>
      </w:r>
      <w:r w:rsidRPr="00D934DA">
        <w:tab/>
      </w:r>
      <w:proofErr w:type="spellStart"/>
      <w:r w:rsidRPr="00D934DA">
        <w:t>Теломераза</w:t>
      </w:r>
      <w:proofErr w:type="spellEnd"/>
      <w:r w:rsidRPr="00D934DA">
        <w:t>: структура, принцип работы и функциональная роль в клетках.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5.</w:t>
      </w:r>
      <w:r w:rsidRPr="00D934DA">
        <w:tab/>
      </w:r>
      <w:proofErr w:type="spellStart"/>
      <w:r w:rsidRPr="00D934DA">
        <w:t>Теломеры</w:t>
      </w:r>
      <w:proofErr w:type="spellEnd"/>
      <w:r w:rsidRPr="00D934DA">
        <w:t xml:space="preserve"> хромосом и их роль в продолжительность жизни и процессах старения.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6.</w:t>
      </w:r>
      <w:r w:rsidRPr="00D934DA">
        <w:tab/>
        <w:t xml:space="preserve">Роль белков </w:t>
      </w:r>
      <w:proofErr w:type="spellStart"/>
      <w:r w:rsidRPr="00D934DA">
        <w:t>шелтеринового</w:t>
      </w:r>
      <w:proofErr w:type="spellEnd"/>
      <w:r w:rsidRPr="00D934DA">
        <w:t xml:space="preserve"> комплекса в поддержании длины теломер.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7.</w:t>
      </w:r>
      <w:r w:rsidRPr="00D934DA">
        <w:tab/>
        <w:t>РНК-интерференция и ее роль в регуляции экспрессии генов эукариот.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8.</w:t>
      </w:r>
      <w:r w:rsidRPr="00D934DA">
        <w:tab/>
        <w:t>Триплексные структуры нуклеиновых кислот и их роль в эукариотических клетках.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9.</w:t>
      </w:r>
      <w:r w:rsidRPr="00D934DA">
        <w:tab/>
        <w:t>Механизмы регуляции экспрессии генов в эукариотических клетках.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10.</w:t>
      </w:r>
      <w:r w:rsidRPr="00D934DA">
        <w:tab/>
        <w:t>Полимеразная цепная реакция и ее практическое применение в экспериментальной биологии эукариот.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11.</w:t>
      </w:r>
      <w:r w:rsidRPr="00D934DA">
        <w:tab/>
        <w:t xml:space="preserve">Секвенирование ДНК по методу </w:t>
      </w:r>
      <w:proofErr w:type="spellStart"/>
      <w:r w:rsidRPr="00D934DA">
        <w:t>Сэнгера</w:t>
      </w:r>
      <w:proofErr w:type="spellEnd"/>
      <w:r w:rsidRPr="00D934DA">
        <w:t xml:space="preserve"> и его практическое применение в экспериментальной биологии эукариот.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12.</w:t>
      </w:r>
      <w:r w:rsidRPr="00D934DA">
        <w:tab/>
        <w:t xml:space="preserve">Методы </w:t>
      </w:r>
      <w:proofErr w:type="spellStart"/>
      <w:r w:rsidRPr="00D934DA">
        <w:t>секвенирования</w:t>
      </w:r>
      <w:proofErr w:type="spellEnd"/>
      <w:r w:rsidRPr="00D934DA">
        <w:t xml:space="preserve"> нового поколения и их практическое применение в экспериментальной биологии эукариот.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13.</w:t>
      </w:r>
      <w:r w:rsidRPr="00D934DA">
        <w:tab/>
        <w:t>Методы подготовки библиотек ДНК.</w:t>
      </w:r>
    </w:p>
    <w:p w:rsidR="00DF7C99" w:rsidRPr="00D934DA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14.</w:t>
      </w:r>
      <w:r w:rsidRPr="00D934DA">
        <w:tab/>
        <w:t>Рекомбинантные технологии и их практическое применение в экспериментальной биологии эукариот.</w:t>
      </w:r>
    </w:p>
    <w:p w:rsidR="00DF7C99" w:rsidRDefault="00DF7C99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  <w:r w:rsidRPr="00D934DA">
        <w:t>15.</w:t>
      </w:r>
      <w:r w:rsidRPr="00D934DA">
        <w:tab/>
        <w:t>Другие современные молекулярно-биологические методы в экспериментальной биологии эукариотической клетки.</w:t>
      </w:r>
    </w:p>
    <w:p w:rsidR="003E00F7" w:rsidRPr="00D934DA" w:rsidRDefault="003E00F7" w:rsidP="00DF7C99">
      <w:pPr>
        <w:widowControl w:val="0"/>
        <w:tabs>
          <w:tab w:val="left" w:pos="426"/>
          <w:tab w:val="left" w:pos="1134"/>
        </w:tabs>
        <w:ind w:left="426" w:hanging="426"/>
        <w:jc w:val="both"/>
      </w:pPr>
    </w:p>
    <w:p w:rsidR="00DF7C99" w:rsidRPr="00D934DA" w:rsidRDefault="00DF7C99" w:rsidP="00DF7C99">
      <w:pPr>
        <w:widowControl w:val="0"/>
        <w:jc w:val="center"/>
        <w:rPr>
          <w:color w:val="FF0000"/>
        </w:rPr>
      </w:pPr>
      <w:r w:rsidRPr="00D934DA">
        <w:rPr>
          <w:b/>
        </w:rPr>
        <w:t>Критерии оценивания устного доклада</w:t>
      </w:r>
    </w:p>
    <w:p w:rsidR="00DF7C99" w:rsidRPr="00D934DA" w:rsidRDefault="00DF7C99" w:rsidP="00DF7C99">
      <w:pPr>
        <w:ind w:firstLine="709"/>
        <w:contextualSpacing/>
        <w:jc w:val="both"/>
      </w:pPr>
      <w:r w:rsidRPr="00D934DA">
        <w:t xml:space="preserve">Оценка доклада осуществляется в соответствие со следующими критериями: четкость изложения основных элементов </w:t>
      </w:r>
      <w:r w:rsidRPr="00866040">
        <w:t>выбранного научного исследования</w:t>
      </w:r>
      <w:r w:rsidRPr="00D934DA">
        <w:t>; понимание изучаемой проблемы и методологии научного исследования; умение выявлять сильные стороны и недостатки изложенных в статье теорий и использованных методологических подходов; владение профессиональной терминологией; умение отвечать на вопросы аудитории.</w:t>
      </w:r>
    </w:p>
    <w:p w:rsidR="00DF7C99" w:rsidRPr="00D934DA" w:rsidRDefault="00DF7C99" w:rsidP="00DF7C99">
      <w:pPr>
        <w:widowControl w:val="0"/>
        <w:ind w:firstLine="709"/>
        <w:jc w:val="center"/>
        <w:rPr>
          <w:b/>
        </w:rPr>
      </w:pPr>
    </w:p>
    <w:tbl>
      <w:tblPr>
        <w:tblStyle w:val="a4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2415"/>
      </w:tblGrid>
      <w:tr w:rsidR="00DF7C99" w:rsidRPr="00D934DA" w:rsidTr="00A61555">
        <w:trPr>
          <w:trHeight w:val="470"/>
          <w:jc w:val="center"/>
        </w:trPr>
        <w:tc>
          <w:tcPr>
            <w:tcW w:w="6516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Критерий</w:t>
            </w:r>
          </w:p>
        </w:tc>
        <w:tc>
          <w:tcPr>
            <w:tcW w:w="1559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Оцениваемые</w:t>
            </w:r>
          </w:p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2415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Оценка</w:t>
            </w:r>
          </w:p>
        </w:tc>
      </w:tr>
      <w:tr w:rsidR="00DF7C99" w:rsidRPr="00D934DA" w:rsidTr="00A61555">
        <w:trPr>
          <w:jc w:val="center"/>
        </w:trPr>
        <w:tc>
          <w:tcPr>
            <w:tcW w:w="6516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Тема раскрыта полностью, проанализировано современное состояние вопроса; студент свободно владеет материалом, излагает его логично, последовательно, лаконично, хорошим научным языком. Доклад сопровождается презентацией, которая составлена с соблюдением общих требований оформления, содержит ссылки на приведенные фото, рисунки, схемы и т.д. При обсуждении студент демонстрирует понимание изучаемой проблемы и методологии научного исследования, владение профессиональной терминологией и умение грамотно отвечать на вопросы аудитории.</w:t>
            </w:r>
          </w:p>
        </w:tc>
        <w:tc>
          <w:tcPr>
            <w:tcW w:w="1559" w:type="dxa"/>
            <w:vMerge w:val="restart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ПК-1</w:t>
            </w:r>
          </w:p>
        </w:tc>
        <w:tc>
          <w:tcPr>
            <w:tcW w:w="2415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отлично</w:t>
            </w:r>
          </w:p>
        </w:tc>
      </w:tr>
      <w:tr w:rsidR="00DF7C99" w:rsidRPr="00D934DA" w:rsidTr="00A61555">
        <w:trPr>
          <w:jc w:val="center"/>
        </w:trPr>
        <w:tc>
          <w:tcPr>
            <w:tcW w:w="6516" w:type="dxa"/>
          </w:tcPr>
          <w:p w:rsidR="00DF7C99" w:rsidRPr="00D934DA" w:rsidRDefault="00DF7C99" w:rsidP="00A615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Тема раскрыта, приведено достаточное количество материала, но при этом материал в недостаточной степени проанализирован автором. Имеются недочеты в оформлении презентации или презентация не в полной степени соответствует общим требованиям. Ответы студента на вопросы не являются исчерпывающими и аргументированными.</w:t>
            </w:r>
          </w:p>
          <w:p w:rsidR="00DF7C99" w:rsidRPr="00D934DA" w:rsidRDefault="00DF7C99" w:rsidP="00A615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559" w:type="dxa"/>
            <w:vMerge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хорошо</w:t>
            </w:r>
          </w:p>
        </w:tc>
      </w:tr>
      <w:tr w:rsidR="00DF7C99" w:rsidRPr="00D934DA" w:rsidTr="00A61555">
        <w:trPr>
          <w:jc w:val="center"/>
        </w:trPr>
        <w:tc>
          <w:tcPr>
            <w:tcW w:w="6516" w:type="dxa"/>
          </w:tcPr>
          <w:p w:rsidR="00DF7C99" w:rsidRPr="00D934DA" w:rsidRDefault="00DF7C99" w:rsidP="00A61555">
            <w:pPr>
              <w:numPr>
                <w:ilvl w:val="0"/>
                <w:numId w:val="2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Тема раскрыта не полностью, материал не проанализирован, студент показывает поверхностные знания.  Презентация частично соответствует установленным требованиям. При обсуждении доклада студент дает неправильные или исчерпывающие ответы.</w:t>
            </w:r>
          </w:p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559" w:type="dxa"/>
            <w:vMerge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удовлетворительно</w:t>
            </w:r>
          </w:p>
        </w:tc>
      </w:tr>
      <w:tr w:rsidR="00DF7C99" w:rsidRPr="00D934DA" w:rsidTr="00A61555">
        <w:trPr>
          <w:jc w:val="center"/>
        </w:trPr>
        <w:tc>
          <w:tcPr>
            <w:tcW w:w="6516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 xml:space="preserve">Тема не раскрыта, приведен скудный объем материала; презентация отсутствует или не соответствует требованиям. При обсуждении доклада студент не дает ответы или они не </w:t>
            </w:r>
            <w:r w:rsidRPr="00D934DA">
              <w:rPr>
                <w:color w:val="000000"/>
                <w:sz w:val="22"/>
                <w:szCs w:val="22"/>
                <w:u w:color="000000"/>
              </w:rPr>
              <w:lastRenderedPageBreak/>
              <w:t>соответствуют вопросам.</w:t>
            </w:r>
          </w:p>
        </w:tc>
        <w:tc>
          <w:tcPr>
            <w:tcW w:w="1559" w:type="dxa"/>
            <w:vMerge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415" w:type="dxa"/>
          </w:tcPr>
          <w:p w:rsidR="00DF7C99" w:rsidRPr="00D934DA" w:rsidRDefault="00DF7C99" w:rsidP="00A6155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неудовлетворительно</w:t>
            </w:r>
          </w:p>
        </w:tc>
      </w:tr>
    </w:tbl>
    <w:p w:rsidR="00CB59F1" w:rsidRPr="00D934DA" w:rsidRDefault="00CB59F1">
      <w:pPr>
        <w:rPr>
          <w:rFonts w:eastAsia="Calibri"/>
          <w:b/>
          <w:iCs/>
        </w:rPr>
        <w:sectPr w:rsidR="00CB59F1" w:rsidRPr="00D934DA" w:rsidSect="00A21CB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eastAsia="Calibri"/>
          <w:b/>
          <w:iCs/>
        </w:rPr>
        <w:lastRenderedPageBreak/>
        <w:t xml:space="preserve"> </w:t>
      </w:r>
    </w:p>
    <w:p w:rsidR="00381E3A" w:rsidRDefault="00DF7C99" w:rsidP="00381E3A">
      <w:pPr>
        <w:ind w:firstLine="709"/>
        <w:jc w:val="center"/>
        <w:rPr>
          <w:rFonts w:eastAsia="Calibri"/>
          <w:b/>
          <w:iCs/>
        </w:rPr>
      </w:pPr>
      <w:r>
        <w:rPr>
          <w:rFonts w:eastAsia="Calibri"/>
          <w:b/>
          <w:iCs/>
        </w:rPr>
        <w:lastRenderedPageBreak/>
        <w:t>3</w:t>
      </w:r>
      <w:r w:rsidR="00CF5DBA" w:rsidRPr="00D934DA">
        <w:rPr>
          <w:rFonts w:eastAsia="Calibri"/>
          <w:b/>
          <w:iCs/>
        </w:rPr>
        <w:t xml:space="preserve">. </w:t>
      </w:r>
      <w:r w:rsidR="00381E3A" w:rsidRPr="00D934DA">
        <w:rPr>
          <w:rFonts w:eastAsia="Calibri"/>
          <w:b/>
          <w:iCs/>
        </w:rPr>
        <w:t xml:space="preserve">Оценочные материалы для проведения </w:t>
      </w:r>
      <w:r>
        <w:rPr>
          <w:rFonts w:eastAsia="Calibri"/>
          <w:b/>
          <w:iCs/>
        </w:rPr>
        <w:t>промежуточной аттестации (экзамен)</w:t>
      </w:r>
      <w:r w:rsidR="00381E3A" w:rsidRPr="00D934DA">
        <w:rPr>
          <w:rFonts w:eastAsia="Calibri"/>
          <w:b/>
          <w:iCs/>
        </w:rPr>
        <w:t xml:space="preserve"> </w:t>
      </w:r>
    </w:p>
    <w:p w:rsidR="003E00F7" w:rsidRDefault="003E00F7" w:rsidP="00381E3A">
      <w:pPr>
        <w:ind w:firstLine="709"/>
        <w:jc w:val="center"/>
        <w:rPr>
          <w:rFonts w:eastAsia="Calibri"/>
          <w:b/>
          <w:iCs/>
        </w:rPr>
      </w:pPr>
    </w:p>
    <w:p w:rsidR="003E00F7" w:rsidRDefault="003E00F7" w:rsidP="003E00F7">
      <w:pPr>
        <w:tabs>
          <w:tab w:val="num" w:pos="540"/>
        </w:tabs>
        <w:ind w:firstLine="709"/>
        <w:jc w:val="both"/>
      </w:pPr>
      <w:r w:rsidRPr="00D934DA">
        <w:t xml:space="preserve">К экзамену допускаются студенты, выполнившие в полном объеме аудиторную нагрузку, самостоятельную работу, успешно сдавшие все предусмотренные формы текущего контроля. Студенты, имеющие задолженность по текущему контролю, должны выполнить все обязательные виды деятельности по учебному плану, и только затем допускаются к сдаче экзамена. Экзамен проводится в форме </w:t>
      </w:r>
      <w:r w:rsidRPr="00D934DA">
        <w:rPr>
          <w:b/>
        </w:rPr>
        <w:t>тестирования</w:t>
      </w:r>
      <w:r w:rsidRPr="00D934DA">
        <w:t>.</w:t>
      </w:r>
    </w:p>
    <w:p w:rsidR="003E00F7" w:rsidRDefault="003E00F7" w:rsidP="003E00F7">
      <w:pPr>
        <w:tabs>
          <w:tab w:val="num" w:pos="540"/>
        </w:tabs>
        <w:ind w:firstLine="709"/>
        <w:jc w:val="both"/>
        <w:rPr>
          <w:rFonts w:eastAsia="Calibri"/>
          <w:b/>
          <w:iCs/>
        </w:rPr>
      </w:pPr>
    </w:p>
    <w:p w:rsidR="00DA249D" w:rsidRDefault="00DF7C99" w:rsidP="00381E3A">
      <w:pPr>
        <w:ind w:firstLine="709"/>
        <w:jc w:val="center"/>
        <w:rPr>
          <w:rFonts w:eastAsia="Calibri"/>
          <w:b/>
          <w:iCs/>
        </w:rPr>
      </w:pPr>
      <w:r>
        <w:rPr>
          <w:rFonts w:eastAsia="Calibri"/>
          <w:b/>
          <w:iCs/>
        </w:rPr>
        <w:t>3.</w:t>
      </w:r>
      <w:r w:rsidR="00DC7E94" w:rsidRPr="00D934DA">
        <w:rPr>
          <w:rFonts w:eastAsia="Calibri"/>
          <w:b/>
          <w:iCs/>
        </w:rPr>
        <w:t xml:space="preserve">1 </w:t>
      </w:r>
      <w:r w:rsidR="00F821BF" w:rsidRPr="00D934DA">
        <w:rPr>
          <w:rFonts w:eastAsia="Calibri"/>
          <w:b/>
          <w:iCs/>
        </w:rPr>
        <w:t>Тестирование</w:t>
      </w:r>
    </w:p>
    <w:p w:rsidR="00A61555" w:rsidRDefault="00A61555" w:rsidP="00A61555">
      <w:pPr>
        <w:ind w:firstLine="709"/>
        <w:jc w:val="center"/>
        <w:rPr>
          <w:b/>
          <w:iCs/>
        </w:rPr>
      </w:pPr>
    </w:p>
    <w:p w:rsidR="00A61555" w:rsidRPr="00A61555" w:rsidRDefault="00A61555" w:rsidP="00A61555">
      <w:pPr>
        <w:ind w:firstLine="709"/>
        <w:jc w:val="center"/>
        <w:rPr>
          <w:b/>
          <w:iCs/>
        </w:rPr>
      </w:pPr>
      <w:r>
        <w:rPr>
          <w:b/>
          <w:iCs/>
        </w:rPr>
        <w:t>Вариант 1</w:t>
      </w:r>
    </w:p>
    <w:p w:rsidR="00381E3A" w:rsidRPr="00D934DA" w:rsidRDefault="00381E3A" w:rsidP="00381E3A">
      <w:pPr>
        <w:ind w:firstLine="709"/>
        <w:jc w:val="center"/>
        <w:rPr>
          <w:rFonts w:eastAsia="Calibri"/>
          <w:b/>
          <w:iCs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3260"/>
        <w:gridCol w:w="2551"/>
        <w:gridCol w:w="2694"/>
        <w:gridCol w:w="3089"/>
      </w:tblGrid>
      <w:tr w:rsidR="00DA249D" w:rsidRPr="00D934DA" w:rsidTr="003E00F7">
        <w:trPr>
          <w:cantSplit/>
          <w:trHeight w:val="387"/>
        </w:trPr>
        <w:tc>
          <w:tcPr>
            <w:tcW w:w="1980" w:type="dxa"/>
            <w:vMerge w:val="restart"/>
          </w:tcPr>
          <w:p w:rsidR="00DA249D" w:rsidRPr="00D934DA" w:rsidRDefault="00DA249D" w:rsidP="00773002">
            <w:pPr>
              <w:jc w:val="center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Индекс и содержание формируемой</w:t>
            </w:r>
          </w:p>
          <w:p w:rsidR="00DA249D" w:rsidRPr="00D934DA" w:rsidRDefault="00DA249D" w:rsidP="00773002">
            <w:pPr>
              <w:jc w:val="center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компетенции</w:t>
            </w:r>
          </w:p>
        </w:tc>
        <w:tc>
          <w:tcPr>
            <w:tcW w:w="1843" w:type="dxa"/>
            <w:vMerge w:val="restart"/>
          </w:tcPr>
          <w:p w:rsidR="00DA249D" w:rsidRPr="00D934DA" w:rsidRDefault="00DA249D" w:rsidP="00773002">
            <w:pPr>
              <w:jc w:val="center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1594" w:type="dxa"/>
            <w:gridSpan w:val="4"/>
          </w:tcPr>
          <w:p w:rsidR="00DA249D" w:rsidRPr="00D934DA" w:rsidRDefault="00DA249D" w:rsidP="00773002">
            <w:pPr>
              <w:jc w:val="center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DA249D" w:rsidRPr="00D934DA" w:rsidTr="003E00F7">
        <w:tc>
          <w:tcPr>
            <w:tcW w:w="1980" w:type="dxa"/>
            <w:vMerge/>
          </w:tcPr>
          <w:p w:rsidR="00DA249D" w:rsidRPr="00D934DA" w:rsidRDefault="00DA249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A249D" w:rsidRPr="00D934DA" w:rsidRDefault="00DA249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42594" w:rsidRPr="00D934DA" w:rsidRDefault="00DA249D" w:rsidP="00C53220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551" w:type="dxa"/>
          </w:tcPr>
          <w:p w:rsidR="00C74681" w:rsidRPr="00D934DA" w:rsidRDefault="00DA249D" w:rsidP="00C53220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4" w:type="dxa"/>
          </w:tcPr>
          <w:p w:rsidR="00333034" w:rsidRPr="00D934DA" w:rsidRDefault="00DA249D" w:rsidP="00C53220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 xml:space="preserve">Задание комбинированного типа с выбором одного или нескольких верных ответов </w:t>
            </w:r>
            <w:r w:rsidR="009C66C4" w:rsidRPr="00D934DA">
              <w:rPr>
                <w:color w:val="000000"/>
                <w:sz w:val="22"/>
                <w:szCs w:val="22"/>
                <w:u w:color="000000"/>
              </w:rPr>
              <w:t>и аргументацией выбора</w:t>
            </w:r>
          </w:p>
        </w:tc>
        <w:tc>
          <w:tcPr>
            <w:tcW w:w="3089" w:type="dxa"/>
          </w:tcPr>
          <w:p w:rsidR="00A317DD" w:rsidRPr="00D934DA" w:rsidRDefault="00DA249D" w:rsidP="00C53220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Задание открытого типа с</w:t>
            </w:r>
            <w:r w:rsidR="00C53220">
              <w:rPr>
                <w:color w:val="000000"/>
                <w:sz w:val="22"/>
                <w:szCs w:val="22"/>
                <w:u w:color="000000"/>
              </w:rPr>
              <w:t xml:space="preserve"> </w:t>
            </w:r>
            <w:r w:rsidRPr="00D934DA">
              <w:rPr>
                <w:color w:val="000000"/>
                <w:sz w:val="22"/>
                <w:szCs w:val="22"/>
                <w:u w:color="000000"/>
              </w:rPr>
              <w:t>развернутым ответом</w:t>
            </w:r>
          </w:p>
        </w:tc>
      </w:tr>
      <w:tr w:rsidR="00240881" w:rsidRPr="00D934DA" w:rsidTr="00240881">
        <w:trPr>
          <w:trHeight w:val="1684"/>
        </w:trPr>
        <w:tc>
          <w:tcPr>
            <w:tcW w:w="1980" w:type="dxa"/>
            <w:vMerge w:val="restart"/>
          </w:tcPr>
          <w:p w:rsidR="00240881" w:rsidRPr="00D934DA" w:rsidRDefault="00240881" w:rsidP="00BF0069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240881" w:rsidRPr="00D934DA" w:rsidRDefault="00240881" w:rsidP="00BF0069">
            <w:pPr>
              <w:rPr>
                <w:sz w:val="21"/>
                <w:szCs w:val="21"/>
              </w:rPr>
            </w:pPr>
            <w:r w:rsidRPr="00D934DA">
              <w:rPr>
                <w:sz w:val="21"/>
                <w:szCs w:val="21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</w:t>
            </w:r>
            <w:r w:rsidRPr="00D934DA">
              <w:rPr>
                <w:sz w:val="21"/>
                <w:szCs w:val="21"/>
              </w:rPr>
              <w:lastRenderedPageBreak/>
              <w:t>измененных природных биологических объектов, искусственных, организмов а также биомакромолекул, обработку и последующий анализ большого массива информации по</w:t>
            </w:r>
          </w:p>
          <w:p w:rsidR="00240881" w:rsidRPr="00D934DA" w:rsidRDefault="00240881" w:rsidP="00BF0069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D934DA">
              <w:rPr>
                <w:sz w:val="21"/>
                <w:szCs w:val="21"/>
              </w:rPr>
              <w:t>биологическим объектам</w:t>
            </w:r>
          </w:p>
        </w:tc>
        <w:tc>
          <w:tcPr>
            <w:tcW w:w="1843" w:type="dxa"/>
          </w:tcPr>
          <w:p w:rsidR="00240881" w:rsidRPr="00D934DA" w:rsidRDefault="00240881" w:rsidP="00BF0069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240881" w:rsidRPr="00D934DA" w:rsidRDefault="00240881" w:rsidP="00BF0069">
            <w:pPr>
              <w:rPr>
                <w:sz w:val="22"/>
                <w:szCs w:val="22"/>
              </w:rPr>
            </w:pPr>
            <w:r w:rsidRPr="00D934DA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260" w:type="dxa"/>
          </w:tcPr>
          <w:p w:rsidR="00240881" w:rsidRPr="00C53220" w:rsidRDefault="00240881" w:rsidP="00BF0069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Задание 1</w:t>
            </w:r>
          </w:p>
          <w:p w:rsidR="00240881" w:rsidRPr="00C53220" w:rsidRDefault="0001054F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Прочитайте текст задания и установите </w:t>
            </w:r>
            <w:r w:rsidR="00240881" w:rsidRPr="00C53220">
              <w:rPr>
                <w:sz w:val="22"/>
                <w:szCs w:val="22"/>
              </w:rPr>
              <w:t>соответствие названий нижеперечисленных соединений их классу: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1. аденозин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2. гуанин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3. 2-дезокси-D-рибофураноза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4. АТФ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5. </w:t>
            </w:r>
            <w:proofErr w:type="spellStart"/>
            <w:r w:rsidRPr="00C53220">
              <w:rPr>
                <w:sz w:val="22"/>
                <w:szCs w:val="22"/>
              </w:rPr>
              <w:t>цитидинозин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Укажите цифру, соответствующую соединению:</w:t>
            </w:r>
          </w:p>
          <w:tbl>
            <w:tblPr>
              <w:tblStyle w:val="a4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988"/>
            </w:tblGrid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BF0069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Класс соединений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BF0069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Цифра</w:t>
                  </w:r>
                </w:p>
              </w:tc>
            </w:tr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азотистое основание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BF006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нуклеотид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BF006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нуклеозид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BF006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сахар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BF006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ни один из вышеперечисленных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BF006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40881" w:rsidRPr="00C53220" w:rsidRDefault="00240881" w:rsidP="00BF0069">
            <w:pPr>
              <w:rPr>
                <w:b/>
                <w:sz w:val="22"/>
                <w:szCs w:val="22"/>
              </w:rPr>
            </w:pPr>
          </w:p>
          <w:p w:rsidR="00240881" w:rsidRPr="00C53220" w:rsidRDefault="00240881" w:rsidP="00BF0069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988"/>
            </w:tblGrid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BF0069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Структура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BF0069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Цифра</w:t>
                  </w:r>
                </w:p>
              </w:tc>
            </w:tr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032637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азотистое основание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032637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032637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нуклеотид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032637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032637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нуклеозид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032637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032637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сахар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032637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240881" w:rsidRPr="00C53220" w:rsidTr="00F07051">
              <w:tc>
                <w:tcPr>
                  <w:tcW w:w="2013" w:type="dxa"/>
                </w:tcPr>
                <w:p w:rsidR="00240881" w:rsidRPr="00C53220" w:rsidRDefault="00240881" w:rsidP="00032637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ни один из вышеперечисленных</w:t>
                  </w:r>
                </w:p>
              </w:tc>
              <w:tc>
                <w:tcPr>
                  <w:tcW w:w="988" w:type="dxa"/>
                </w:tcPr>
                <w:p w:rsidR="00240881" w:rsidRPr="00C53220" w:rsidRDefault="00240881" w:rsidP="00032637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240881" w:rsidRPr="00C53220" w:rsidRDefault="00240881" w:rsidP="00BF00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40881" w:rsidRPr="00C53220" w:rsidRDefault="00240881" w:rsidP="00BF0069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lastRenderedPageBreak/>
              <w:t>Задание 2</w:t>
            </w:r>
          </w:p>
          <w:p w:rsidR="00240881" w:rsidRPr="00C53220" w:rsidRDefault="0001054F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Прочитайте текст и установите последовательность</w:t>
            </w:r>
            <w:r w:rsidR="00240881" w:rsidRPr="00C53220">
              <w:rPr>
                <w:sz w:val="22"/>
                <w:szCs w:val="22"/>
              </w:rPr>
              <w:t xml:space="preserve"> стади</w:t>
            </w:r>
            <w:r w:rsidRPr="00C53220">
              <w:rPr>
                <w:sz w:val="22"/>
                <w:szCs w:val="22"/>
              </w:rPr>
              <w:t>й</w:t>
            </w:r>
            <w:r w:rsidR="00240881" w:rsidRPr="00C53220">
              <w:rPr>
                <w:sz w:val="22"/>
                <w:szCs w:val="22"/>
              </w:rPr>
              <w:t xml:space="preserve"> реализации генетической информации в клетке: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а) процессинг РНК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б) транскрипция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в) </w:t>
            </w:r>
            <w:proofErr w:type="spellStart"/>
            <w:r w:rsidRPr="00C53220">
              <w:rPr>
                <w:sz w:val="22"/>
                <w:szCs w:val="22"/>
              </w:rPr>
              <w:t>посттрансляционная</w:t>
            </w:r>
            <w:proofErr w:type="spellEnd"/>
            <w:r w:rsidRPr="00C53220">
              <w:rPr>
                <w:sz w:val="22"/>
                <w:szCs w:val="22"/>
              </w:rPr>
              <w:t xml:space="preserve"> модификация белков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г) трансляция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д) синтез небелковых метаболитов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</w:p>
          <w:p w:rsidR="00922E3F" w:rsidRPr="00C53220" w:rsidRDefault="00922E3F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Запишите соответствующую последовательность букв слева направо.</w:t>
            </w:r>
          </w:p>
          <w:p w:rsidR="00922E3F" w:rsidRPr="00C53220" w:rsidRDefault="00922E3F" w:rsidP="00BF0069">
            <w:pPr>
              <w:rPr>
                <w:sz w:val="22"/>
                <w:szCs w:val="22"/>
              </w:rPr>
            </w:pP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240881" w:rsidRPr="00C53220" w:rsidTr="009C66C4">
              <w:tc>
                <w:tcPr>
                  <w:tcW w:w="435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40881" w:rsidRPr="00C53220" w:rsidRDefault="00240881" w:rsidP="00BF0069">
            <w:pPr>
              <w:rPr>
                <w:sz w:val="22"/>
                <w:szCs w:val="22"/>
              </w:rPr>
            </w:pP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240881" w:rsidRPr="00C53220" w:rsidTr="009C66C4">
              <w:tc>
                <w:tcPr>
                  <w:tcW w:w="435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:rsidR="00240881" w:rsidRPr="00C53220" w:rsidRDefault="00240881" w:rsidP="00BF0069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д</w:t>
                  </w:r>
                </w:p>
              </w:tc>
            </w:tr>
          </w:tbl>
          <w:p w:rsidR="00240881" w:rsidRPr="00C53220" w:rsidRDefault="00240881" w:rsidP="00BF0069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240881" w:rsidRPr="00C53220" w:rsidRDefault="00240881" w:rsidP="00BF0069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lastRenderedPageBreak/>
              <w:t>Задание 3</w:t>
            </w:r>
          </w:p>
          <w:p w:rsidR="00240881" w:rsidRPr="00C53220" w:rsidRDefault="0001054F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</w:t>
            </w:r>
            <w:r w:rsidR="00240881" w:rsidRPr="00C53220">
              <w:rPr>
                <w:sz w:val="22"/>
                <w:szCs w:val="22"/>
              </w:rPr>
              <w:t xml:space="preserve">рочитайте </w:t>
            </w:r>
            <w:r w:rsidRPr="00C53220">
              <w:rPr>
                <w:sz w:val="22"/>
                <w:szCs w:val="22"/>
              </w:rPr>
              <w:t>текст,</w:t>
            </w:r>
            <w:r w:rsidR="00240881" w:rsidRPr="00C53220">
              <w:rPr>
                <w:sz w:val="22"/>
                <w:szCs w:val="22"/>
              </w:rPr>
              <w:t xml:space="preserve"> выберите </w:t>
            </w:r>
            <w:r w:rsidRPr="00C53220">
              <w:rPr>
                <w:sz w:val="22"/>
                <w:szCs w:val="22"/>
              </w:rPr>
              <w:t xml:space="preserve">правильные </w:t>
            </w:r>
            <w:r w:rsidR="00240881" w:rsidRPr="00C53220">
              <w:rPr>
                <w:sz w:val="22"/>
                <w:szCs w:val="22"/>
              </w:rPr>
              <w:t>варианты ответа</w:t>
            </w:r>
            <w:r w:rsidRPr="00C53220">
              <w:rPr>
                <w:sz w:val="22"/>
                <w:szCs w:val="22"/>
              </w:rPr>
              <w:t xml:space="preserve"> и запишите аргументы, обосновывающие выбор ответа.</w:t>
            </w:r>
          </w:p>
          <w:p w:rsidR="00240881" w:rsidRPr="00C53220" w:rsidRDefault="00240881" w:rsidP="00F74074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Мономерами нуклеиновых кислот в живых системах являются:</w:t>
            </w:r>
          </w:p>
          <w:p w:rsidR="00240881" w:rsidRPr="00C53220" w:rsidRDefault="00240881" w:rsidP="00F74074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а) нуклеотиды</w:t>
            </w:r>
          </w:p>
          <w:p w:rsidR="00240881" w:rsidRPr="00C53220" w:rsidRDefault="00240881" w:rsidP="00F74074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б) нуклеозиды</w:t>
            </w:r>
          </w:p>
          <w:p w:rsidR="00240881" w:rsidRPr="00C53220" w:rsidRDefault="00240881" w:rsidP="00F74074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в) азотистые основания</w:t>
            </w:r>
          </w:p>
          <w:p w:rsidR="00240881" w:rsidRPr="00C53220" w:rsidRDefault="00240881" w:rsidP="00F74074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г) нуклеозид-5’-фосфаты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Ответ_______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Обоснование___________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</w:p>
          <w:p w:rsidR="00240881" w:rsidRPr="00C53220" w:rsidRDefault="00240881" w:rsidP="00BF0069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Правильный ответ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а), г) </w:t>
            </w:r>
          </w:p>
          <w:p w:rsidR="00240881" w:rsidRPr="00C53220" w:rsidRDefault="00240881" w:rsidP="00BF0069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Обоснование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lastRenderedPageBreak/>
              <w:t>Мономерами нуклеиновых кислот в живых системах являются нуклеотиды, а именно нуклеозид-5’-фосфаты.</w:t>
            </w:r>
          </w:p>
        </w:tc>
        <w:tc>
          <w:tcPr>
            <w:tcW w:w="3089" w:type="dxa"/>
          </w:tcPr>
          <w:p w:rsidR="00240881" w:rsidRPr="00C53220" w:rsidRDefault="00240881" w:rsidP="00BF0069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lastRenderedPageBreak/>
              <w:t>Задание 4</w:t>
            </w:r>
          </w:p>
          <w:p w:rsidR="00BE1778" w:rsidRPr="00C53220" w:rsidRDefault="00BE1778" w:rsidP="00BE1778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Прочитайте текст задания и запишите развернутый обоснованный ответ</w:t>
            </w:r>
            <w:r w:rsidR="0001054F" w:rsidRPr="00C53220">
              <w:rPr>
                <w:sz w:val="22"/>
                <w:szCs w:val="22"/>
              </w:rPr>
              <w:t>.</w:t>
            </w:r>
          </w:p>
          <w:p w:rsidR="00240881" w:rsidRPr="00C53220" w:rsidRDefault="0001054F" w:rsidP="00BF006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</w:t>
            </w:r>
            <w:r w:rsidR="00240881" w:rsidRPr="00C53220">
              <w:rPr>
                <w:sz w:val="22"/>
                <w:szCs w:val="22"/>
              </w:rPr>
              <w:t xml:space="preserve">еречислите основные задачи, которые должны быть решены при упаковке ДНК в ядро клетки </w:t>
            </w:r>
          </w:p>
          <w:p w:rsidR="00240881" w:rsidRPr="00C53220" w:rsidRDefault="00240881" w:rsidP="00BF0069">
            <w:pPr>
              <w:rPr>
                <w:sz w:val="22"/>
                <w:szCs w:val="22"/>
              </w:rPr>
            </w:pPr>
          </w:p>
          <w:p w:rsidR="00240881" w:rsidRPr="00C53220" w:rsidRDefault="00240881" w:rsidP="00BF0069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Эталонный ответ</w:t>
            </w:r>
          </w:p>
          <w:p w:rsidR="00240881" w:rsidRPr="00C53220" w:rsidRDefault="00240881" w:rsidP="0012145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1) Возможность физического помещения ДНК в ядро клетки. 2) Возможность упорядочивания генетического материала, предотвращая физическое спутывание нити. 3) Возможность равного распределения генетической информации между дочерними клетками в процессе деления </w:t>
            </w:r>
            <w:r w:rsidRPr="00C53220">
              <w:rPr>
                <w:sz w:val="22"/>
                <w:szCs w:val="22"/>
              </w:rPr>
              <w:lastRenderedPageBreak/>
              <w:t>материнской клетки.</w:t>
            </w:r>
          </w:p>
          <w:p w:rsidR="00240881" w:rsidRPr="00C53220" w:rsidRDefault="00240881" w:rsidP="00121459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4) Сохранение доступности генетической информации для ее реализации в результате экспрессии генов.</w:t>
            </w:r>
          </w:p>
        </w:tc>
      </w:tr>
      <w:tr w:rsidR="00353035" w:rsidRPr="00D934DA" w:rsidTr="003E00F7">
        <w:tc>
          <w:tcPr>
            <w:tcW w:w="1980" w:type="dxa"/>
            <w:vMerge/>
          </w:tcPr>
          <w:p w:rsidR="00353035" w:rsidRPr="00D934DA" w:rsidRDefault="00353035" w:rsidP="00353035"/>
        </w:tc>
        <w:tc>
          <w:tcPr>
            <w:tcW w:w="1843" w:type="dxa"/>
          </w:tcPr>
          <w:p w:rsidR="00353035" w:rsidRPr="00D934DA" w:rsidRDefault="00353035" w:rsidP="00353035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3260" w:type="dxa"/>
          </w:tcPr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Задание</w:t>
            </w:r>
            <w:r w:rsidR="001B72F7">
              <w:rPr>
                <w:b/>
                <w:sz w:val="22"/>
                <w:szCs w:val="22"/>
              </w:rPr>
              <w:t xml:space="preserve"> 5</w:t>
            </w:r>
          </w:p>
          <w:p w:rsidR="00353035" w:rsidRPr="00C53220" w:rsidRDefault="00966B6A" w:rsidP="00353035">
            <w:pPr>
              <w:rPr>
                <w:sz w:val="22"/>
                <w:szCs w:val="22"/>
              </w:rPr>
            </w:pPr>
            <w:r w:rsidRPr="009B10D8">
              <w:rPr>
                <w:sz w:val="22"/>
                <w:szCs w:val="22"/>
              </w:rPr>
              <w:t>Прочитайте текст задания и установите соответствие</w:t>
            </w:r>
            <w:r w:rsidRPr="00C53220">
              <w:rPr>
                <w:sz w:val="22"/>
                <w:szCs w:val="22"/>
              </w:rPr>
              <w:t xml:space="preserve"> </w:t>
            </w:r>
            <w:r w:rsidR="00353035" w:rsidRPr="00C53220">
              <w:rPr>
                <w:sz w:val="22"/>
                <w:szCs w:val="22"/>
              </w:rPr>
              <w:t xml:space="preserve">между </w:t>
            </w:r>
            <w:r w:rsidR="002318F1" w:rsidRPr="00C53220">
              <w:rPr>
                <w:sz w:val="22"/>
                <w:szCs w:val="22"/>
              </w:rPr>
              <w:t xml:space="preserve">функцией и </w:t>
            </w:r>
            <w:r w:rsidR="00353035" w:rsidRPr="00C53220">
              <w:rPr>
                <w:sz w:val="22"/>
                <w:szCs w:val="22"/>
              </w:rPr>
              <w:t xml:space="preserve">типом матричного процесса </w:t>
            </w:r>
            <w:r w:rsidR="002318F1" w:rsidRPr="00C53220">
              <w:rPr>
                <w:sz w:val="22"/>
                <w:szCs w:val="22"/>
              </w:rPr>
              <w:t>в клетке</w:t>
            </w:r>
            <w:r w:rsidR="00F07051" w:rsidRPr="00C53220">
              <w:rPr>
                <w:sz w:val="22"/>
                <w:szCs w:val="22"/>
              </w:rPr>
              <w:t>:</w:t>
            </w:r>
          </w:p>
          <w:p w:rsidR="00F07051" w:rsidRPr="00C53220" w:rsidRDefault="00F07051" w:rsidP="00F0705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1. синтез матричных и транспортных РНК для синтеза белка</w:t>
            </w:r>
          </w:p>
          <w:p w:rsidR="00F07051" w:rsidRPr="00C53220" w:rsidRDefault="00F07051" w:rsidP="00F0705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2. удвоение генетической информации для последующего деления клетки</w:t>
            </w:r>
          </w:p>
          <w:p w:rsidR="00F07051" w:rsidRPr="00C53220" w:rsidRDefault="00F07051" w:rsidP="00F0705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3. восстановление длины теломер</w:t>
            </w:r>
          </w:p>
          <w:p w:rsidR="00F07051" w:rsidRPr="00C53220" w:rsidRDefault="00F07051" w:rsidP="00F0705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4. копирование молекул при РНК-интерференции</w:t>
            </w:r>
          </w:p>
          <w:p w:rsidR="00F07051" w:rsidRPr="00C53220" w:rsidRDefault="002318F1" w:rsidP="00F0705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5. </w:t>
            </w:r>
            <w:r w:rsidR="00F07051" w:rsidRPr="00C53220">
              <w:rPr>
                <w:sz w:val="22"/>
                <w:szCs w:val="22"/>
              </w:rPr>
              <w:t>синтез полипептидной цепи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Укажите цифру, соответствующую </w:t>
            </w:r>
            <w:r w:rsidR="00F07051" w:rsidRPr="00C53220">
              <w:rPr>
                <w:sz w:val="22"/>
                <w:szCs w:val="22"/>
              </w:rPr>
              <w:t>возможной функции</w:t>
            </w:r>
            <w:r w:rsidRPr="00C53220">
              <w:rPr>
                <w:sz w:val="22"/>
                <w:szCs w:val="22"/>
              </w:rPr>
              <w:t>:</w:t>
            </w:r>
          </w:p>
          <w:tbl>
            <w:tblPr>
              <w:tblStyle w:val="a4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988"/>
            </w:tblGrid>
            <w:tr w:rsidR="00F07051" w:rsidRPr="00C53220" w:rsidTr="00F07051">
              <w:tc>
                <w:tcPr>
                  <w:tcW w:w="2013" w:type="dxa"/>
                </w:tcPr>
                <w:p w:rsidR="00353035" w:rsidRPr="00C53220" w:rsidRDefault="002318F1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Процесс</w:t>
                  </w:r>
                </w:p>
              </w:tc>
              <w:tc>
                <w:tcPr>
                  <w:tcW w:w="988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Цифра</w:t>
                  </w:r>
                </w:p>
              </w:tc>
            </w:tr>
            <w:tr w:rsidR="00F07051" w:rsidRPr="00C53220" w:rsidTr="00F07051">
              <w:tc>
                <w:tcPr>
                  <w:tcW w:w="2013" w:type="dxa"/>
                </w:tcPr>
                <w:p w:rsidR="00353035" w:rsidRPr="00C53220" w:rsidRDefault="00F07051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репликация ДНК</w:t>
                  </w:r>
                </w:p>
              </w:tc>
              <w:tc>
                <w:tcPr>
                  <w:tcW w:w="988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7051" w:rsidRPr="00C53220" w:rsidTr="00F07051">
              <w:tc>
                <w:tcPr>
                  <w:tcW w:w="2013" w:type="dxa"/>
                </w:tcPr>
                <w:p w:rsidR="00353035" w:rsidRPr="00C53220" w:rsidRDefault="00F07051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транскрипция</w:t>
                  </w:r>
                </w:p>
              </w:tc>
              <w:tc>
                <w:tcPr>
                  <w:tcW w:w="988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7051" w:rsidRPr="00C53220" w:rsidTr="00F07051">
              <w:tc>
                <w:tcPr>
                  <w:tcW w:w="2013" w:type="dxa"/>
                </w:tcPr>
                <w:p w:rsidR="00353035" w:rsidRPr="00C53220" w:rsidRDefault="00F07051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трансляция</w:t>
                  </w:r>
                </w:p>
              </w:tc>
              <w:tc>
                <w:tcPr>
                  <w:tcW w:w="988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7051" w:rsidRPr="00C53220" w:rsidTr="00F07051">
              <w:tc>
                <w:tcPr>
                  <w:tcW w:w="2013" w:type="dxa"/>
                </w:tcPr>
                <w:p w:rsidR="00353035" w:rsidRPr="00C53220" w:rsidRDefault="00F07051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репликация РНК</w:t>
                  </w:r>
                </w:p>
              </w:tc>
              <w:tc>
                <w:tcPr>
                  <w:tcW w:w="988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7051" w:rsidRPr="00C53220" w:rsidTr="00F07051">
              <w:tc>
                <w:tcPr>
                  <w:tcW w:w="2013" w:type="dxa"/>
                </w:tcPr>
                <w:p w:rsidR="00353035" w:rsidRPr="00C53220" w:rsidRDefault="00F07051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обратная транскрипция</w:t>
                  </w:r>
                </w:p>
              </w:tc>
              <w:tc>
                <w:tcPr>
                  <w:tcW w:w="988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988"/>
            </w:tblGrid>
            <w:tr w:rsidR="002318F1" w:rsidRPr="00C53220" w:rsidTr="00F07051">
              <w:tc>
                <w:tcPr>
                  <w:tcW w:w="2013" w:type="dxa"/>
                </w:tcPr>
                <w:p w:rsidR="002318F1" w:rsidRPr="00C53220" w:rsidRDefault="002318F1" w:rsidP="002318F1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Процесс</w:t>
                  </w:r>
                </w:p>
              </w:tc>
              <w:tc>
                <w:tcPr>
                  <w:tcW w:w="988" w:type="dxa"/>
                </w:tcPr>
                <w:p w:rsidR="002318F1" w:rsidRPr="00C53220" w:rsidRDefault="002318F1" w:rsidP="002318F1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Цифра</w:t>
                  </w:r>
                </w:p>
              </w:tc>
            </w:tr>
            <w:tr w:rsidR="002318F1" w:rsidRPr="00C53220" w:rsidTr="00F07051">
              <w:tc>
                <w:tcPr>
                  <w:tcW w:w="2013" w:type="dxa"/>
                </w:tcPr>
                <w:p w:rsidR="002318F1" w:rsidRPr="00C53220" w:rsidRDefault="002318F1" w:rsidP="002318F1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репликация ДНК</w:t>
                  </w:r>
                </w:p>
              </w:tc>
              <w:tc>
                <w:tcPr>
                  <w:tcW w:w="988" w:type="dxa"/>
                </w:tcPr>
                <w:p w:rsidR="002318F1" w:rsidRPr="00C53220" w:rsidRDefault="002318F1" w:rsidP="002318F1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2318F1" w:rsidRPr="00C53220" w:rsidTr="00F07051">
              <w:tc>
                <w:tcPr>
                  <w:tcW w:w="2013" w:type="dxa"/>
                </w:tcPr>
                <w:p w:rsidR="002318F1" w:rsidRPr="00C53220" w:rsidRDefault="002318F1" w:rsidP="002318F1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транскрипция</w:t>
                  </w:r>
                </w:p>
              </w:tc>
              <w:tc>
                <w:tcPr>
                  <w:tcW w:w="988" w:type="dxa"/>
                </w:tcPr>
                <w:p w:rsidR="002318F1" w:rsidRPr="00C53220" w:rsidRDefault="002318F1" w:rsidP="002318F1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2318F1" w:rsidRPr="00C53220" w:rsidTr="00F07051">
              <w:tc>
                <w:tcPr>
                  <w:tcW w:w="2013" w:type="dxa"/>
                </w:tcPr>
                <w:p w:rsidR="002318F1" w:rsidRPr="00C53220" w:rsidRDefault="002318F1" w:rsidP="002318F1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трансляция</w:t>
                  </w:r>
                </w:p>
              </w:tc>
              <w:tc>
                <w:tcPr>
                  <w:tcW w:w="988" w:type="dxa"/>
                </w:tcPr>
                <w:p w:rsidR="002318F1" w:rsidRPr="00C53220" w:rsidRDefault="002318F1" w:rsidP="002318F1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2318F1" w:rsidRPr="00C53220" w:rsidTr="00F07051">
              <w:tc>
                <w:tcPr>
                  <w:tcW w:w="2013" w:type="dxa"/>
                </w:tcPr>
                <w:p w:rsidR="002318F1" w:rsidRPr="00C53220" w:rsidRDefault="002318F1" w:rsidP="002318F1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репликация РНК</w:t>
                  </w:r>
                </w:p>
              </w:tc>
              <w:tc>
                <w:tcPr>
                  <w:tcW w:w="988" w:type="dxa"/>
                </w:tcPr>
                <w:p w:rsidR="002318F1" w:rsidRPr="00C53220" w:rsidRDefault="002318F1" w:rsidP="002318F1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2318F1" w:rsidRPr="00C53220" w:rsidTr="00F07051">
              <w:tc>
                <w:tcPr>
                  <w:tcW w:w="2013" w:type="dxa"/>
                </w:tcPr>
                <w:p w:rsidR="002318F1" w:rsidRPr="00C53220" w:rsidRDefault="002318F1" w:rsidP="002318F1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обратная транскрипция</w:t>
                  </w:r>
                </w:p>
              </w:tc>
              <w:tc>
                <w:tcPr>
                  <w:tcW w:w="988" w:type="dxa"/>
                </w:tcPr>
                <w:p w:rsidR="002318F1" w:rsidRPr="00C53220" w:rsidRDefault="002318F1" w:rsidP="002318F1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1B72F7" w:rsidRPr="00C53220" w:rsidRDefault="001B72F7" w:rsidP="001B72F7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6</w:t>
            </w:r>
          </w:p>
          <w:p w:rsidR="00353035" w:rsidRPr="00C53220" w:rsidRDefault="00915090" w:rsidP="00922E3F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Прочитайте текст и установите последовательность </w:t>
            </w:r>
            <w:r w:rsidR="00922E3F" w:rsidRPr="00C53220">
              <w:rPr>
                <w:sz w:val="22"/>
                <w:szCs w:val="22"/>
              </w:rPr>
              <w:t>стадий трансляции у эукариот</w:t>
            </w:r>
            <w:r w:rsidR="00C74681" w:rsidRPr="00C53220">
              <w:rPr>
                <w:sz w:val="22"/>
                <w:szCs w:val="22"/>
              </w:rPr>
              <w:t>:</w:t>
            </w:r>
          </w:p>
          <w:p w:rsidR="00C74681" w:rsidRPr="00C53220" w:rsidRDefault="00C74681" w:rsidP="00C7468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а) инициация: сборка рибосомы в области старт-кодона </w:t>
            </w:r>
            <w:proofErr w:type="spellStart"/>
            <w:r w:rsidRPr="00C53220">
              <w:rPr>
                <w:sz w:val="22"/>
                <w:szCs w:val="22"/>
              </w:rPr>
              <w:t>мРНК</w:t>
            </w:r>
            <w:proofErr w:type="spellEnd"/>
            <w:r w:rsidRPr="00C53220">
              <w:rPr>
                <w:sz w:val="22"/>
                <w:szCs w:val="22"/>
              </w:rPr>
              <w:t xml:space="preserve"> и связывание </w:t>
            </w:r>
            <w:proofErr w:type="spellStart"/>
            <w:r w:rsidRPr="00C53220">
              <w:rPr>
                <w:sz w:val="22"/>
                <w:szCs w:val="22"/>
              </w:rPr>
              <w:t>инициаторной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sz w:val="22"/>
                <w:szCs w:val="22"/>
              </w:rPr>
              <w:t>метионил-тРНК</w:t>
            </w:r>
            <w:proofErr w:type="spellEnd"/>
            <w:r w:rsidRPr="00C53220">
              <w:rPr>
                <w:sz w:val="22"/>
                <w:szCs w:val="22"/>
              </w:rPr>
              <w:t>.</w:t>
            </w:r>
          </w:p>
          <w:p w:rsidR="00C74681" w:rsidRPr="00C53220" w:rsidRDefault="00C74681" w:rsidP="00C7468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б) активация аминокислоты и специфическое связывание с </w:t>
            </w:r>
            <w:proofErr w:type="spellStart"/>
            <w:r w:rsidRPr="00C53220">
              <w:rPr>
                <w:sz w:val="22"/>
                <w:szCs w:val="22"/>
              </w:rPr>
              <w:t>тРНК</w:t>
            </w:r>
            <w:proofErr w:type="spellEnd"/>
            <w:r w:rsidRPr="00C53220">
              <w:rPr>
                <w:sz w:val="22"/>
                <w:szCs w:val="22"/>
              </w:rPr>
              <w:t xml:space="preserve"> с </w:t>
            </w:r>
            <w:proofErr w:type="spellStart"/>
            <w:r w:rsidRPr="00C53220">
              <w:rPr>
                <w:sz w:val="22"/>
                <w:szCs w:val="22"/>
              </w:rPr>
              <w:t>пмощью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sz w:val="22"/>
                <w:szCs w:val="22"/>
              </w:rPr>
              <w:t>аминоацил-тРНК-синтетаз</w:t>
            </w:r>
            <w:proofErr w:type="spellEnd"/>
            <w:r w:rsidRPr="00C53220">
              <w:rPr>
                <w:sz w:val="22"/>
                <w:szCs w:val="22"/>
              </w:rPr>
              <w:t>.</w:t>
            </w:r>
          </w:p>
          <w:p w:rsidR="00C74681" w:rsidRPr="00C53220" w:rsidRDefault="00C74681" w:rsidP="00C7468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в) элонгация: последовательное присоединение новых </w:t>
            </w:r>
            <w:proofErr w:type="spellStart"/>
            <w:r w:rsidRPr="00C53220">
              <w:rPr>
                <w:sz w:val="22"/>
                <w:szCs w:val="22"/>
              </w:rPr>
              <w:t>аминоацил-тРНК</w:t>
            </w:r>
            <w:proofErr w:type="spellEnd"/>
            <w:r w:rsidRPr="00C53220">
              <w:rPr>
                <w:sz w:val="22"/>
                <w:szCs w:val="22"/>
              </w:rPr>
              <w:t xml:space="preserve">, образование пептидных связей и </w:t>
            </w:r>
            <w:proofErr w:type="spellStart"/>
            <w:r w:rsidRPr="00C53220">
              <w:rPr>
                <w:sz w:val="22"/>
                <w:szCs w:val="22"/>
              </w:rPr>
              <w:t>транслокация</w:t>
            </w:r>
            <w:proofErr w:type="spellEnd"/>
            <w:r w:rsidRPr="00C53220">
              <w:rPr>
                <w:sz w:val="22"/>
                <w:szCs w:val="22"/>
              </w:rPr>
              <w:t xml:space="preserve"> рибосомы.</w:t>
            </w:r>
          </w:p>
          <w:p w:rsidR="00C74681" w:rsidRPr="00C53220" w:rsidRDefault="00C74681" w:rsidP="00C7468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г) разборка рибосомы и подготовка к новому циклу.</w:t>
            </w:r>
          </w:p>
          <w:p w:rsidR="00C74681" w:rsidRPr="00C53220" w:rsidRDefault="00C74681" w:rsidP="00C7468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lastRenderedPageBreak/>
              <w:t xml:space="preserve">д) </w:t>
            </w:r>
            <w:proofErr w:type="spellStart"/>
            <w:r w:rsidRPr="00C53220">
              <w:rPr>
                <w:sz w:val="22"/>
                <w:szCs w:val="22"/>
              </w:rPr>
              <w:t>терминация</w:t>
            </w:r>
            <w:proofErr w:type="spellEnd"/>
            <w:r w:rsidRPr="00C53220">
              <w:rPr>
                <w:sz w:val="22"/>
                <w:szCs w:val="22"/>
              </w:rPr>
              <w:t xml:space="preserve">: распознавание стоп-кодона, гидролиз и высвобождение полипептида от </w:t>
            </w:r>
            <w:proofErr w:type="spellStart"/>
            <w:r w:rsidRPr="00C53220">
              <w:rPr>
                <w:sz w:val="22"/>
                <w:szCs w:val="22"/>
              </w:rPr>
              <w:t>пептидил-тРНК</w:t>
            </w:r>
            <w:proofErr w:type="spellEnd"/>
            <w:r w:rsidRPr="00C53220">
              <w:rPr>
                <w:sz w:val="22"/>
                <w:szCs w:val="22"/>
              </w:rPr>
              <w:t>.</w:t>
            </w:r>
          </w:p>
          <w:p w:rsidR="00C74681" w:rsidRPr="00C53220" w:rsidRDefault="00C74681" w:rsidP="00C74681">
            <w:pPr>
              <w:rPr>
                <w:sz w:val="22"/>
                <w:szCs w:val="22"/>
              </w:rPr>
            </w:pPr>
          </w:p>
          <w:p w:rsidR="00C74681" w:rsidRPr="00C53220" w:rsidRDefault="00C74681" w:rsidP="00C7468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Запишите соответствующую последовательность букв слева направо.</w:t>
            </w:r>
          </w:p>
          <w:p w:rsidR="00C74681" w:rsidRPr="00C53220" w:rsidRDefault="00C74681" w:rsidP="00C74681">
            <w:pPr>
              <w:rPr>
                <w:sz w:val="22"/>
                <w:szCs w:val="22"/>
              </w:rPr>
            </w:pPr>
          </w:p>
          <w:p w:rsidR="00C74681" w:rsidRPr="00C53220" w:rsidRDefault="00C74681" w:rsidP="00C74681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C74681" w:rsidRPr="00C53220" w:rsidTr="00542DFF">
              <w:tc>
                <w:tcPr>
                  <w:tcW w:w="435" w:type="dxa"/>
                </w:tcPr>
                <w:p w:rsidR="00C74681" w:rsidRPr="00C53220" w:rsidRDefault="00C74681" w:rsidP="00C7468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C74681" w:rsidRPr="00C53220" w:rsidRDefault="00C74681" w:rsidP="00C7468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C74681" w:rsidRPr="00C53220" w:rsidRDefault="00C74681" w:rsidP="00C7468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C74681" w:rsidRPr="00C53220" w:rsidRDefault="00C74681" w:rsidP="00C7468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C74681" w:rsidRPr="00C53220" w:rsidRDefault="00C74681" w:rsidP="00C7468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74681" w:rsidRPr="00C53220" w:rsidRDefault="00C74681" w:rsidP="00C74681">
            <w:pPr>
              <w:rPr>
                <w:sz w:val="22"/>
                <w:szCs w:val="22"/>
              </w:rPr>
            </w:pPr>
          </w:p>
          <w:p w:rsidR="00C74681" w:rsidRPr="00C53220" w:rsidRDefault="00C74681" w:rsidP="00C74681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  <w:gridCol w:w="436"/>
            </w:tblGrid>
            <w:tr w:rsidR="00C74681" w:rsidRPr="00C53220" w:rsidTr="00542DFF">
              <w:tc>
                <w:tcPr>
                  <w:tcW w:w="435" w:type="dxa"/>
                </w:tcPr>
                <w:p w:rsidR="00C74681" w:rsidRPr="00C53220" w:rsidRDefault="00C74681" w:rsidP="00C74681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:rsidR="00C74681" w:rsidRPr="00C53220" w:rsidRDefault="00C74681" w:rsidP="00C74681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:rsidR="00C74681" w:rsidRPr="00C53220" w:rsidRDefault="00C74681" w:rsidP="00C74681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:rsidR="00C74681" w:rsidRPr="00C53220" w:rsidRDefault="00C74681" w:rsidP="00C74681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6" w:type="dxa"/>
                </w:tcPr>
                <w:p w:rsidR="00C74681" w:rsidRPr="00C53220" w:rsidRDefault="00C74681" w:rsidP="00C74681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г</w:t>
                  </w:r>
                </w:p>
              </w:tc>
            </w:tr>
          </w:tbl>
          <w:p w:rsidR="00C74681" w:rsidRPr="00C53220" w:rsidRDefault="00C74681" w:rsidP="00C74681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1B72F7" w:rsidRPr="00C53220" w:rsidRDefault="001B72F7" w:rsidP="001B72F7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7</w:t>
            </w:r>
          </w:p>
          <w:p w:rsidR="00C53220" w:rsidRPr="00C53220" w:rsidRDefault="00C53220" w:rsidP="00C53220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Прочитайте текст, выберите правильные варианты ответа и запишите аргументы, обосновывающие выбор ответа.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К нуклеотидам относятся: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а) </w:t>
            </w:r>
            <w:proofErr w:type="spellStart"/>
            <w:r w:rsidRPr="00C53220">
              <w:rPr>
                <w:sz w:val="22"/>
                <w:szCs w:val="22"/>
              </w:rPr>
              <w:t>аденозинтрифосфат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б) </w:t>
            </w:r>
            <w:proofErr w:type="spellStart"/>
            <w:r w:rsidRPr="00C53220">
              <w:rPr>
                <w:sz w:val="22"/>
                <w:szCs w:val="22"/>
              </w:rPr>
              <w:t>дезоксиаденозин</w:t>
            </w:r>
            <w:proofErr w:type="spellEnd"/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в) </w:t>
            </w:r>
            <w:proofErr w:type="spellStart"/>
            <w:r w:rsidRPr="00C53220">
              <w:rPr>
                <w:sz w:val="22"/>
                <w:szCs w:val="22"/>
              </w:rPr>
              <w:t>дезоксиаденин</w:t>
            </w:r>
            <w:proofErr w:type="spellEnd"/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г) </w:t>
            </w:r>
            <w:r w:rsidRPr="00C53220">
              <w:rPr>
                <w:sz w:val="22"/>
                <w:szCs w:val="22"/>
                <w:lang w:val="en-US"/>
              </w:rPr>
              <w:t>D</w:t>
            </w:r>
            <w:r w:rsidRPr="00C53220">
              <w:rPr>
                <w:sz w:val="22"/>
                <w:szCs w:val="22"/>
              </w:rPr>
              <w:t>-</w:t>
            </w:r>
            <w:proofErr w:type="spellStart"/>
            <w:r w:rsidRPr="00C53220">
              <w:rPr>
                <w:sz w:val="22"/>
                <w:szCs w:val="22"/>
              </w:rPr>
              <w:t>рибофураноза</w:t>
            </w:r>
            <w:proofErr w:type="spellEnd"/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Ответ_______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Обоснование___________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Правильный ответ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а) </w:t>
            </w: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Обоснование</w:t>
            </w: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Составными элементами нуклеотида является азотистое основание, сахар (рибоза или </w:t>
            </w:r>
            <w:proofErr w:type="spellStart"/>
            <w:r w:rsidRPr="00C53220">
              <w:rPr>
                <w:sz w:val="22"/>
                <w:szCs w:val="22"/>
              </w:rPr>
              <w:t>дезоксирибоза</w:t>
            </w:r>
            <w:proofErr w:type="spellEnd"/>
            <w:r w:rsidRPr="00C53220">
              <w:rPr>
                <w:sz w:val="22"/>
                <w:szCs w:val="22"/>
              </w:rPr>
              <w:t xml:space="preserve">), которые вместе формируют нуклеозид, а также остаток фосфорной кислоты (-фосфат). </w:t>
            </w:r>
            <w:r w:rsidRPr="00C53220">
              <w:rPr>
                <w:sz w:val="22"/>
                <w:szCs w:val="22"/>
              </w:rPr>
              <w:lastRenderedPageBreak/>
              <w:t xml:space="preserve">Только </w:t>
            </w:r>
            <w:proofErr w:type="spellStart"/>
            <w:r w:rsidRPr="00C53220">
              <w:rPr>
                <w:sz w:val="22"/>
                <w:szCs w:val="22"/>
              </w:rPr>
              <w:t>аденозинтрифосфат</w:t>
            </w:r>
            <w:proofErr w:type="spellEnd"/>
            <w:r w:rsidRPr="00C53220">
              <w:rPr>
                <w:sz w:val="22"/>
                <w:szCs w:val="22"/>
              </w:rPr>
              <w:t xml:space="preserve"> (АТФ) содержит все структурные элементы, характерные для нуклеотидов. Ответы б) и в) являются нуклеозидами; ответ г) является сахаром.</w:t>
            </w:r>
          </w:p>
        </w:tc>
        <w:tc>
          <w:tcPr>
            <w:tcW w:w="3089" w:type="dxa"/>
          </w:tcPr>
          <w:p w:rsidR="001B72F7" w:rsidRPr="00C53220" w:rsidRDefault="001B72F7" w:rsidP="001B72F7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>Задание</w:t>
            </w:r>
            <w:r>
              <w:rPr>
                <w:b/>
                <w:sz w:val="22"/>
                <w:szCs w:val="22"/>
              </w:rPr>
              <w:t xml:space="preserve"> 8</w:t>
            </w:r>
          </w:p>
          <w:p w:rsidR="00C53220" w:rsidRPr="00C53220" w:rsidRDefault="00C53220" w:rsidP="00C53220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Прочитайте текст задания и запишите развернутый обоснованный ответ.</w:t>
            </w:r>
          </w:p>
          <w:p w:rsidR="00353035" w:rsidRPr="00C53220" w:rsidRDefault="00A317DD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Приведите краткую характеристику нуклеиновым кислотам: состав, строение, виды и клеточные функции.</w:t>
            </w:r>
          </w:p>
          <w:p w:rsidR="00A317DD" w:rsidRPr="00C53220" w:rsidRDefault="00A317DD" w:rsidP="00353035">
            <w:pPr>
              <w:rPr>
                <w:b/>
                <w:sz w:val="22"/>
                <w:szCs w:val="22"/>
              </w:rPr>
            </w:pPr>
          </w:p>
          <w:p w:rsidR="00A317DD" w:rsidRPr="00C53220" w:rsidRDefault="00A317DD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Эталонный ответ</w:t>
            </w:r>
          </w:p>
          <w:p w:rsidR="00A317DD" w:rsidRPr="00C53220" w:rsidRDefault="00A317DD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Нуклеиновые кислоты – это биополимеры, представленные рибонуклеиновыми кислотами (РНК) и дезоксирибонуклеиновыми кислотами (ДНК). Мономером нуклеиновых кислот является нуклеотид, который состоит из трёх компонентов: азотистого основания (пуриновое или пиримидиновое), сахара (</w:t>
            </w:r>
            <w:proofErr w:type="spellStart"/>
            <w:r w:rsidRPr="00C53220">
              <w:rPr>
                <w:sz w:val="22"/>
                <w:szCs w:val="22"/>
              </w:rPr>
              <w:t>дезоксирибоза</w:t>
            </w:r>
            <w:proofErr w:type="spellEnd"/>
            <w:r w:rsidRPr="00C53220">
              <w:rPr>
                <w:sz w:val="22"/>
                <w:szCs w:val="22"/>
              </w:rPr>
              <w:t xml:space="preserve"> в ДНК или рибоза в РНК) и фосфатной группы. Первичная структура нуклеиновых кислот формируется линейной </w:t>
            </w:r>
            <w:r w:rsidRPr="00C53220">
              <w:rPr>
                <w:sz w:val="22"/>
                <w:szCs w:val="22"/>
              </w:rPr>
              <w:lastRenderedPageBreak/>
              <w:t xml:space="preserve">последовательностью нуклеотидов, связанных между собой фосфодиэфирными связями, образуя полинуклеотидные цепи, которые в некоторых случаях могут быть замкнуты в кольцо (например, </w:t>
            </w:r>
            <w:proofErr w:type="spellStart"/>
            <w:r w:rsidRPr="00C53220">
              <w:rPr>
                <w:sz w:val="22"/>
                <w:szCs w:val="22"/>
              </w:rPr>
              <w:t>плазмиды</w:t>
            </w:r>
            <w:proofErr w:type="spellEnd"/>
            <w:r w:rsidRPr="00C53220">
              <w:rPr>
                <w:sz w:val="22"/>
                <w:szCs w:val="22"/>
              </w:rPr>
              <w:t xml:space="preserve">). Вторичная структура формируется за счёт комплементарного взаимодействия антипараллельных цепей ДНК или РНК посредством образования водородных связей между азотистыми основаниями. Третичная структура обусловлена более сложной упаковкой, включая связывание нуклеиновых кислот с белками, например с гистонами. Обычно (но не всегда) ДНК является </w:t>
            </w:r>
            <w:proofErr w:type="spellStart"/>
            <w:r w:rsidRPr="00C53220">
              <w:rPr>
                <w:sz w:val="22"/>
                <w:szCs w:val="22"/>
              </w:rPr>
              <w:t>двуцепочечной</w:t>
            </w:r>
            <w:proofErr w:type="spellEnd"/>
            <w:r w:rsidRPr="00C53220">
              <w:rPr>
                <w:sz w:val="22"/>
                <w:szCs w:val="22"/>
              </w:rPr>
              <w:t xml:space="preserve"> молекулой, основной функцией которой является хранение и передача наследственной информации в ряду поколений. Она обеспечивает репликацию генетического материала. РНК чаще (но не всегда) </w:t>
            </w:r>
            <w:proofErr w:type="spellStart"/>
            <w:r w:rsidRPr="00C53220">
              <w:rPr>
                <w:sz w:val="22"/>
                <w:szCs w:val="22"/>
              </w:rPr>
              <w:t>одноцепочечна</w:t>
            </w:r>
            <w:proofErr w:type="spellEnd"/>
            <w:r w:rsidRPr="00C53220">
              <w:rPr>
                <w:sz w:val="22"/>
                <w:szCs w:val="22"/>
              </w:rPr>
              <w:t xml:space="preserve">, хотя ее вторичная структура формируется за счет образования </w:t>
            </w:r>
            <w:proofErr w:type="spellStart"/>
            <w:r w:rsidRPr="00C53220">
              <w:rPr>
                <w:sz w:val="22"/>
                <w:szCs w:val="22"/>
              </w:rPr>
              <w:t>двуцепочечных</w:t>
            </w:r>
            <w:proofErr w:type="spellEnd"/>
            <w:r w:rsidRPr="00C53220">
              <w:rPr>
                <w:sz w:val="22"/>
                <w:szCs w:val="22"/>
              </w:rPr>
              <w:t xml:space="preserve"> участков. РНК выполняет различные клеточные функции: </w:t>
            </w:r>
            <w:proofErr w:type="spellStart"/>
            <w:r w:rsidRPr="00C53220">
              <w:rPr>
                <w:sz w:val="22"/>
                <w:szCs w:val="22"/>
              </w:rPr>
              <w:t>мРНК</w:t>
            </w:r>
            <w:proofErr w:type="spellEnd"/>
            <w:r w:rsidRPr="00C53220">
              <w:rPr>
                <w:sz w:val="22"/>
                <w:szCs w:val="22"/>
              </w:rPr>
              <w:t xml:space="preserve"> служит матрицей для синтеза белка, </w:t>
            </w:r>
            <w:proofErr w:type="spellStart"/>
            <w:r w:rsidRPr="00C53220">
              <w:rPr>
                <w:sz w:val="22"/>
                <w:szCs w:val="22"/>
              </w:rPr>
              <w:t>тРНК</w:t>
            </w:r>
            <w:proofErr w:type="spellEnd"/>
            <w:r w:rsidRPr="00C53220">
              <w:rPr>
                <w:sz w:val="22"/>
                <w:szCs w:val="22"/>
              </w:rPr>
              <w:t xml:space="preserve"> участвует в трансляции, </w:t>
            </w:r>
            <w:proofErr w:type="spellStart"/>
            <w:r w:rsidRPr="00C53220">
              <w:rPr>
                <w:sz w:val="22"/>
                <w:szCs w:val="22"/>
              </w:rPr>
              <w:t>рРНК</w:t>
            </w:r>
            <w:proofErr w:type="spellEnd"/>
            <w:r w:rsidRPr="00C53220">
              <w:rPr>
                <w:sz w:val="22"/>
                <w:szCs w:val="22"/>
              </w:rPr>
              <w:t xml:space="preserve"> формирует </w:t>
            </w:r>
            <w:r w:rsidRPr="00C53220">
              <w:rPr>
                <w:sz w:val="22"/>
                <w:szCs w:val="22"/>
              </w:rPr>
              <w:lastRenderedPageBreak/>
              <w:t>структурную основу рибосом. Также существуют разнообразные длинные и малые некодирующие РНК, регулирующие клеточные процессы и выполняющие ферментативные функции (</w:t>
            </w:r>
            <w:proofErr w:type="spellStart"/>
            <w:r w:rsidRPr="00C53220">
              <w:rPr>
                <w:sz w:val="22"/>
                <w:szCs w:val="22"/>
              </w:rPr>
              <w:t>рибозимы</w:t>
            </w:r>
            <w:proofErr w:type="spellEnd"/>
            <w:r w:rsidRPr="00C53220">
              <w:rPr>
                <w:sz w:val="22"/>
                <w:szCs w:val="22"/>
              </w:rPr>
              <w:t>).</w:t>
            </w:r>
          </w:p>
        </w:tc>
      </w:tr>
      <w:tr w:rsidR="00353035" w:rsidRPr="00D934DA" w:rsidTr="003E00F7">
        <w:tc>
          <w:tcPr>
            <w:tcW w:w="1980" w:type="dxa"/>
            <w:vMerge/>
          </w:tcPr>
          <w:p w:rsidR="00353035" w:rsidRPr="00D934DA" w:rsidRDefault="00353035" w:rsidP="003530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3035" w:rsidRPr="00D934DA" w:rsidRDefault="00353035" w:rsidP="00353035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353035" w:rsidRPr="00D934DA" w:rsidRDefault="00353035" w:rsidP="00353035">
            <w:pPr>
              <w:rPr>
                <w:sz w:val="22"/>
                <w:szCs w:val="22"/>
              </w:rPr>
            </w:pPr>
            <w:r w:rsidRPr="00D934DA">
              <w:rPr>
                <w:rFonts w:eastAsia="Calibri"/>
                <w:sz w:val="21"/>
                <w:szCs w:val="21"/>
              </w:rPr>
              <w:t>Умеет использовать 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260" w:type="dxa"/>
          </w:tcPr>
          <w:p w:rsidR="001B72F7" w:rsidRPr="00C53220" w:rsidRDefault="001B72F7" w:rsidP="001B72F7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Задание</w:t>
            </w:r>
            <w:r>
              <w:rPr>
                <w:b/>
                <w:sz w:val="22"/>
                <w:szCs w:val="22"/>
              </w:rPr>
              <w:t xml:space="preserve"> 9</w:t>
            </w:r>
          </w:p>
          <w:p w:rsidR="00353035" w:rsidRPr="00C53220" w:rsidRDefault="00966B6A" w:rsidP="00353035">
            <w:pPr>
              <w:rPr>
                <w:sz w:val="22"/>
                <w:szCs w:val="22"/>
              </w:rPr>
            </w:pPr>
            <w:r w:rsidRPr="009B10D8">
              <w:rPr>
                <w:sz w:val="22"/>
                <w:szCs w:val="22"/>
              </w:rPr>
              <w:t>Прочитайте текст задания и установите соответствие</w:t>
            </w:r>
            <w:r w:rsidRPr="00C53220">
              <w:rPr>
                <w:sz w:val="22"/>
                <w:szCs w:val="22"/>
              </w:rPr>
              <w:t xml:space="preserve"> </w:t>
            </w:r>
            <w:r w:rsidR="00353035" w:rsidRPr="00C53220">
              <w:rPr>
                <w:sz w:val="22"/>
                <w:szCs w:val="22"/>
              </w:rPr>
              <w:t>между стадией полимеразной цепной реакции (ПЦР) и происходящими процессами</w:t>
            </w:r>
            <w:r w:rsidR="009B10D8">
              <w:rPr>
                <w:sz w:val="22"/>
                <w:szCs w:val="22"/>
              </w:rPr>
              <w:t>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2"/>
              <w:gridCol w:w="1839"/>
            </w:tblGrid>
            <w:tr w:rsidR="00353035" w:rsidRPr="00C53220" w:rsidTr="008411B6">
              <w:tc>
                <w:tcPr>
                  <w:tcW w:w="1332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Стадия</w:t>
                  </w:r>
                </w:p>
              </w:tc>
              <w:tc>
                <w:tcPr>
                  <w:tcW w:w="1839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Процессы</w:t>
                  </w:r>
                </w:p>
              </w:tc>
            </w:tr>
            <w:tr w:rsidR="00353035" w:rsidRPr="00C53220" w:rsidTr="008411B6">
              <w:tc>
                <w:tcPr>
                  <w:tcW w:w="1332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1) денатурация</w:t>
                  </w:r>
                </w:p>
              </w:tc>
              <w:tc>
                <w:tcPr>
                  <w:tcW w:w="1839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а) комплементарное связывание праймеров с ДНК-матрицей</w:t>
                  </w:r>
                </w:p>
              </w:tc>
            </w:tr>
            <w:tr w:rsidR="00353035" w:rsidRPr="00C53220" w:rsidTr="008411B6">
              <w:tc>
                <w:tcPr>
                  <w:tcW w:w="1332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2) отжиг</w:t>
                  </w:r>
                </w:p>
              </w:tc>
              <w:tc>
                <w:tcPr>
                  <w:tcW w:w="1839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б) разрушение водородных связей между комплементарными цепями ДНК</w:t>
                  </w:r>
                </w:p>
              </w:tc>
            </w:tr>
            <w:tr w:rsidR="00353035" w:rsidRPr="00C53220" w:rsidTr="008411B6">
              <w:tc>
                <w:tcPr>
                  <w:tcW w:w="1332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3) элонгация</w:t>
                  </w:r>
                </w:p>
              </w:tc>
              <w:tc>
                <w:tcPr>
                  <w:tcW w:w="1839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г) температурная денатурация или диссоциация ингибитора ДНК-полимеразы</w:t>
                  </w:r>
                </w:p>
              </w:tc>
            </w:tr>
            <w:tr w:rsidR="00353035" w:rsidRPr="00C53220" w:rsidTr="008411B6">
              <w:tc>
                <w:tcPr>
                  <w:tcW w:w="1332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4) активация ДНК-полимеразы (в случае ПЦР с горячим стартом)</w:t>
                  </w:r>
                </w:p>
              </w:tc>
              <w:tc>
                <w:tcPr>
                  <w:tcW w:w="1839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в) синтез дочерних цепей ДНК на матрице</w:t>
                  </w:r>
                </w:p>
              </w:tc>
            </w:tr>
          </w:tbl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Запишите выбранные буквы </w:t>
            </w:r>
            <w:r w:rsidRPr="00C53220">
              <w:rPr>
                <w:sz w:val="22"/>
                <w:szCs w:val="22"/>
              </w:rPr>
              <w:lastRenderedPageBreak/>
              <w:t>под соответствующими цифрами: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353035" w:rsidRPr="00C53220" w:rsidTr="00F43E03">
              <w:tc>
                <w:tcPr>
                  <w:tcW w:w="792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4)</w:t>
                  </w:r>
                </w:p>
              </w:tc>
            </w:tr>
            <w:tr w:rsidR="00353035" w:rsidRPr="00C53220" w:rsidTr="00F43E03">
              <w:tc>
                <w:tcPr>
                  <w:tcW w:w="792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353035" w:rsidRPr="00C53220" w:rsidTr="00077AD9">
              <w:tc>
                <w:tcPr>
                  <w:tcW w:w="792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4)</w:t>
                  </w:r>
                </w:p>
              </w:tc>
            </w:tr>
            <w:tr w:rsidR="00353035" w:rsidRPr="00C53220" w:rsidTr="00077AD9">
              <w:tc>
                <w:tcPr>
                  <w:tcW w:w="792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г</w:t>
                  </w:r>
                </w:p>
              </w:tc>
            </w:tr>
          </w:tbl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1B72F7">
              <w:rPr>
                <w:b/>
                <w:sz w:val="22"/>
                <w:szCs w:val="22"/>
              </w:rPr>
              <w:t>10</w:t>
            </w:r>
          </w:p>
          <w:p w:rsidR="00353035" w:rsidRPr="00C53220" w:rsidRDefault="00915090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Прочитайте текст и установите последовательность </w:t>
            </w:r>
            <w:r w:rsidR="00353035" w:rsidRPr="00C53220">
              <w:rPr>
                <w:sz w:val="22"/>
                <w:szCs w:val="22"/>
              </w:rPr>
              <w:t>стади</w:t>
            </w:r>
            <w:r w:rsidRPr="00C53220">
              <w:rPr>
                <w:sz w:val="22"/>
                <w:szCs w:val="22"/>
              </w:rPr>
              <w:t>й</w:t>
            </w:r>
            <w:r w:rsidR="00353035" w:rsidRPr="00C53220">
              <w:rPr>
                <w:sz w:val="22"/>
                <w:szCs w:val="22"/>
              </w:rPr>
              <w:t xml:space="preserve"> проведения полимеразной цепной реакции с горячим стартом: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а) отжиг праймеров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б) элонгация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в) активация фермента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г) денатурация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C53220" w:rsidRPr="00C53220" w:rsidRDefault="00C53220" w:rsidP="00C53220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Запишите соответствующую последовательность букв слева направо.</w:t>
            </w:r>
          </w:p>
          <w:p w:rsidR="00C53220" w:rsidRPr="00C53220" w:rsidRDefault="00C53220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353035" w:rsidRPr="00C53220" w:rsidTr="00450376">
              <w:tc>
                <w:tcPr>
                  <w:tcW w:w="544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353035" w:rsidRPr="00C53220" w:rsidTr="000559BB">
              <w:tc>
                <w:tcPr>
                  <w:tcW w:w="544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б</w:t>
                  </w:r>
                </w:p>
              </w:tc>
            </w:tr>
          </w:tbl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 xml:space="preserve">Задание </w:t>
            </w:r>
            <w:r w:rsidR="001B72F7">
              <w:rPr>
                <w:b/>
                <w:sz w:val="22"/>
                <w:szCs w:val="22"/>
              </w:rPr>
              <w:t>11</w:t>
            </w:r>
          </w:p>
          <w:p w:rsidR="00C53220" w:rsidRPr="00C53220" w:rsidRDefault="00C53220" w:rsidP="00C53220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Прочитайте текст, выберите правильные варианты ответа и запишите аргументы, обосновывающие выбор ответа.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Необходимыми/возможными условиями для осуществления </w:t>
            </w:r>
            <w:proofErr w:type="spellStart"/>
            <w:r w:rsidRPr="00C53220">
              <w:rPr>
                <w:sz w:val="22"/>
                <w:szCs w:val="22"/>
              </w:rPr>
              <w:t>полимеризационной</w:t>
            </w:r>
            <w:proofErr w:type="spellEnd"/>
            <w:r w:rsidRPr="00C53220">
              <w:rPr>
                <w:sz w:val="22"/>
                <w:szCs w:val="22"/>
              </w:rPr>
              <w:t xml:space="preserve"> активности ДНК-зависимой ДНК-полимеразы являются: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а) наличие ДНК-</w:t>
            </w:r>
            <w:proofErr w:type="spellStart"/>
            <w:r w:rsidRPr="00C53220">
              <w:rPr>
                <w:sz w:val="22"/>
                <w:szCs w:val="22"/>
              </w:rPr>
              <w:t>праймера</w:t>
            </w:r>
            <w:proofErr w:type="spellEnd"/>
            <w:r w:rsidRPr="00C53220">
              <w:rPr>
                <w:sz w:val="22"/>
                <w:szCs w:val="22"/>
              </w:rPr>
              <w:t xml:space="preserve"> (затравки)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б) наличие РНК-</w:t>
            </w:r>
            <w:proofErr w:type="spellStart"/>
            <w:r w:rsidRPr="00C53220">
              <w:rPr>
                <w:sz w:val="22"/>
                <w:szCs w:val="22"/>
              </w:rPr>
              <w:t>праймера</w:t>
            </w:r>
            <w:proofErr w:type="spellEnd"/>
            <w:r w:rsidRPr="00C53220">
              <w:rPr>
                <w:sz w:val="22"/>
                <w:szCs w:val="22"/>
              </w:rPr>
              <w:t xml:space="preserve"> (затравки)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в) наличие гидроксильной группы на 3’-конце растущей цепи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г) наличие гидроксильной группы на 5’-конце растущей цепи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Ответ_____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Обоснование___________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 xml:space="preserve">Правильный ответ: </w:t>
            </w:r>
            <w:r w:rsidRPr="00C53220">
              <w:rPr>
                <w:sz w:val="22"/>
                <w:szCs w:val="22"/>
              </w:rPr>
              <w:t>а), б), в)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Обоснование</w:t>
            </w:r>
            <w:r w:rsidRPr="00C53220">
              <w:rPr>
                <w:sz w:val="22"/>
                <w:szCs w:val="22"/>
              </w:rPr>
              <w:t>: Синтетическая активность ДНК-</w:t>
            </w:r>
            <w:r w:rsidRPr="00C53220">
              <w:rPr>
                <w:sz w:val="22"/>
                <w:szCs w:val="22"/>
              </w:rPr>
              <w:lastRenderedPageBreak/>
              <w:t>полимеразы связана с присоединением нуклеотида к 3’-концу растущей цепи с формированием фосфодиэфирной связи. Для этого на 3’-конце растущей цепи должна быть сохранена свободная гидроксильная группа (–ОН). ДНК-полимераза не может начинать синтез цепи «с нуля», т.е. образовывать связь между первыми двумя нуклеотидами, поэтому для ее работы нужна затравка в виде ДНК- или РНК-</w:t>
            </w:r>
            <w:proofErr w:type="spellStart"/>
            <w:r w:rsidRPr="00C53220">
              <w:rPr>
                <w:sz w:val="22"/>
                <w:szCs w:val="22"/>
              </w:rPr>
              <w:t>праймера</w:t>
            </w:r>
            <w:proofErr w:type="spellEnd"/>
            <w:r w:rsidRPr="00C53220">
              <w:rPr>
                <w:sz w:val="22"/>
                <w:szCs w:val="22"/>
              </w:rPr>
              <w:t>.</w:t>
            </w:r>
          </w:p>
        </w:tc>
        <w:tc>
          <w:tcPr>
            <w:tcW w:w="3089" w:type="dxa"/>
          </w:tcPr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1B72F7">
              <w:rPr>
                <w:b/>
                <w:sz w:val="22"/>
                <w:szCs w:val="22"/>
              </w:rPr>
              <w:t>12</w:t>
            </w:r>
          </w:p>
          <w:p w:rsidR="00C53220" w:rsidRPr="00C53220" w:rsidRDefault="00C53220" w:rsidP="00C53220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Прочитайте текст задания и запишите развернутый обоснованный ответ.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Охарактеризуйте полимеразную цепную реакцию по следующей схеме: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а) принцип метода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в) основные этапы 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г) основные компоненты реакции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д) продукты реакции 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Эталонный ответ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Полимеразная цепная реакция (ПЦР) - это метод молекулярной биологии, который позволяет многократно копировать определенный фрагмент ДНК (амплификация) </w:t>
            </w:r>
            <w:proofErr w:type="spellStart"/>
            <w:r w:rsidRPr="00C53220">
              <w:rPr>
                <w:i/>
                <w:sz w:val="22"/>
                <w:szCs w:val="22"/>
              </w:rPr>
              <w:t>in</w:t>
            </w:r>
            <w:proofErr w:type="spellEnd"/>
            <w:r w:rsidRPr="00C532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i/>
                <w:sz w:val="22"/>
                <w:szCs w:val="22"/>
              </w:rPr>
              <w:t>vitro</w:t>
            </w:r>
            <w:proofErr w:type="spellEnd"/>
            <w:r w:rsidRPr="00C53220">
              <w:rPr>
                <w:sz w:val="22"/>
                <w:szCs w:val="22"/>
              </w:rPr>
              <w:t xml:space="preserve">, то есть вне живого организма. Принцип ПЦР основан на многократном повторении циклов нагревания и охлаждения, что позволяет ферменту ДНК-полимеразе копировать целевую последовательность ДНК. Основные этапы: денатурация, отжиг праймеров, элонгация. </w:t>
            </w:r>
            <w:r w:rsidRPr="00C53220">
              <w:rPr>
                <w:sz w:val="22"/>
                <w:szCs w:val="22"/>
              </w:rPr>
              <w:lastRenderedPageBreak/>
              <w:t xml:space="preserve">Основные компоненты ПЦР: матричная ДНК, </w:t>
            </w:r>
            <w:proofErr w:type="spellStart"/>
            <w:r w:rsidRPr="00C53220">
              <w:rPr>
                <w:sz w:val="22"/>
                <w:szCs w:val="22"/>
              </w:rPr>
              <w:t>праймеры</w:t>
            </w:r>
            <w:proofErr w:type="spellEnd"/>
            <w:r w:rsidRPr="00C53220">
              <w:rPr>
                <w:sz w:val="22"/>
                <w:szCs w:val="22"/>
              </w:rPr>
              <w:t xml:space="preserve">, нуклеотиды в форме </w:t>
            </w:r>
            <w:proofErr w:type="spellStart"/>
            <w:r w:rsidRPr="00C53220">
              <w:rPr>
                <w:sz w:val="22"/>
                <w:szCs w:val="22"/>
              </w:rPr>
              <w:t>дезоксинуклеозид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sz w:val="22"/>
                <w:szCs w:val="22"/>
              </w:rPr>
              <w:t>трифосфатов</w:t>
            </w:r>
            <w:proofErr w:type="spellEnd"/>
            <w:r w:rsidRPr="00C53220">
              <w:rPr>
                <w:sz w:val="22"/>
                <w:szCs w:val="22"/>
              </w:rPr>
              <w:t xml:space="preserve"> (4 вида), ДНК-полимераза, буфер, ионы </w:t>
            </w:r>
            <w:r w:rsidRPr="00C53220">
              <w:rPr>
                <w:sz w:val="22"/>
                <w:szCs w:val="22"/>
                <w:lang w:val="en-US"/>
              </w:rPr>
              <w:t>Mg</w:t>
            </w:r>
            <w:r w:rsidRPr="00C53220">
              <w:rPr>
                <w:sz w:val="22"/>
                <w:szCs w:val="22"/>
                <w:vertAlign w:val="superscript"/>
              </w:rPr>
              <w:t>2+</w:t>
            </w:r>
            <w:r w:rsidRPr="00C53220">
              <w:rPr>
                <w:sz w:val="22"/>
                <w:szCs w:val="22"/>
              </w:rPr>
              <w:t xml:space="preserve"> (в форме солей), вода. Целевые продукты реакции – это множество копий фрагмента ДНК, фланкированного </w:t>
            </w:r>
            <w:proofErr w:type="spellStart"/>
            <w:r w:rsidRPr="00C53220">
              <w:rPr>
                <w:sz w:val="22"/>
                <w:szCs w:val="22"/>
              </w:rPr>
              <w:t>праймерами</w:t>
            </w:r>
            <w:proofErr w:type="spellEnd"/>
            <w:r w:rsidRPr="00C53220">
              <w:rPr>
                <w:sz w:val="22"/>
                <w:szCs w:val="22"/>
              </w:rPr>
              <w:t>. Сопутствующими продуктами являются фрагменты ДНК разной длины.</w:t>
            </w:r>
          </w:p>
        </w:tc>
      </w:tr>
      <w:tr w:rsidR="00353035" w:rsidRPr="00D934DA" w:rsidTr="003E00F7">
        <w:tc>
          <w:tcPr>
            <w:tcW w:w="1980" w:type="dxa"/>
            <w:vMerge/>
          </w:tcPr>
          <w:p w:rsidR="00353035" w:rsidRPr="00D934DA" w:rsidRDefault="00353035" w:rsidP="003530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53035" w:rsidRPr="00D934DA" w:rsidRDefault="00353035" w:rsidP="00353035">
            <w:pPr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>ИДК</w:t>
            </w:r>
            <w:r w:rsidRPr="00D934DA">
              <w:rPr>
                <w:rFonts w:eastAsia="Calibri"/>
                <w:sz w:val="21"/>
                <w:szCs w:val="21"/>
              </w:rPr>
              <w:t xml:space="preserve"> 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ПК-1.3</w:t>
            </w:r>
          </w:p>
          <w:p w:rsidR="00353035" w:rsidRPr="00D934DA" w:rsidRDefault="00353035" w:rsidP="00353035">
            <w:pPr>
              <w:rPr>
                <w:sz w:val="22"/>
                <w:szCs w:val="22"/>
              </w:rPr>
            </w:pPr>
            <w:r w:rsidRPr="00D934DA">
              <w:rPr>
                <w:rFonts w:eastAsia="Calibri"/>
                <w:sz w:val="21"/>
                <w:szCs w:val="21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</w:t>
            </w:r>
            <w:r w:rsidRPr="00D934DA">
              <w:rPr>
                <w:rFonts w:eastAsia="Calibri"/>
                <w:sz w:val="21"/>
                <w:szCs w:val="21"/>
              </w:rPr>
              <w:lastRenderedPageBreak/>
              <w:t>й деятельности</w:t>
            </w:r>
          </w:p>
        </w:tc>
        <w:tc>
          <w:tcPr>
            <w:tcW w:w="3260" w:type="dxa"/>
          </w:tcPr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1B72F7">
              <w:rPr>
                <w:b/>
                <w:sz w:val="22"/>
                <w:szCs w:val="22"/>
              </w:rPr>
              <w:t>13</w:t>
            </w:r>
          </w:p>
          <w:p w:rsidR="00353035" w:rsidRPr="00C53220" w:rsidRDefault="00966B6A" w:rsidP="00353035">
            <w:pPr>
              <w:rPr>
                <w:sz w:val="22"/>
                <w:szCs w:val="22"/>
              </w:rPr>
            </w:pPr>
            <w:r w:rsidRPr="009B10D8">
              <w:rPr>
                <w:sz w:val="22"/>
                <w:szCs w:val="22"/>
              </w:rPr>
              <w:t>Прочитайте текст задания и установите соответствие</w:t>
            </w:r>
            <w:r w:rsidRPr="00C53220">
              <w:rPr>
                <w:sz w:val="22"/>
                <w:szCs w:val="22"/>
              </w:rPr>
              <w:t xml:space="preserve"> </w:t>
            </w:r>
            <w:r w:rsidR="00353035" w:rsidRPr="00C53220">
              <w:rPr>
                <w:sz w:val="22"/>
                <w:szCs w:val="22"/>
              </w:rPr>
              <w:t>между характеристиками (“</w:t>
            </w:r>
            <w:r w:rsidR="00353035" w:rsidRPr="00C53220">
              <w:rPr>
                <w:sz w:val="22"/>
                <w:szCs w:val="22"/>
                <w:lang w:val="en-US"/>
              </w:rPr>
              <w:t>Features</w:t>
            </w:r>
            <w:r w:rsidR="00353035" w:rsidRPr="00C53220">
              <w:rPr>
                <w:sz w:val="22"/>
                <w:szCs w:val="22"/>
              </w:rPr>
              <w:t xml:space="preserve">”) аннотированных записей белок-кодирующих генов в базе данных </w:t>
            </w:r>
            <w:r w:rsidR="00353035" w:rsidRPr="00C53220">
              <w:rPr>
                <w:sz w:val="22"/>
                <w:szCs w:val="22"/>
                <w:lang w:val="en-US"/>
              </w:rPr>
              <w:t>GenBank</w:t>
            </w:r>
            <w:r w:rsidR="00353035" w:rsidRPr="00C53220">
              <w:rPr>
                <w:sz w:val="22"/>
                <w:szCs w:val="22"/>
              </w:rPr>
              <w:t xml:space="preserve"> и их значением. 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353035" w:rsidRPr="00C53220" w:rsidTr="00864228">
              <w:tc>
                <w:tcPr>
                  <w:tcW w:w="1585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Характеристика</w:t>
                  </w:r>
                </w:p>
              </w:tc>
              <w:tc>
                <w:tcPr>
                  <w:tcW w:w="1586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Значение</w:t>
                  </w:r>
                </w:p>
              </w:tc>
            </w:tr>
            <w:tr w:rsidR="00353035" w:rsidRPr="00C53220" w:rsidTr="00864228">
              <w:tc>
                <w:tcPr>
                  <w:tcW w:w="158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  <w:lang w:val="en-US"/>
                    </w:rPr>
                  </w:pPr>
                  <w:r w:rsidRPr="00C53220">
                    <w:rPr>
                      <w:sz w:val="22"/>
                      <w:szCs w:val="22"/>
                    </w:rPr>
                    <w:t xml:space="preserve">1) </w:t>
                  </w:r>
                  <w:r w:rsidRPr="00C53220">
                    <w:rPr>
                      <w:sz w:val="22"/>
                      <w:szCs w:val="22"/>
                      <w:lang w:val="en-US"/>
                    </w:rPr>
                    <w:t>CDS</w:t>
                  </w:r>
                </w:p>
              </w:tc>
              <w:tc>
                <w:tcPr>
                  <w:tcW w:w="1586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 xml:space="preserve">а) регуляторные последовательности, расположенные на  5’ и/или 3’-концах </w:t>
                  </w:r>
                  <w:proofErr w:type="spellStart"/>
                  <w:r w:rsidRPr="00C53220">
                    <w:rPr>
                      <w:sz w:val="22"/>
                      <w:szCs w:val="22"/>
                    </w:rPr>
                    <w:t>мРНК</w:t>
                  </w:r>
                  <w:proofErr w:type="spellEnd"/>
                  <w:r w:rsidRPr="00C53220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53220">
                    <w:rPr>
                      <w:sz w:val="22"/>
                      <w:szCs w:val="22"/>
                    </w:rPr>
                    <w:t>некодирующие</w:t>
                  </w:r>
                  <w:proofErr w:type="spellEnd"/>
                  <w:r w:rsidRPr="00C53220">
                    <w:rPr>
                      <w:sz w:val="22"/>
                      <w:szCs w:val="22"/>
                    </w:rPr>
                    <w:t xml:space="preserve"> аминокислоты </w:t>
                  </w:r>
                </w:p>
              </w:tc>
            </w:tr>
            <w:tr w:rsidR="00353035" w:rsidRPr="00C53220" w:rsidTr="00864228">
              <w:tc>
                <w:tcPr>
                  <w:tcW w:w="158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  <w:lang w:val="en-US"/>
                    </w:rPr>
                  </w:pPr>
                  <w:r w:rsidRPr="00C53220">
                    <w:rPr>
                      <w:sz w:val="22"/>
                      <w:szCs w:val="22"/>
                    </w:rPr>
                    <w:lastRenderedPageBreak/>
                    <w:t xml:space="preserve">2) </w:t>
                  </w:r>
                  <w:r w:rsidRPr="00C53220">
                    <w:rPr>
                      <w:sz w:val="22"/>
                      <w:szCs w:val="22"/>
                      <w:lang w:val="en-US"/>
                    </w:rPr>
                    <w:t>gene</w:t>
                  </w:r>
                </w:p>
              </w:tc>
              <w:tc>
                <w:tcPr>
                  <w:tcW w:w="1586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б) последовательность от старт- до стоп-кодона</w:t>
                  </w:r>
                </w:p>
              </w:tc>
            </w:tr>
            <w:tr w:rsidR="00353035" w:rsidRPr="00C53220" w:rsidTr="00864228">
              <w:tc>
                <w:tcPr>
                  <w:tcW w:w="158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  <w:lang w:val="en-US"/>
                    </w:rPr>
                  </w:pPr>
                  <w:r w:rsidRPr="00C53220">
                    <w:rPr>
                      <w:sz w:val="22"/>
                      <w:szCs w:val="22"/>
                    </w:rPr>
                    <w:t xml:space="preserve">3) </w:t>
                  </w:r>
                  <w:r w:rsidRPr="00C53220">
                    <w:rPr>
                      <w:sz w:val="22"/>
                      <w:szCs w:val="22"/>
                      <w:lang w:val="en-US"/>
                    </w:rPr>
                    <w:t>UTR</w:t>
                  </w:r>
                </w:p>
              </w:tc>
              <w:tc>
                <w:tcPr>
                  <w:tcW w:w="1586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 xml:space="preserve">в) мотив </w:t>
                  </w:r>
                  <w:proofErr w:type="spellStart"/>
                  <w:r w:rsidRPr="00C53220">
                    <w:rPr>
                      <w:sz w:val="22"/>
                      <w:szCs w:val="22"/>
                    </w:rPr>
                    <w:t>полиаденилирования</w:t>
                  </w:r>
                  <w:proofErr w:type="spellEnd"/>
                </w:p>
              </w:tc>
            </w:tr>
            <w:tr w:rsidR="00353035" w:rsidRPr="00C53220" w:rsidTr="00864228">
              <w:tc>
                <w:tcPr>
                  <w:tcW w:w="158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  <w:lang w:val="en-US"/>
                    </w:rPr>
                  </w:pPr>
                  <w:r w:rsidRPr="00C53220">
                    <w:rPr>
                      <w:sz w:val="22"/>
                      <w:szCs w:val="22"/>
                    </w:rPr>
                    <w:t xml:space="preserve">4) </w:t>
                  </w:r>
                  <w:proofErr w:type="spellStart"/>
                  <w:r w:rsidRPr="00C53220">
                    <w:rPr>
                      <w:sz w:val="22"/>
                      <w:szCs w:val="22"/>
                      <w:lang w:val="en-US"/>
                    </w:rPr>
                    <w:t>polyA_site</w:t>
                  </w:r>
                  <w:proofErr w:type="spellEnd"/>
                </w:p>
              </w:tc>
              <w:tc>
                <w:tcPr>
                  <w:tcW w:w="1586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г) полная последовательность гена, включая регуляторные области и интроны</w:t>
                  </w:r>
                </w:p>
              </w:tc>
            </w:tr>
          </w:tbl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p w:rsidR="001B72F7" w:rsidRPr="00C53220" w:rsidRDefault="001B72F7" w:rsidP="00353035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623"/>
            </w:tblGrid>
            <w:tr w:rsidR="00353035" w:rsidRPr="00C53220" w:rsidTr="001B72F7">
              <w:tc>
                <w:tcPr>
                  <w:tcW w:w="792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62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4)</w:t>
                  </w:r>
                </w:p>
              </w:tc>
            </w:tr>
            <w:tr w:rsidR="00353035" w:rsidRPr="00C53220" w:rsidTr="001B72F7">
              <w:tc>
                <w:tcPr>
                  <w:tcW w:w="792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2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623"/>
            </w:tblGrid>
            <w:tr w:rsidR="00353035" w:rsidRPr="00C53220" w:rsidTr="001B72F7">
              <w:tc>
                <w:tcPr>
                  <w:tcW w:w="792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62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4)</w:t>
                  </w:r>
                </w:p>
              </w:tc>
            </w:tr>
            <w:tr w:rsidR="00353035" w:rsidRPr="00C53220" w:rsidTr="001B72F7">
              <w:tc>
                <w:tcPr>
                  <w:tcW w:w="792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79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623" w:type="dxa"/>
                </w:tcPr>
                <w:p w:rsidR="00353035" w:rsidRPr="00C53220" w:rsidRDefault="00353035" w:rsidP="00353035">
                  <w:pPr>
                    <w:jc w:val="center"/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в</w:t>
                  </w:r>
                </w:p>
              </w:tc>
            </w:tr>
          </w:tbl>
          <w:p w:rsidR="00353035" w:rsidRPr="00C53220" w:rsidRDefault="00353035" w:rsidP="00353035">
            <w:pPr>
              <w:rPr>
                <w:b/>
                <w:color w:val="FF0000"/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lastRenderedPageBreak/>
              <w:t>Задание 1</w:t>
            </w:r>
            <w:r w:rsidR="001B72F7">
              <w:rPr>
                <w:b/>
                <w:sz w:val="22"/>
                <w:szCs w:val="22"/>
              </w:rPr>
              <w:t>4</w:t>
            </w:r>
          </w:p>
          <w:p w:rsidR="00353035" w:rsidRPr="00C53220" w:rsidRDefault="00C53220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Прочитайте текст и установите последовательность </w:t>
            </w:r>
            <w:r w:rsidR="00353035" w:rsidRPr="00C53220">
              <w:rPr>
                <w:sz w:val="22"/>
                <w:szCs w:val="22"/>
              </w:rPr>
              <w:t>применения</w:t>
            </w:r>
            <w:r w:rsidRPr="00C53220">
              <w:rPr>
                <w:sz w:val="22"/>
                <w:szCs w:val="22"/>
              </w:rPr>
              <w:t xml:space="preserve"> молекулярно-генетических методов</w:t>
            </w:r>
            <w:r w:rsidR="00353035" w:rsidRPr="00C53220">
              <w:rPr>
                <w:sz w:val="22"/>
                <w:szCs w:val="22"/>
              </w:rPr>
              <w:t xml:space="preserve"> для установления нуклеотидной последовательности участка генома (например, гена):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а) секвенирование ДНК по методу </w:t>
            </w:r>
            <w:proofErr w:type="spellStart"/>
            <w:r w:rsidRPr="00C53220">
              <w:rPr>
                <w:sz w:val="22"/>
                <w:szCs w:val="22"/>
              </w:rPr>
              <w:t>Сэнгера</w:t>
            </w:r>
            <w:proofErr w:type="spellEnd"/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б) ПЦР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в) выделение суммарной ДНК из образца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г) электрофорез </w:t>
            </w:r>
            <w:proofErr w:type="spellStart"/>
            <w:r w:rsidRPr="00C53220">
              <w:rPr>
                <w:sz w:val="22"/>
                <w:szCs w:val="22"/>
              </w:rPr>
              <w:t>ампликонов</w:t>
            </w:r>
            <w:proofErr w:type="spellEnd"/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C53220" w:rsidRPr="00C53220" w:rsidRDefault="00C53220" w:rsidP="00C53220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Запишите соответствующую </w:t>
            </w:r>
            <w:r w:rsidRPr="00C53220">
              <w:rPr>
                <w:sz w:val="22"/>
                <w:szCs w:val="22"/>
              </w:rPr>
              <w:lastRenderedPageBreak/>
              <w:t>последовательность букв слева направо.</w:t>
            </w:r>
          </w:p>
          <w:p w:rsidR="00C53220" w:rsidRPr="00C53220" w:rsidRDefault="00C53220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tabs>
                <w:tab w:val="right" w:pos="2335"/>
              </w:tabs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353035" w:rsidRPr="00C53220" w:rsidTr="00BD5EDC">
              <w:tc>
                <w:tcPr>
                  <w:tcW w:w="544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545"/>
              <w:gridCol w:w="545"/>
              <w:gridCol w:w="545"/>
            </w:tblGrid>
            <w:tr w:rsidR="00353035" w:rsidRPr="00C53220" w:rsidTr="00BD5EDC">
              <w:tc>
                <w:tcPr>
                  <w:tcW w:w="544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545" w:type="dxa"/>
                </w:tcPr>
                <w:p w:rsidR="00353035" w:rsidRPr="00C53220" w:rsidRDefault="00353035" w:rsidP="00353035">
                  <w:pPr>
                    <w:rPr>
                      <w:sz w:val="22"/>
                      <w:szCs w:val="22"/>
                    </w:rPr>
                  </w:pPr>
                  <w:r w:rsidRPr="00C53220">
                    <w:rPr>
                      <w:sz w:val="22"/>
                      <w:szCs w:val="22"/>
                    </w:rPr>
                    <w:t>а</w:t>
                  </w:r>
                </w:p>
              </w:tc>
            </w:tr>
          </w:tbl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lastRenderedPageBreak/>
              <w:t>Задание 1</w:t>
            </w:r>
            <w:r w:rsidR="001B72F7">
              <w:rPr>
                <w:b/>
                <w:sz w:val="22"/>
                <w:szCs w:val="22"/>
              </w:rPr>
              <w:t>5</w:t>
            </w:r>
          </w:p>
          <w:p w:rsidR="00C53220" w:rsidRPr="00C53220" w:rsidRDefault="00C53220" w:rsidP="00C53220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Прочитайте текст, выберите правильные варианты ответа и запишите аргументы, обосновывающие выбор ответа.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Возможными путями передачи генетической информации, известными для живых систем </w:t>
            </w:r>
            <w:proofErr w:type="spellStart"/>
            <w:r w:rsidRPr="00C53220">
              <w:rPr>
                <w:i/>
                <w:sz w:val="22"/>
                <w:szCs w:val="22"/>
              </w:rPr>
              <w:t>in</w:t>
            </w:r>
            <w:proofErr w:type="spellEnd"/>
            <w:r w:rsidRPr="00C532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i/>
                <w:sz w:val="22"/>
                <w:szCs w:val="22"/>
              </w:rPr>
              <w:t>vi</w:t>
            </w:r>
            <w:proofErr w:type="spellEnd"/>
            <w:r w:rsidRPr="00C53220">
              <w:rPr>
                <w:i/>
                <w:sz w:val="22"/>
                <w:szCs w:val="22"/>
                <w:lang w:val="en-US"/>
              </w:rPr>
              <w:t>v</w:t>
            </w:r>
            <w:r w:rsidRPr="00C53220">
              <w:rPr>
                <w:i/>
                <w:sz w:val="22"/>
                <w:szCs w:val="22"/>
              </w:rPr>
              <w:t>o</w:t>
            </w:r>
            <w:r w:rsidRPr="00C53220">
              <w:rPr>
                <w:sz w:val="22"/>
                <w:szCs w:val="22"/>
              </w:rPr>
              <w:t xml:space="preserve"> и/или показанные экспериментально </w:t>
            </w:r>
            <w:proofErr w:type="spellStart"/>
            <w:r w:rsidRPr="00C53220">
              <w:rPr>
                <w:i/>
                <w:sz w:val="22"/>
                <w:szCs w:val="22"/>
              </w:rPr>
              <w:t>in</w:t>
            </w:r>
            <w:proofErr w:type="spellEnd"/>
            <w:r w:rsidRPr="00C532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i/>
                <w:sz w:val="22"/>
                <w:szCs w:val="22"/>
              </w:rPr>
              <w:t>vitro</w:t>
            </w:r>
            <w:proofErr w:type="spellEnd"/>
            <w:r w:rsidRPr="00C53220">
              <w:rPr>
                <w:sz w:val="22"/>
                <w:szCs w:val="22"/>
              </w:rPr>
              <w:t xml:space="preserve"> являются: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а) ДНК → ДНК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б) РНК → РНК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в) ДНК → белок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г) Белок → РНК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Ответ: ________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Обоснование___________</w:t>
            </w: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lastRenderedPageBreak/>
              <w:t xml:space="preserve">Правильный ответ: </w:t>
            </w: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а), б), в)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Обоснование:</w:t>
            </w:r>
            <w:r w:rsidR="001B72F7">
              <w:rPr>
                <w:b/>
                <w:sz w:val="22"/>
                <w:szCs w:val="22"/>
              </w:rPr>
              <w:t xml:space="preserve"> </w:t>
            </w:r>
            <w:r w:rsidRPr="00C53220">
              <w:rPr>
                <w:sz w:val="22"/>
                <w:szCs w:val="22"/>
              </w:rPr>
              <w:t xml:space="preserve">Согласно центральной догме молекулярной биологии возможными путями передачи генетической информации является передача от молекулы нуклеиновой кислоты к другой молекуле нуклеиновой кислоты (ответы а и б) или к белку (ответ в), но не обратно (поэтому ответ г) неверен). Процесс передачи ДНК → белок смоделирован экспериментально </w:t>
            </w:r>
            <w:proofErr w:type="spellStart"/>
            <w:r w:rsidRPr="00C53220">
              <w:rPr>
                <w:i/>
                <w:sz w:val="22"/>
                <w:szCs w:val="22"/>
              </w:rPr>
              <w:t>in</w:t>
            </w:r>
            <w:proofErr w:type="spellEnd"/>
            <w:r w:rsidRPr="00C5322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i/>
                <w:sz w:val="22"/>
                <w:szCs w:val="22"/>
              </w:rPr>
              <w:t>vitro</w:t>
            </w:r>
            <w:proofErr w:type="spellEnd"/>
            <w:r w:rsidRPr="00C53220">
              <w:rPr>
                <w:i/>
                <w:sz w:val="22"/>
                <w:szCs w:val="22"/>
              </w:rPr>
              <w:t xml:space="preserve">. </w:t>
            </w:r>
          </w:p>
        </w:tc>
        <w:tc>
          <w:tcPr>
            <w:tcW w:w="3089" w:type="dxa"/>
          </w:tcPr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lastRenderedPageBreak/>
              <w:t>Задание 1</w:t>
            </w:r>
            <w:r w:rsidR="001B72F7">
              <w:rPr>
                <w:b/>
                <w:sz w:val="22"/>
                <w:szCs w:val="22"/>
              </w:rPr>
              <w:t>6</w:t>
            </w:r>
          </w:p>
          <w:p w:rsidR="00C53220" w:rsidRPr="00C53220" w:rsidRDefault="00C53220" w:rsidP="00C53220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Прочитайте текст задания и запишите развернутый обоснованный ответ.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Приведите краткую характеристику </w:t>
            </w:r>
            <w:proofErr w:type="spellStart"/>
            <w:r w:rsidRPr="00C53220">
              <w:rPr>
                <w:sz w:val="22"/>
                <w:szCs w:val="22"/>
              </w:rPr>
              <w:t>секвенирования</w:t>
            </w:r>
            <w:proofErr w:type="spellEnd"/>
            <w:r w:rsidRPr="00C53220">
              <w:rPr>
                <w:sz w:val="22"/>
                <w:szCs w:val="22"/>
              </w:rPr>
              <w:t xml:space="preserve"> ДНК по методу </w:t>
            </w:r>
            <w:proofErr w:type="spellStart"/>
            <w:r w:rsidRPr="00C53220">
              <w:rPr>
                <w:sz w:val="22"/>
                <w:szCs w:val="22"/>
              </w:rPr>
              <w:t>Сэнгера</w:t>
            </w:r>
            <w:proofErr w:type="spellEnd"/>
            <w:r w:rsidRPr="00C53220">
              <w:rPr>
                <w:sz w:val="22"/>
                <w:szCs w:val="22"/>
              </w:rPr>
              <w:t xml:space="preserve"> по следующей схеме: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>а) принцип метода;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б) классическая схема анализа и современная реализация. </w:t>
            </w: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в) ограничения и преимущества метода. </w:t>
            </w: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</w:p>
          <w:p w:rsidR="00353035" w:rsidRPr="00C53220" w:rsidRDefault="00353035" w:rsidP="00353035">
            <w:pPr>
              <w:rPr>
                <w:b/>
                <w:sz w:val="22"/>
                <w:szCs w:val="22"/>
              </w:rPr>
            </w:pPr>
            <w:r w:rsidRPr="00C53220">
              <w:rPr>
                <w:b/>
                <w:sz w:val="22"/>
                <w:szCs w:val="22"/>
              </w:rPr>
              <w:t>Эталонный ответ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Метод основан на </w:t>
            </w:r>
            <w:proofErr w:type="spellStart"/>
            <w:r w:rsidRPr="00C53220">
              <w:rPr>
                <w:sz w:val="22"/>
                <w:szCs w:val="22"/>
              </w:rPr>
              <w:t>терминировании</w:t>
            </w:r>
            <w:proofErr w:type="spellEnd"/>
            <w:r w:rsidRPr="00C53220">
              <w:rPr>
                <w:sz w:val="22"/>
                <w:szCs w:val="22"/>
              </w:rPr>
              <w:t xml:space="preserve"> синтеза ДНК с помощью </w:t>
            </w:r>
            <w:proofErr w:type="spellStart"/>
            <w:r w:rsidRPr="00C53220">
              <w:rPr>
                <w:sz w:val="22"/>
                <w:szCs w:val="22"/>
              </w:rPr>
              <w:t>дидезоксинуклеотидов</w:t>
            </w:r>
            <w:proofErr w:type="spellEnd"/>
            <w:r w:rsidRPr="00C53220">
              <w:rPr>
                <w:sz w:val="22"/>
                <w:szCs w:val="22"/>
              </w:rPr>
              <w:t xml:space="preserve"> (</w:t>
            </w:r>
            <w:proofErr w:type="spellStart"/>
            <w:r w:rsidRPr="00C53220">
              <w:rPr>
                <w:sz w:val="22"/>
                <w:szCs w:val="22"/>
              </w:rPr>
              <w:t>ддНТФ</w:t>
            </w:r>
            <w:proofErr w:type="spellEnd"/>
            <w:r w:rsidRPr="00C53220">
              <w:rPr>
                <w:sz w:val="22"/>
                <w:szCs w:val="22"/>
              </w:rPr>
              <w:t xml:space="preserve">, </w:t>
            </w:r>
            <w:proofErr w:type="spellStart"/>
            <w:r w:rsidRPr="00C53220">
              <w:rPr>
                <w:sz w:val="22"/>
                <w:szCs w:val="22"/>
              </w:rPr>
              <w:t>ddNTP</w:t>
            </w:r>
            <w:proofErr w:type="spellEnd"/>
            <w:r w:rsidRPr="00C53220">
              <w:rPr>
                <w:sz w:val="22"/>
                <w:szCs w:val="22"/>
              </w:rPr>
              <w:t xml:space="preserve">), которые останавливают удлинение </w:t>
            </w:r>
            <w:r w:rsidRPr="00C53220">
              <w:rPr>
                <w:sz w:val="22"/>
                <w:szCs w:val="22"/>
              </w:rPr>
              <w:lastRenderedPageBreak/>
              <w:t>цепи из-за отсутствия 3'-гидроксильной группы.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Классическая схема анализа включает проведение реакции в четырёх пробирках, каждая из которых содержит: помимо стандартных нуклеотидов один тип </w:t>
            </w:r>
            <w:proofErr w:type="spellStart"/>
            <w:r w:rsidRPr="00C53220">
              <w:rPr>
                <w:sz w:val="22"/>
                <w:szCs w:val="22"/>
              </w:rPr>
              <w:t>ддНТФ</w:t>
            </w:r>
            <w:proofErr w:type="spellEnd"/>
            <w:r w:rsidRPr="00C53220">
              <w:rPr>
                <w:sz w:val="22"/>
                <w:szCs w:val="22"/>
              </w:rPr>
              <w:t xml:space="preserve">. В </w:t>
            </w:r>
            <w:proofErr w:type="spellStart"/>
            <w:r w:rsidRPr="00C53220">
              <w:rPr>
                <w:sz w:val="22"/>
                <w:szCs w:val="22"/>
              </w:rPr>
              <w:t>результа</w:t>
            </w:r>
            <w:proofErr w:type="spellEnd"/>
            <w:r w:rsidRPr="00C53220">
              <w:rPr>
                <w:sz w:val="22"/>
                <w:szCs w:val="22"/>
              </w:rPr>
              <w:t xml:space="preserve"> те образуются фрагменты разной длины, </w:t>
            </w:r>
            <w:proofErr w:type="spellStart"/>
            <w:r w:rsidRPr="00C53220">
              <w:rPr>
                <w:sz w:val="22"/>
                <w:szCs w:val="22"/>
              </w:rPr>
              <w:t>заканчивающи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sz w:val="22"/>
                <w:szCs w:val="22"/>
              </w:rPr>
              <w:t>еся</w:t>
            </w:r>
            <w:proofErr w:type="spellEnd"/>
            <w:r w:rsidRPr="00C53220">
              <w:rPr>
                <w:sz w:val="22"/>
                <w:szCs w:val="22"/>
              </w:rPr>
              <w:t xml:space="preserve"> определённым </w:t>
            </w:r>
            <w:proofErr w:type="spellStart"/>
            <w:r w:rsidRPr="00C53220">
              <w:rPr>
                <w:sz w:val="22"/>
                <w:szCs w:val="22"/>
              </w:rPr>
              <w:t>нуклеоти</w:t>
            </w:r>
            <w:proofErr w:type="spellEnd"/>
            <w:r w:rsidRPr="00C53220">
              <w:rPr>
                <w:sz w:val="22"/>
                <w:szCs w:val="22"/>
              </w:rPr>
              <w:t xml:space="preserve"> дом. Продукты разделяют электрофорезом и </w:t>
            </w:r>
            <w:proofErr w:type="spellStart"/>
            <w:r w:rsidRPr="00C53220">
              <w:rPr>
                <w:sz w:val="22"/>
                <w:szCs w:val="22"/>
              </w:rPr>
              <w:t>визуализи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sz w:val="22"/>
                <w:szCs w:val="22"/>
              </w:rPr>
              <w:t>руют</w:t>
            </w:r>
            <w:proofErr w:type="spellEnd"/>
            <w:r w:rsidRPr="00C53220">
              <w:rPr>
                <w:sz w:val="22"/>
                <w:szCs w:val="22"/>
              </w:rPr>
              <w:t xml:space="preserve"> с помощью </w:t>
            </w:r>
            <w:proofErr w:type="spellStart"/>
            <w:r w:rsidRPr="00C53220">
              <w:rPr>
                <w:sz w:val="22"/>
                <w:szCs w:val="22"/>
              </w:rPr>
              <w:t>радиоактив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sz w:val="22"/>
                <w:szCs w:val="22"/>
              </w:rPr>
              <w:t>ных</w:t>
            </w:r>
            <w:proofErr w:type="spellEnd"/>
            <w:r w:rsidRPr="00C53220">
              <w:rPr>
                <w:sz w:val="22"/>
                <w:szCs w:val="22"/>
              </w:rPr>
              <w:t xml:space="preserve"> или флуоресцентных меток. Современная </w:t>
            </w:r>
            <w:proofErr w:type="spellStart"/>
            <w:r w:rsidRPr="00C53220">
              <w:rPr>
                <w:sz w:val="22"/>
                <w:szCs w:val="22"/>
              </w:rPr>
              <w:t>реализа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sz w:val="22"/>
                <w:szCs w:val="22"/>
              </w:rPr>
              <w:t>ция</w:t>
            </w:r>
            <w:proofErr w:type="spellEnd"/>
            <w:r w:rsidRPr="00C53220">
              <w:rPr>
                <w:sz w:val="22"/>
                <w:szCs w:val="22"/>
              </w:rPr>
              <w:t xml:space="preserve"> включает проведение реакции в одной пробирке за счет использования </w:t>
            </w:r>
            <w:proofErr w:type="spellStart"/>
            <w:r w:rsidRPr="00C53220">
              <w:rPr>
                <w:sz w:val="22"/>
                <w:szCs w:val="22"/>
              </w:rPr>
              <w:t>флуорес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sz w:val="22"/>
                <w:szCs w:val="22"/>
              </w:rPr>
              <w:t>центных</w:t>
            </w:r>
            <w:proofErr w:type="spellEnd"/>
            <w:r w:rsidRPr="00C53220">
              <w:rPr>
                <w:sz w:val="22"/>
                <w:szCs w:val="22"/>
              </w:rPr>
              <w:t xml:space="preserve"> меток для каждого вида </w:t>
            </w:r>
            <w:proofErr w:type="spellStart"/>
            <w:r w:rsidRPr="00C53220">
              <w:rPr>
                <w:sz w:val="22"/>
                <w:szCs w:val="22"/>
              </w:rPr>
              <w:t>ддНТФ</w:t>
            </w:r>
            <w:proofErr w:type="spellEnd"/>
            <w:r w:rsidRPr="00C53220">
              <w:rPr>
                <w:sz w:val="22"/>
                <w:szCs w:val="22"/>
              </w:rPr>
              <w:t xml:space="preserve"> (</w:t>
            </w:r>
            <w:proofErr w:type="spellStart"/>
            <w:r w:rsidRPr="00C53220">
              <w:rPr>
                <w:sz w:val="22"/>
                <w:szCs w:val="22"/>
              </w:rPr>
              <w:t>ddNTP</w:t>
            </w:r>
            <w:proofErr w:type="spellEnd"/>
            <w:r w:rsidRPr="00C53220">
              <w:rPr>
                <w:sz w:val="22"/>
                <w:szCs w:val="22"/>
              </w:rPr>
              <w:t xml:space="preserve">); использование </w:t>
            </w:r>
            <w:proofErr w:type="spellStart"/>
            <w:r w:rsidRPr="00C53220">
              <w:rPr>
                <w:sz w:val="22"/>
                <w:szCs w:val="22"/>
              </w:rPr>
              <w:t>автоматизиро</w:t>
            </w:r>
            <w:proofErr w:type="spellEnd"/>
            <w:r w:rsidRPr="00C53220">
              <w:rPr>
                <w:sz w:val="22"/>
                <w:szCs w:val="22"/>
              </w:rPr>
              <w:t xml:space="preserve"> ванного капиллярного </w:t>
            </w:r>
            <w:proofErr w:type="spellStart"/>
            <w:r w:rsidRPr="00C53220">
              <w:rPr>
                <w:sz w:val="22"/>
                <w:szCs w:val="22"/>
              </w:rPr>
              <w:t>элект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sz w:val="22"/>
                <w:szCs w:val="22"/>
              </w:rPr>
              <w:t>рофореза</w:t>
            </w:r>
            <w:proofErr w:type="spellEnd"/>
            <w:r w:rsidRPr="00C53220">
              <w:rPr>
                <w:sz w:val="22"/>
                <w:szCs w:val="22"/>
              </w:rPr>
              <w:t xml:space="preserve"> вместо </w:t>
            </w:r>
            <w:proofErr w:type="spellStart"/>
            <w:r w:rsidRPr="00C53220">
              <w:rPr>
                <w:sz w:val="22"/>
                <w:szCs w:val="22"/>
              </w:rPr>
              <w:t>классичес</w:t>
            </w:r>
            <w:proofErr w:type="spellEnd"/>
            <w:r w:rsidRPr="00C53220">
              <w:rPr>
                <w:sz w:val="22"/>
                <w:szCs w:val="22"/>
              </w:rPr>
              <w:t xml:space="preserve"> кого варианта; </w:t>
            </w:r>
            <w:proofErr w:type="spellStart"/>
            <w:r w:rsidRPr="00C53220">
              <w:rPr>
                <w:sz w:val="22"/>
                <w:szCs w:val="22"/>
              </w:rPr>
              <w:t>детекцию</w:t>
            </w:r>
            <w:proofErr w:type="spellEnd"/>
            <w:r w:rsidRPr="00C53220">
              <w:rPr>
                <w:sz w:val="22"/>
                <w:szCs w:val="22"/>
              </w:rPr>
              <w:t xml:space="preserve"> флуоресценции и компьютер </w:t>
            </w:r>
            <w:proofErr w:type="spellStart"/>
            <w:r w:rsidRPr="00C53220">
              <w:rPr>
                <w:sz w:val="22"/>
                <w:szCs w:val="22"/>
              </w:rPr>
              <w:t>ный</w:t>
            </w:r>
            <w:proofErr w:type="spellEnd"/>
            <w:r w:rsidRPr="00C53220">
              <w:rPr>
                <w:sz w:val="22"/>
                <w:szCs w:val="22"/>
              </w:rPr>
              <w:t xml:space="preserve"> анализ, формирующий </w:t>
            </w:r>
            <w:proofErr w:type="spellStart"/>
            <w:r w:rsidRPr="00C53220">
              <w:rPr>
                <w:sz w:val="22"/>
                <w:szCs w:val="22"/>
              </w:rPr>
              <w:t>секвенограмму</w:t>
            </w:r>
            <w:proofErr w:type="spellEnd"/>
            <w:r w:rsidRPr="00C53220">
              <w:rPr>
                <w:sz w:val="22"/>
                <w:szCs w:val="22"/>
              </w:rPr>
              <w:t xml:space="preserve"> с цветными пиками. </w:t>
            </w:r>
          </w:p>
          <w:p w:rsidR="00353035" w:rsidRPr="00C53220" w:rsidRDefault="00353035" w:rsidP="00353035">
            <w:pPr>
              <w:rPr>
                <w:sz w:val="22"/>
                <w:szCs w:val="22"/>
              </w:rPr>
            </w:pPr>
            <w:r w:rsidRPr="00C53220">
              <w:rPr>
                <w:sz w:val="22"/>
                <w:szCs w:val="22"/>
              </w:rPr>
              <w:t xml:space="preserve">Ограничения и преимущества: длина прочтения до 500-1000 пар оснований, неэффективен для </w:t>
            </w:r>
            <w:proofErr w:type="spellStart"/>
            <w:r w:rsidRPr="00C53220">
              <w:rPr>
                <w:sz w:val="22"/>
                <w:szCs w:val="22"/>
              </w:rPr>
              <w:t>полногеномного</w:t>
            </w:r>
            <w:proofErr w:type="spellEnd"/>
            <w:r w:rsidRPr="00C53220">
              <w:rPr>
                <w:sz w:val="22"/>
                <w:szCs w:val="22"/>
              </w:rPr>
              <w:t xml:space="preserve"> </w:t>
            </w:r>
            <w:proofErr w:type="spellStart"/>
            <w:r w:rsidRPr="00C53220">
              <w:rPr>
                <w:sz w:val="22"/>
                <w:szCs w:val="22"/>
              </w:rPr>
              <w:t>секвенирования</w:t>
            </w:r>
            <w:proofErr w:type="spellEnd"/>
            <w:r w:rsidRPr="00C53220">
              <w:rPr>
                <w:sz w:val="22"/>
                <w:szCs w:val="22"/>
              </w:rPr>
              <w:t xml:space="preserve">. Несмотря на ограничения, метод остаётся «золотым стандартом» для точного анализа коротких участков ДНК, таких как проверка мутаций или валидация данных, </w:t>
            </w:r>
            <w:r w:rsidRPr="00C53220">
              <w:rPr>
                <w:sz w:val="22"/>
                <w:szCs w:val="22"/>
              </w:rPr>
              <w:lastRenderedPageBreak/>
              <w:t>полученных методами секвенирования нового поколения (NGS).</w:t>
            </w:r>
          </w:p>
        </w:tc>
      </w:tr>
    </w:tbl>
    <w:p w:rsidR="00D00E57" w:rsidRDefault="00D00E57"/>
    <w:p w:rsidR="003F6EA5" w:rsidRPr="00A61555" w:rsidRDefault="003F6EA5" w:rsidP="003F6EA5">
      <w:pPr>
        <w:ind w:firstLine="709"/>
        <w:jc w:val="center"/>
        <w:rPr>
          <w:b/>
          <w:iCs/>
        </w:rPr>
      </w:pPr>
      <w:r w:rsidRPr="001B72F7">
        <w:rPr>
          <w:b/>
          <w:iCs/>
        </w:rPr>
        <w:t xml:space="preserve">Вариант </w:t>
      </w:r>
      <w:r w:rsidR="00876B96" w:rsidRPr="001B72F7">
        <w:rPr>
          <w:b/>
          <w:iCs/>
        </w:rPr>
        <w:t>2</w:t>
      </w:r>
    </w:p>
    <w:p w:rsidR="003F6EA5" w:rsidRPr="00D934DA" w:rsidRDefault="003F6EA5" w:rsidP="003F6EA5">
      <w:pPr>
        <w:ind w:firstLine="709"/>
        <w:jc w:val="center"/>
        <w:rPr>
          <w:rFonts w:eastAsia="Calibri"/>
          <w:b/>
          <w:iCs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3260"/>
        <w:gridCol w:w="2551"/>
        <w:gridCol w:w="2694"/>
        <w:gridCol w:w="3089"/>
      </w:tblGrid>
      <w:tr w:rsidR="003F6EA5" w:rsidRPr="00D934DA" w:rsidTr="00542DFF">
        <w:trPr>
          <w:cantSplit/>
          <w:trHeight w:val="387"/>
        </w:trPr>
        <w:tc>
          <w:tcPr>
            <w:tcW w:w="1980" w:type="dxa"/>
            <w:vMerge w:val="restart"/>
          </w:tcPr>
          <w:p w:rsidR="003F6EA5" w:rsidRPr="00D934DA" w:rsidRDefault="003F6EA5" w:rsidP="00542DFF">
            <w:pPr>
              <w:jc w:val="center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Индекс и содержание формируемой</w:t>
            </w:r>
          </w:p>
          <w:p w:rsidR="003F6EA5" w:rsidRPr="00D934DA" w:rsidRDefault="003F6EA5" w:rsidP="00542DFF">
            <w:pPr>
              <w:jc w:val="center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компетенции</w:t>
            </w:r>
          </w:p>
        </w:tc>
        <w:tc>
          <w:tcPr>
            <w:tcW w:w="1843" w:type="dxa"/>
            <w:vMerge w:val="restart"/>
          </w:tcPr>
          <w:p w:rsidR="003F6EA5" w:rsidRPr="00D934DA" w:rsidRDefault="003F6EA5" w:rsidP="00542DFF">
            <w:pPr>
              <w:jc w:val="center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Индикаторы компетенций</w:t>
            </w:r>
          </w:p>
        </w:tc>
        <w:tc>
          <w:tcPr>
            <w:tcW w:w="11594" w:type="dxa"/>
            <w:gridSpan w:val="4"/>
          </w:tcPr>
          <w:p w:rsidR="003F6EA5" w:rsidRPr="00D934DA" w:rsidRDefault="003F6EA5" w:rsidP="00542DFF">
            <w:pPr>
              <w:jc w:val="center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Тип задания для промежуточной аттестации</w:t>
            </w:r>
          </w:p>
        </w:tc>
      </w:tr>
      <w:tr w:rsidR="001B72F7" w:rsidRPr="00D934DA" w:rsidTr="00542DFF">
        <w:tc>
          <w:tcPr>
            <w:tcW w:w="1980" w:type="dxa"/>
            <w:vMerge/>
          </w:tcPr>
          <w:p w:rsidR="001B72F7" w:rsidRPr="00D934DA" w:rsidRDefault="001B72F7" w:rsidP="001B72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B72F7" w:rsidRPr="00D934DA" w:rsidRDefault="001B72F7" w:rsidP="001B72F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B72F7" w:rsidRPr="00D934DA" w:rsidRDefault="001B72F7" w:rsidP="001B72F7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Задание закрытого типа на установление соответствия</w:t>
            </w:r>
          </w:p>
        </w:tc>
        <w:tc>
          <w:tcPr>
            <w:tcW w:w="2551" w:type="dxa"/>
          </w:tcPr>
          <w:p w:rsidR="001B72F7" w:rsidRPr="00D934DA" w:rsidRDefault="001B72F7" w:rsidP="001B72F7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Задание закрытого типа на установление последовательности</w:t>
            </w:r>
          </w:p>
        </w:tc>
        <w:tc>
          <w:tcPr>
            <w:tcW w:w="2694" w:type="dxa"/>
          </w:tcPr>
          <w:p w:rsidR="001B72F7" w:rsidRPr="00D934DA" w:rsidRDefault="001B72F7" w:rsidP="001B72F7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Задание комбинированного типа с выбором одного или нескольких верных ответов и аргументацией выбора</w:t>
            </w:r>
          </w:p>
        </w:tc>
        <w:tc>
          <w:tcPr>
            <w:tcW w:w="3089" w:type="dxa"/>
          </w:tcPr>
          <w:p w:rsidR="001B72F7" w:rsidRPr="00D934DA" w:rsidRDefault="001B72F7" w:rsidP="001B72F7">
            <w:pPr>
              <w:tabs>
                <w:tab w:val="left" w:pos="36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color w:val="000000"/>
                <w:sz w:val="22"/>
                <w:szCs w:val="22"/>
                <w:u w:color="000000"/>
              </w:rPr>
              <w:t>Задание открытого типа с</w:t>
            </w:r>
            <w:r>
              <w:rPr>
                <w:color w:val="000000"/>
                <w:sz w:val="22"/>
                <w:szCs w:val="22"/>
                <w:u w:color="000000"/>
              </w:rPr>
              <w:t xml:space="preserve"> </w:t>
            </w:r>
            <w:r w:rsidRPr="00D934DA">
              <w:rPr>
                <w:color w:val="000000"/>
                <w:sz w:val="22"/>
                <w:szCs w:val="22"/>
                <w:u w:color="000000"/>
              </w:rPr>
              <w:t>развернутым ответом</w:t>
            </w:r>
          </w:p>
        </w:tc>
      </w:tr>
      <w:tr w:rsidR="003F6EA5" w:rsidRPr="00D934DA" w:rsidTr="00542DFF">
        <w:tc>
          <w:tcPr>
            <w:tcW w:w="1980" w:type="dxa"/>
            <w:vMerge w:val="restart"/>
          </w:tcPr>
          <w:p w:rsidR="003F6EA5" w:rsidRPr="00D934DA" w:rsidRDefault="003F6EA5" w:rsidP="00542DFF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>ПК-1</w:t>
            </w:r>
          </w:p>
          <w:p w:rsidR="003F6EA5" w:rsidRPr="00D934DA" w:rsidRDefault="003F6EA5" w:rsidP="00542DFF">
            <w:pPr>
              <w:rPr>
                <w:sz w:val="21"/>
                <w:szCs w:val="21"/>
              </w:rPr>
            </w:pPr>
            <w:r w:rsidRPr="00D934DA">
              <w:rPr>
                <w:sz w:val="21"/>
                <w:szCs w:val="21"/>
              </w:rPr>
              <w:t xml:space="preserve">Способен творчески использовать и применять фундаментальные представления биологии, смежных дисциплин и современные методологические подходы для определения перспективных направлений научных исследований в сфере получения, изучения и применения различных природных, измененных природных биологических объектов, искусственных, </w:t>
            </w:r>
            <w:r w:rsidRPr="00D934DA">
              <w:rPr>
                <w:sz w:val="21"/>
                <w:szCs w:val="21"/>
              </w:rPr>
              <w:lastRenderedPageBreak/>
              <w:t>организмов а также биомакромолекул, обработку и последующий анализ большого массива информации по</w:t>
            </w:r>
          </w:p>
          <w:p w:rsidR="003F6EA5" w:rsidRPr="00D934DA" w:rsidRDefault="003F6EA5" w:rsidP="00542DFF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  <w:r w:rsidRPr="00D934DA">
              <w:rPr>
                <w:sz w:val="21"/>
                <w:szCs w:val="21"/>
              </w:rPr>
              <w:t>биологическим объектам</w:t>
            </w:r>
          </w:p>
        </w:tc>
        <w:tc>
          <w:tcPr>
            <w:tcW w:w="1843" w:type="dxa"/>
          </w:tcPr>
          <w:p w:rsidR="003F6EA5" w:rsidRPr="00D934DA" w:rsidRDefault="003F6EA5" w:rsidP="00542DFF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ПК 1.1</w:t>
            </w:r>
          </w:p>
          <w:p w:rsidR="003F6EA5" w:rsidRPr="00D934DA" w:rsidRDefault="003F6EA5" w:rsidP="00542DFF">
            <w:pPr>
              <w:rPr>
                <w:sz w:val="22"/>
                <w:szCs w:val="22"/>
              </w:rPr>
            </w:pPr>
            <w:r w:rsidRPr="00D934DA">
              <w:rPr>
                <w:iCs/>
                <w:sz w:val="21"/>
                <w:szCs w:val="21"/>
              </w:rPr>
              <w:t>Знает актуальные проблемы, основные открытия в области изучения живых организмов и биологических систем различных уровней организации и способен использовать теоретические знания и умения в научно-исследовательской деятельности</w:t>
            </w:r>
          </w:p>
        </w:tc>
        <w:tc>
          <w:tcPr>
            <w:tcW w:w="3260" w:type="dxa"/>
          </w:tcPr>
          <w:p w:rsidR="003F6EA5" w:rsidRPr="001B72F7" w:rsidRDefault="003F6EA5" w:rsidP="00542DFF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Задание 1</w:t>
            </w:r>
          </w:p>
          <w:p w:rsidR="003F6EA5" w:rsidRPr="001B72F7" w:rsidRDefault="00966B6A" w:rsidP="003F6EA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Прочитайте текст задания и установите соответствие </w:t>
            </w:r>
            <w:r w:rsidR="003F6EA5" w:rsidRPr="001B72F7">
              <w:rPr>
                <w:sz w:val="22"/>
                <w:szCs w:val="22"/>
              </w:rPr>
              <w:t>названий нижеперечисленных соединений их классу:</w:t>
            </w:r>
          </w:p>
          <w:p w:rsidR="003F6EA5" w:rsidRPr="001B72F7" w:rsidRDefault="003F6EA5" w:rsidP="003F6EA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1. </w:t>
            </w:r>
            <w:proofErr w:type="spellStart"/>
            <w:r w:rsidRPr="001B72F7">
              <w:rPr>
                <w:sz w:val="22"/>
                <w:szCs w:val="22"/>
              </w:rPr>
              <w:t>гуанозин</w:t>
            </w:r>
            <w:proofErr w:type="spellEnd"/>
          </w:p>
          <w:p w:rsidR="003F6EA5" w:rsidRPr="001B72F7" w:rsidRDefault="003F6EA5" w:rsidP="003F6EA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2. </w:t>
            </w:r>
            <w:proofErr w:type="spellStart"/>
            <w:r w:rsidRPr="001B72F7">
              <w:rPr>
                <w:sz w:val="22"/>
                <w:szCs w:val="22"/>
              </w:rPr>
              <w:t>цитозин</w:t>
            </w:r>
            <w:proofErr w:type="spellEnd"/>
          </w:p>
          <w:p w:rsidR="003F6EA5" w:rsidRPr="001B72F7" w:rsidRDefault="003F6EA5" w:rsidP="003F6EA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3. 2-дезокси-D-рибо</w:t>
            </w:r>
            <w:r w:rsidR="003B7C69" w:rsidRPr="001B72F7">
              <w:rPr>
                <w:sz w:val="22"/>
                <w:szCs w:val="22"/>
              </w:rPr>
              <w:t>пи</w:t>
            </w:r>
            <w:r w:rsidRPr="001B72F7">
              <w:rPr>
                <w:sz w:val="22"/>
                <w:szCs w:val="22"/>
              </w:rPr>
              <w:t>раноза</w:t>
            </w:r>
          </w:p>
          <w:p w:rsidR="003F6EA5" w:rsidRPr="001B72F7" w:rsidRDefault="003F6EA5" w:rsidP="003F6EA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4. </w:t>
            </w:r>
            <w:r w:rsidR="003B7C69" w:rsidRPr="001B72F7">
              <w:rPr>
                <w:sz w:val="22"/>
                <w:szCs w:val="22"/>
              </w:rPr>
              <w:t>Г</w:t>
            </w:r>
            <w:r w:rsidRPr="001B72F7">
              <w:rPr>
                <w:sz w:val="22"/>
                <w:szCs w:val="22"/>
              </w:rPr>
              <w:t>ТФ</w:t>
            </w:r>
          </w:p>
          <w:p w:rsidR="003F6EA5" w:rsidRPr="001B72F7" w:rsidRDefault="003F6EA5" w:rsidP="003F6EA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5. </w:t>
            </w:r>
            <w:proofErr w:type="spellStart"/>
            <w:r w:rsidR="003B7C69" w:rsidRPr="001B72F7">
              <w:rPr>
                <w:sz w:val="22"/>
                <w:szCs w:val="22"/>
              </w:rPr>
              <w:t>тими</w:t>
            </w:r>
            <w:r w:rsidRPr="001B72F7">
              <w:rPr>
                <w:sz w:val="22"/>
                <w:szCs w:val="22"/>
              </w:rPr>
              <w:t>динозин</w:t>
            </w:r>
            <w:proofErr w:type="spellEnd"/>
            <w:r w:rsidRPr="001B72F7">
              <w:rPr>
                <w:sz w:val="22"/>
                <w:szCs w:val="22"/>
              </w:rPr>
              <w:t xml:space="preserve"> </w:t>
            </w:r>
          </w:p>
          <w:p w:rsidR="003F6EA5" w:rsidRPr="001B72F7" w:rsidRDefault="003F6EA5" w:rsidP="003F6EA5">
            <w:pPr>
              <w:rPr>
                <w:sz w:val="22"/>
                <w:szCs w:val="22"/>
              </w:rPr>
            </w:pPr>
          </w:p>
          <w:p w:rsidR="003F6EA5" w:rsidRPr="001B72F7" w:rsidRDefault="003F6EA5" w:rsidP="003F6EA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Укажите цифру, соответствующую соединению:</w:t>
            </w:r>
          </w:p>
          <w:tbl>
            <w:tblPr>
              <w:tblStyle w:val="a4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988"/>
            </w:tblGrid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Класс соединений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Цифра</w:t>
                  </w:r>
                </w:p>
              </w:tc>
            </w:tr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азотистое основание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нуклеотид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нуклеозид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сахар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ни один из вышеперечисленных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F6EA5" w:rsidRPr="001B72F7" w:rsidRDefault="003F6EA5" w:rsidP="003F6EA5">
            <w:pPr>
              <w:rPr>
                <w:b/>
                <w:sz w:val="22"/>
                <w:szCs w:val="22"/>
              </w:rPr>
            </w:pPr>
          </w:p>
          <w:p w:rsidR="003F6EA5" w:rsidRPr="001B72F7" w:rsidRDefault="003F6EA5" w:rsidP="003F6EA5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988"/>
            </w:tblGrid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Структура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Цифра</w:t>
                  </w:r>
                </w:p>
              </w:tc>
            </w:tr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 xml:space="preserve">азотистое </w:t>
                  </w:r>
                  <w:r w:rsidRPr="001B72F7">
                    <w:rPr>
                      <w:sz w:val="22"/>
                      <w:szCs w:val="22"/>
                    </w:rPr>
                    <w:lastRenderedPageBreak/>
                    <w:t>основание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lastRenderedPageBreak/>
                    <w:t>2</w:t>
                  </w:r>
                </w:p>
              </w:tc>
            </w:tr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lastRenderedPageBreak/>
                    <w:t>нуклеотид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нуклеозид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сахар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3F6EA5" w:rsidRPr="001B72F7" w:rsidTr="003B7C69">
              <w:tc>
                <w:tcPr>
                  <w:tcW w:w="2013" w:type="dxa"/>
                </w:tcPr>
                <w:p w:rsidR="003F6EA5" w:rsidRPr="001B72F7" w:rsidRDefault="003F6EA5" w:rsidP="003F6EA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ни один из вышеперечисленных</w:t>
                  </w:r>
                </w:p>
              </w:tc>
              <w:tc>
                <w:tcPr>
                  <w:tcW w:w="988" w:type="dxa"/>
                </w:tcPr>
                <w:p w:rsidR="003F6EA5" w:rsidRPr="001B72F7" w:rsidRDefault="003F6EA5" w:rsidP="003F6EA5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3F6EA5" w:rsidRPr="001B72F7" w:rsidRDefault="003F6EA5" w:rsidP="00542DF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F6EA5" w:rsidRPr="001B72F7" w:rsidRDefault="003F6EA5" w:rsidP="00542DFF">
            <w:pPr>
              <w:rPr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>Задание 2</w:t>
            </w:r>
          </w:p>
          <w:p w:rsidR="005E5449" w:rsidRPr="001B72F7" w:rsidRDefault="00C53220" w:rsidP="005E5449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Прочитайте текст и установите последовательность </w:t>
            </w:r>
            <w:r w:rsidR="005E5449" w:rsidRPr="001B72F7">
              <w:rPr>
                <w:rFonts w:eastAsia="Arial Unicode MS"/>
                <w:sz w:val="22"/>
                <w:szCs w:val="22"/>
              </w:rPr>
              <w:t>этап</w:t>
            </w:r>
            <w:r w:rsidRPr="001B72F7">
              <w:rPr>
                <w:rFonts w:eastAsia="Arial Unicode MS"/>
                <w:sz w:val="22"/>
                <w:szCs w:val="22"/>
              </w:rPr>
              <w:t>ов</w:t>
            </w:r>
            <w:r w:rsidR="005E5449" w:rsidRPr="001B72F7">
              <w:rPr>
                <w:rFonts w:eastAsia="Arial Unicode MS"/>
                <w:sz w:val="22"/>
                <w:szCs w:val="22"/>
              </w:rPr>
              <w:t xml:space="preserve"> транскрипции:</w:t>
            </w:r>
          </w:p>
          <w:p w:rsidR="005E5449" w:rsidRPr="001B72F7" w:rsidRDefault="005E5449" w:rsidP="005E5449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а) связывание общих факторов транскрипции с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коровыми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элементами промотора</w:t>
            </w:r>
          </w:p>
          <w:p w:rsidR="005E5449" w:rsidRPr="001B72F7" w:rsidRDefault="005E5449" w:rsidP="005E5449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б)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терминация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транскрипции</w:t>
            </w:r>
          </w:p>
          <w:p w:rsidR="005E5449" w:rsidRPr="001B72F7" w:rsidRDefault="005E5449" w:rsidP="005E5449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в) формирование открытого комплекса</w:t>
            </w:r>
          </w:p>
          <w:p w:rsidR="005E5449" w:rsidRPr="001B72F7" w:rsidRDefault="005E5449" w:rsidP="005E5449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г) синтез целевой цепи РНК</w:t>
            </w:r>
          </w:p>
          <w:p w:rsidR="005E5449" w:rsidRPr="001B72F7" w:rsidRDefault="005E5449" w:rsidP="005E5449">
            <w:pPr>
              <w:rPr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д) абортивная инициация</w:t>
            </w:r>
          </w:p>
          <w:p w:rsidR="005E5449" w:rsidRPr="001B72F7" w:rsidRDefault="005E5449" w:rsidP="005E5449">
            <w:pPr>
              <w:rPr>
                <w:sz w:val="22"/>
                <w:szCs w:val="22"/>
              </w:rPr>
            </w:pP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Запишите соответствующую последовательность букв слева направо.</w:t>
            </w:r>
          </w:p>
          <w:p w:rsidR="00C53220" w:rsidRPr="001B72F7" w:rsidRDefault="00C53220" w:rsidP="005E5449">
            <w:pPr>
              <w:rPr>
                <w:sz w:val="22"/>
                <w:szCs w:val="22"/>
              </w:rPr>
            </w:pPr>
          </w:p>
          <w:p w:rsidR="005E5449" w:rsidRPr="001B72F7" w:rsidRDefault="005E5449" w:rsidP="005E5449">
            <w:pPr>
              <w:tabs>
                <w:tab w:val="right" w:pos="2335"/>
              </w:tabs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2293" w:type="dxa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434"/>
              <w:gridCol w:w="462"/>
              <w:gridCol w:w="434"/>
              <w:gridCol w:w="441"/>
            </w:tblGrid>
            <w:tr w:rsidR="00900499" w:rsidRPr="001B72F7" w:rsidTr="00900499">
              <w:tc>
                <w:tcPr>
                  <w:tcW w:w="522" w:type="dxa"/>
                </w:tcPr>
                <w:p w:rsidR="00900499" w:rsidRPr="001B72F7" w:rsidRDefault="00900499" w:rsidP="005E544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</w:tcPr>
                <w:p w:rsidR="00900499" w:rsidRPr="001B72F7" w:rsidRDefault="00900499" w:rsidP="005E544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2" w:type="dxa"/>
                </w:tcPr>
                <w:p w:rsidR="00900499" w:rsidRPr="001B72F7" w:rsidRDefault="00900499" w:rsidP="005E544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</w:tcPr>
                <w:p w:rsidR="00900499" w:rsidRPr="001B72F7" w:rsidRDefault="00900499" w:rsidP="005E544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1" w:type="dxa"/>
                </w:tcPr>
                <w:p w:rsidR="00900499" w:rsidRPr="001B72F7" w:rsidRDefault="00900499" w:rsidP="005E544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E5449" w:rsidRPr="001B72F7" w:rsidRDefault="005E5449" w:rsidP="005E5449">
            <w:pPr>
              <w:rPr>
                <w:sz w:val="22"/>
                <w:szCs w:val="22"/>
              </w:rPr>
            </w:pPr>
          </w:p>
          <w:p w:rsidR="00900499" w:rsidRPr="001B72F7" w:rsidRDefault="005E5449" w:rsidP="005E5449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2293" w:type="dxa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434"/>
              <w:gridCol w:w="462"/>
              <w:gridCol w:w="434"/>
              <w:gridCol w:w="441"/>
            </w:tblGrid>
            <w:tr w:rsidR="00900499" w:rsidRPr="001B72F7" w:rsidTr="00542DFF">
              <w:tc>
                <w:tcPr>
                  <w:tcW w:w="522" w:type="dxa"/>
                </w:tcPr>
                <w:p w:rsidR="00900499" w:rsidRPr="001B72F7" w:rsidRDefault="00900499" w:rsidP="0090049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lastRenderedPageBreak/>
                    <w:t>а</w:t>
                  </w:r>
                </w:p>
              </w:tc>
              <w:tc>
                <w:tcPr>
                  <w:tcW w:w="434" w:type="dxa"/>
                </w:tcPr>
                <w:p w:rsidR="00900499" w:rsidRPr="001B72F7" w:rsidRDefault="00900499" w:rsidP="0090049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62" w:type="dxa"/>
                </w:tcPr>
                <w:p w:rsidR="00900499" w:rsidRPr="001B72F7" w:rsidRDefault="00900499" w:rsidP="0090049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34" w:type="dxa"/>
                </w:tcPr>
                <w:p w:rsidR="00900499" w:rsidRPr="001B72F7" w:rsidRDefault="00900499" w:rsidP="0090049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41" w:type="dxa"/>
                </w:tcPr>
                <w:p w:rsidR="00900499" w:rsidRPr="001B72F7" w:rsidRDefault="00900499" w:rsidP="0090049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б</w:t>
                  </w:r>
                </w:p>
              </w:tc>
            </w:tr>
          </w:tbl>
          <w:p w:rsidR="005E5449" w:rsidRPr="001B72F7" w:rsidRDefault="005E5449" w:rsidP="005E5449">
            <w:pPr>
              <w:rPr>
                <w:rFonts w:eastAsia="Arial Unicode MS"/>
                <w:sz w:val="22"/>
                <w:szCs w:val="22"/>
              </w:rPr>
            </w:pPr>
          </w:p>
          <w:p w:rsidR="003F6EA5" w:rsidRPr="001B72F7" w:rsidRDefault="003F6EA5" w:rsidP="00542DF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3F6EA5" w:rsidRPr="001B72F7" w:rsidRDefault="003F6EA5" w:rsidP="00542DFF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>Задание 3</w:t>
            </w: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Прочитайте текст, выберите правильные варианты ответа и запишите аргументы, обосновывающие выбор ответа.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Продуктом транскрипции является(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ются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>):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а)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кДНК</w:t>
            </w:r>
            <w:proofErr w:type="spellEnd"/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б)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мРНК</w:t>
            </w:r>
            <w:proofErr w:type="spellEnd"/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в)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мяРНК</w:t>
            </w:r>
            <w:proofErr w:type="spellEnd"/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г) геномная ДНК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Ответ_______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Обоснование___________________________________</w:t>
            </w:r>
          </w:p>
          <w:p w:rsidR="000B2815" w:rsidRPr="001B72F7" w:rsidRDefault="000B2815" w:rsidP="000B2815">
            <w:pPr>
              <w:rPr>
                <w:rFonts w:eastAsia="Arial Unicode MS"/>
                <w:b/>
                <w:sz w:val="22"/>
                <w:szCs w:val="22"/>
              </w:rPr>
            </w:pPr>
            <w:r w:rsidRPr="001B72F7">
              <w:rPr>
                <w:rFonts w:eastAsia="Arial Unicode MS"/>
                <w:b/>
                <w:sz w:val="22"/>
                <w:szCs w:val="22"/>
              </w:rPr>
              <w:t>Правильный ответ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б), в) </w:t>
            </w:r>
          </w:p>
          <w:p w:rsidR="000B2815" w:rsidRPr="001B72F7" w:rsidRDefault="000B2815" w:rsidP="000B2815">
            <w:pPr>
              <w:rPr>
                <w:rFonts w:eastAsia="Arial Unicode MS"/>
                <w:b/>
                <w:sz w:val="22"/>
                <w:szCs w:val="22"/>
              </w:rPr>
            </w:pPr>
            <w:r w:rsidRPr="001B72F7">
              <w:rPr>
                <w:rFonts w:eastAsia="Arial Unicode MS"/>
                <w:b/>
                <w:sz w:val="22"/>
                <w:szCs w:val="22"/>
              </w:rPr>
              <w:t>Обоснование</w:t>
            </w:r>
          </w:p>
          <w:p w:rsidR="003F6EA5" w:rsidRPr="001B72F7" w:rsidRDefault="000B2815" w:rsidP="00542DFF">
            <w:pPr>
              <w:rPr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В результате транскрипции образуются все виды РНК, включая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мРНК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и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мяРНК</w:t>
            </w:r>
            <w:proofErr w:type="spellEnd"/>
          </w:p>
        </w:tc>
        <w:tc>
          <w:tcPr>
            <w:tcW w:w="3089" w:type="dxa"/>
          </w:tcPr>
          <w:p w:rsidR="003F6EA5" w:rsidRPr="001B72F7" w:rsidRDefault="003F6EA5" w:rsidP="00542DFF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Задание 4</w:t>
            </w: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Прочитайте текст задания и запишите развернутый обоснованный ответ.</w:t>
            </w:r>
          </w:p>
          <w:p w:rsidR="00BB21AF" w:rsidRPr="001B72F7" w:rsidRDefault="00BB21AF" w:rsidP="00BB21AF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Кратко охарактеризуйте суть центральной догмы молекулярной биологии согласно классическим и современным представлениям. Приведите названия основных процессов.</w:t>
            </w:r>
          </w:p>
          <w:p w:rsidR="00BB21AF" w:rsidRPr="001B72F7" w:rsidRDefault="00BB21AF" w:rsidP="00BB21AF">
            <w:pPr>
              <w:rPr>
                <w:rFonts w:eastAsia="Arial Unicode MS"/>
                <w:b/>
                <w:sz w:val="22"/>
                <w:szCs w:val="22"/>
              </w:rPr>
            </w:pPr>
          </w:p>
          <w:p w:rsidR="00BB21AF" w:rsidRPr="001B72F7" w:rsidRDefault="00BB21AF" w:rsidP="00BB21AF">
            <w:pPr>
              <w:rPr>
                <w:rFonts w:eastAsia="Arial Unicode MS"/>
                <w:b/>
                <w:sz w:val="22"/>
                <w:szCs w:val="22"/>
              </w:rPr>
            </w:pPr>
            <w:r w:rsidRPr="001B72F7">
              <w:rPr>
                <w:rFonts w:eastAsia="Arial Unicode MS"/>
                <w:b/>
                <w:sz w:val="22"/>
                <w:szCs w:val="22"/>
              </w:rPr>
              <w:t>Эталонный ответ</w:t>
            </w:r>
          </w:p>
          <w:p w:rsidR="00BB21AF" w:rsidRPr="001B72F7" w:rsidRDefault="00BB21AF" w:rsidP="00542DFF">
            <w:pPr>
              <w:rPr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Центральная догма молекулярной биологии </w:t>
            </w:r>
            <w:r w:rsidR="00C875B0" w:rsidRPr="001B72F7">
              <w:rPr>
                <w:sz w:val="22"/>
                <w:szCs w:val="22"/>
              </w:rPr>
              <w:t xml:space="preserve">– </w:t>
            </w:r>
            <w:r w:rsidRPr="001B72F7">
              <w:rPr>
                <w:rFonts w:eastAsia="Arial Unicode MS"/>
                <w:sz w:val="22"/>
                <w:szCs w:val="22"/>
              </w:rPr>
              <w:t xml:space="preserve">это основополагающее правило, описывающее направление передачи генетической информации в живых организмах. Классически она формулируется как последовательный перенос информации от ДНК к РНК, а затем к белку, но не от белка к нуклеиновой кислоте. Классическое представление </w:t>
            </w:r>
            <w:r w:rsidRPr="001B72F7">
              <w:rPr>
                <w:rFonts w:eastAsia="Arial Unicode MS"/>
                <w:sz w:val="22"/>
                <w:szCs w:val="22"/>
              </w:rPr>
              <w:lastRenderedPageBreak/>
              <w:t xml:space="preserve">включает процессы: ДНК → ДНК (репликация ДНК); ДНК → РНК (транскрипция) РНК→ белок (трансляция). Современные представления расширились за счет открытия следующих процессов: РНК → РНК (репликация РНК); РНК → ДНК (обратная транскрипция); ДНК → белок (трансляция на матрице ДНК, смоделированная </w:t>
            </w:r>
            <w:r w:rsidRPr="001B72F7">
              <w:rPr>
                <w:rFonts w:eastAsia="Arial Unicode MS"/>
                <w:i/>
                <w:sz w:val="22"/>
                <w:szCs w:val="22"/>
                <w:lang w:val="en-US"/>
              </w:rPr>
              <w:t>in</w:t>
            </w:r>
            <w:r w:rsidRPr="001B72F7">
              <w:rPr>
                <w:rFonts w:eastAsia="Arial Unicode MS"/>
                <w:i/>
                <w:sz w:val="22"/>
                <w:szCs w:val="22"/>
              </w:rPr>
              <w:t xml:space="preserve"> </w:t>
            </w:r>
            <w:r w:rsidRPr="001B72F7">
              <w:rPr>
                <w:rFonts w:eastAsia="Arial Unicode MS"/>
                <w:i/>
                <w:sz w:val="22"/>
                <w:szCs w:val="22"/>
                <w:lang w:val="en-US"/>
              </w:rPr>
              <w:t>vitro</w:t>
            </w:r>
            <w:r w:rsidRPr="001B72F7">
              <w:rPr>
                <w:rFonts w:eastAsia="Arial Unicode MS"/>
                <w:sz w:val="22"/>
                <w:szCs w:val="22"/>
              </w:rPr>
              <w:t>).</w:t>
            </w:r>
          </w:p>
        </w:tc>
      </w:tr>
      <w:tr w:rsidR="008623C2" w:rsidRPr="00D934DA" w:rsidTr="00542DFF">
        <w:tc>
          <w:tcPr>
            <w:tcW w:w="1980" w:type="dxa"/>
            <w:vMerge/>
          </w:tcPr>
          <w:p w:rsidR="008623C2" w:rsidRPr="00D934DA" w:rsidRDefault="008623C2" w:rsidP="00542DFF"/>
        </w:tc>
        <w:tc>
          <w:tcPr>
            <w:tcW w:w="1843" w:type="dxa"/>
          </w:tcPr>
          <w:p w:rsidR="008623C2" w:rsidRPr="00D934DA" w:rsidRDefault="008623C2" w:rsidP="00542DFF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3260" w:type="dxa"/>
          </w:tcPr>
          <w:p w:rsidR="008623C2" w:rsidRPr="001B72F7" w:rsidRDefault="008623C2" w:rsidP="00542DFF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1B72F7" w:rsidRPr="001B72F7" w:rsidRDefault="001B72F7" w:rsidP="001B72F7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 xml:space="preserve">Задание </w:t>
            </w:r>
            <w:r>
              <w:rPr>
                <w:b/>
                <w:sz w:val="22"/>
                <w:szCs w:val="22"/>
              </w:rPr>
              <w:t>5</w:t>
            </w:r>
          </w:p>
          <w:p w:rsidR="008623C2" w:rsidRPr="001B72F7" w:rsidRDefault="00C53220" w:rsidP="008623C2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Прочитайте текст и установите последовательность </w:t>
            </w:r>
            <w:r w:rsidR="008D121E">
              <w:rPr>
                <w:sz w:val="22"/>
                <w:szCs w:val="22"/>
              </w:rPr>
              <w:t>этапов</w:t>
            </w:r>
            <w:r w:rsidR="008623C2" w:rsidRPr="001B72F7">
              <w:rPr>
                <w:sz w:val="22"/>
                <w:szCs w:val="22"/>
              </w:rPr>
              <w:t xml:space="preserve"> </w:t>
            </w:r>
            <w:r w:rsidR="005055DB" w:rsidRPr="001B72F7">
              <w:rPr>
                <w:sz w:val="22"/>
                <w:szCs w:val="22"/>
              </w:rPr>
              <w:t>экспрессии ген</w:t>
            </w:r>
            <w:r w:rsidR="008D121E">
              <w:rPr>
                <w:sz w:val="22"/>
                <w:szCs w:val="22"/>
              </w:rPr>
              <w:t xml:space="preserve">ов </w:t>
            </w:r>
            <w:r w:rsidR="005055DB" w:rsidRPr="001B72F7">
              <w:rPr>
                <w:sz w:val="22"/>
                <w:szCs w:val="22"/>
              </w:rPr>
              <w:t>в клетке</w:t>
            </w:r>
            <w:r w:rsidR="008623C2" w:rsidRPr="001B72F7">
              <w:rPr>
                <w:sz w:val="22"/>
                <w:szCs w:val="22"/>
              </w:rPr>
              <w:t>:</w:t>
            </w:r>
          </w:p>
          <w:p w:rsidR="005055DB" w:rsidRPr="001B72F7" w:rsidRDefault="005055DB" w:rsidP="005055DB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а) </w:t>
            </w:r>
            <w:proofErr w:type="spellStart"/>
            <w:r w:rsidRPr="001B72F7">
              <w:rPr>
                <w:sz w:val="22"/>
                <w:szCs w:val="22"/>
              </w:rPr>
              <w:t>мРНК</w:t>
            </w:r>
            <w:proofErr w:type="spellEnd"/>
            <w:r w:rsidRPr="001B72F7">
              <w:rPr>
                <w:sz w:val="22"/>
                <w:szCs w:val="22"/>
              </w:rPr>
              <w:t xml:space="preserve"> → белок</w:t>
            </w:r>
          </w:p>
          <w:p w:rsidR="005055DB" w:rsidRPr="001B72F7" w:rsidRDefault="005055DB" w:rsidP="005055DB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б) ДНК → </w:t>
            </w:r>
            <w:proofErr w:type="spellStart"/>
            <w:r w:rsidRPr="001B72F7">
              <w:rPr>
                <w:sz w:val="22"/>
                <w:szCs w:val="22"/>
              </w:rPr>
              <w:t>мРНК</w:t>
            </w:r>
            <w:proofErr w:type="spellEnd"/>
          </w:p>
          <w:p w:rsidR="005055DB" w:rsidRPr="001B72F7" w:rsidRDefault="005055DB" w:rsidP="005055DB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в) белок или небелковый метаболит → признак</w:t>
            </w:r>
          </w:p>
          <w:p w:rsidR="005055DB" w:rsidRPr="001B72F7" w:rsidRDefault="005055DB" w:rsidP="005055DB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г) белок → небелковый метаболит</w:t>
            </w:r>
          </w:p>
          <w:p w:rsidR="008623C2" w:rsidRPr="001B72F7" w:rsidRDefault="008623C2" w:rsidP="008623C2">
            <w:pPr>
              <w:rPr>
                <w:sz w:val="22"/>
                <w:szCs w:val="22"/>
              </w:rPr>
            </w:pP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Запишите соответствующую последовательность букв слева направо.</w:t>
            </w:r>
          </w:p>
          <w:p w:rsidR="00C53220" w:rsidRPr="001B72F7" w:rsidRDefault="00C53220" w:rsidP="008623C2">
            <w:pPr>
              <w:rPr>
                <w:sz w:val="22"/>
                <w:szCs w:val="22"/>
              </w:rPr>
            </w:pPr>
          </w:p>
          <w:p w:rsidR="008623C2" w:rsidRPr="001B72F7" w:rsidRDefault="008623C2" w:rsidP="008623C2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5055DB" w:rsidRPr="001B72F7" w:rsidTr="00542DFF">
              <w:tc>
                <w:tcPr>
                  <w:tcW w:w="435" w:type="dxa"/>
                </w:tcPr>
                <w:p w:rsidR="005055DB" w:rsidRPr="001B72F7" w:rsidRDefault="005055DB" w:rsidP="008623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5055DB" w:rsidRPr="001B72F7" w:rsidRDefault="005055DB" w:rsidP="008623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5055DB" w:rsidRPr="001B72F7" w:rsidRDefault="005055DB" w:rsidP="008623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6" w:type="dxa"/>
                </w:tcPr>
                <w:p w:rsidR="005055DB" w:rsidRPr="001B72F7" w:rsidRDefault="005055DB" w:rsidP="008623C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623C2" w:rsidRPr="001B72F7" w:rsidRDefault="008623C2" w:rsidP="008623C2">
            <w:pPr>
              <w:rPr>
                <w:sz w:val="22"/>
                <w:szCs w:val="22"/>
              </w:rPr>
            </w:pPr>
          </w:p>
          <w:p w:rsidR="008623C2" w:rsidRPr="001B72F7" w:rsidRDefault="008623C2" w:rsidP="008623C2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5055DB" w:rsidRPr="001B72F7" w:rsidTr="00542DFF">
              <w:tc>
                <w:tcPr>
                  <w:tcW w:w="435" w:type="dxa"/>
                </w:tcPr>
                <w:p w:rsidR="005055DB" w:rsidRPr="001B72F7" w:rsidRDefault="005055DB" w:rsidP="008623C2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6" w:type="dxa"/>
                </w:tcPr>
                <w:p w:rsidR="005055DB" w:rsidRPr="001B72F7" w:rsidRDefault="005055DB" w:rsidP="008623C2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:rsidR="005055DB" w:rsidRPr="001B72F7" w:rsidRDefault="005055DB" w:rsidP="008623C2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6" w:type="dxa"/>
                </w:tcPr>
                <w:p w:rsidR="005055DB" w:rsidRPr="001B72F7" w:rsidRDefault="005055DB" w:rsidP="008623C2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в</w:t>
                  </w:r>
                </w:p>
              </w:tc>
            </w:tr>
          </w:tbl>
          <w:p w:rsidR="008623C2" w:rsidRPr="001B72F7" w:rsidRDefault="008623C2" w:rsidP="003F6EA5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8623C2" w:rsidRPr="001B72F7" w:rsidRDefault="008623C2" w:rsidP="00542DFF">
            <w:pPr>
              <w:rPr>
                <w:b/>
                <w:sz w:val="22"/>
                <w:szCs w:val="22"/>
              </w:rPr>
            </w:pPr>
          </w:p>
        </w:tc>
        <w:tc>
          <w:tcPr>
            <w:tcW w:w="3089" w:type="dxa"/>
          </w:tcPr>
          <w:p w:rsidR="008623C2" w:rsidRPr="001B72F7" w:rsidRDefault="008623C2" w:rsidP="00542DFF">
            <w:pPr>
              <w:rPr>
                <w:b/>
                <w:sz w:val="22"/>
                <w:szCs w:val="22"/>
              </w:rPr>
            </w:pPr>
          </w:p>
        </w:tc>
      </w:tr>
      <w:tr w:rsidR="003F6EA5" w:rsidRPr="00D934DA" w:rsidTr="00542DFF">
        <w:tc>
          <w:tcPr>
            <w:tcW w:w="1980" w:type="dxa"/>
            <w:vMerge/>
          </w:tcPr>
          <w:p w:rsidR="003F6EA5" w:rsidRPr="00D934DA" w:rsidRDefault="003F6EA5" w:rsidP="00542DF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F6EA5" w:rsidRPr="00D934DA" w:rsidRDefault="003F6EA5" w:rsidP="00542DFF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ПК 1.2</w:t>
            </w:r>
          </w:p>
          <w:p w:rsidR="003F6EA5" w:rsidRPr="00D934DA" w:rsidRDefault="003F6EA5" w:rsidP="00542DFF">
            <w:pPr>
              <w:rPr>
                <w:sz w:val="22"/>
                <w:szCs w:val="22"/>
              </w:rPr>
            </w:pPr>
            <w:r w:rsidRPr="00D934DA">
              <w:rPr>
                <w:rFonts w:eastAsia="Calibri"/>
                <w:sz w:val="21"/>
                <w:szCs w:val="21"/>
              </w:rPr>
              <w:t xml:space="preserve">Умеет использовать </w:t>
            </w:r>
            <w:r w:rsidRPr="00D934DA">
              <w:rPr>
                <w:rFonts w:eastAsia="Calibri"/>
                <w:sz w:val="21"/>
                <w:szCs w:val="21"/>
              </w:rPr>
              <w:lastRenderedPageBreak/>
              <w:t>фундаментальные знания и современные методологические подходы для перспективных направлений научных исследований, построения информационных моделей и практических разработок в сфере профессиональной деятельности.</w:t>
            </w:r>
          </w:p>
        </w:tc>
        <w:tc>
          <w:tcPr>
            <w:tcW w:w="3260" w:type="dxa"/>
          </w:tcPr>
          <w:p w:rsidR="003F6EA5" w:rsidRPr="001B72F7" w:rsidRDefault="003F6EA5" w:rsidP="00542DFF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1B72F7">
              <w:rPr>
                <w:b/>
                <w:sz w:val="22"/>
                <w:szCs w:val="22"/>
              </w:rPr>
              <w:t>6</w:t>
            </w:r>
          </w:p>
          <w:p w:rsidR="003B7C69" w:rsidRPr="001B72F7" w:rsidRDefault="00966B6A" w:rsidP="003B7C69">
            <w:pPr>
              <w:snapToGrid w:val="0"/>
              <w:rPr>
                <w:sz w:val="22"/>
                <w:szCs w:val="22"/>
              </w:rPr>
            </w:pPr>
            <w:r w:rsidRPr="009B10D8">
              <w:rPr>
                <w:sz w:val="22"/>
                <w:szCs w:val="22"/>
              </w:rPr>
              <w:t xml:space="preserve">Прочитайте текст задания и установите соответствие </w:t>
            </w:r>
            <w:r w:rsidR="003B7C69" w:rsidRPr="001B72F7">
              <w:rPr>
                <w:sz w:val="22"/>
                <w:szCs w:val="22"/>
              </w:rPr>
              <w:t xml:space="preserve">видов </w:t>
            </w:r>
            <w:proofErr w:type="spellStart"/>
            <w:r w:rsidR="003B7C69" w:rsidRPr="001B72F7">
              <w:rPr>
                <w:sz w:val="22"/>
                <w:szCs w:val="22"/>
              </w:rPr>
              <w:lastRenderedPageBreak/>
              <w:t>транспозонов</w:t>
            </w:r>
            <w:proofErr w:type="spellEnd"/>
            <w:r w:rsidR="003B7C69" w:rsidRPr="001B72F7">
              <w:rPr>
                <w:sz w:val="22"/>
                <w:szCs w:val="22"/>
              </w:rPr>
              <w:t xml:space="preserve"> их классу</w:t>
            </w:r>
            <w:r w:rsidR="009B10D8">
              <w:rPr>
                <w:sz w:val="22"/>
                <w:szCs w:val="22"/>
              </w:rPr>
              <w:t>.</w:t>
            </w:r>
          </w:p>
          <w:p w:rsidR="00966B6A" w:rsidRPr="001B72F7" w:rsidRDefault="00966B6A" w:rsidP="003B7C69">
            <w:pPr>
              <w:snapToGrid w:val="0"/>
              <w:rPr>
                <w:sz w:val="22"/>
                <w:szCs w:val="22"/>
              </w:rPr>
            </w:pPr>
          </w:p>
          <w:tbl>
            <w:tblPr>
              <w:tblStyle w:val="a4"/>
              <w:tblW w:w="2977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992"/>
            </w:tblGrid>
            <w:tr w:rsidR="003B7C69" w:rsidRPr="001B72F7" w:rsidTr="003B7C69">
              <w:tc>
                <w:tcPr>
                  <w:tcW w:w="1985" w:type="dxa"/>
                </w:tcPr>
                <w:p w:rsidR="003B7C69" w:rsidRPr="001B72F7" w:rsidRDefault="003B7C69" w:rsidP="003B7C6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Вид</w:t>
                  </w:r>
                </w:p>
              </w:tc>
              <w:tc>
                <w:tcPr>
                  <w:tcW w:w="992" w:type="dxa"/>
                </w:tcPr>
                <w:p w:rsidR="003B7C69" w:rsidRPr="001B72F7" w:rsidRDefault="003B7C69" w:rsidP="003B7C6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Класс</w:t>
                  </w:r>
                </w:p>
              </w:tc>
            </w:tr>
            <w:tr w:rsidR="003B7C69" w:rsidRPr="001B72F7" w:rsidTr="003B7C69">
              <w:tc>
                <w:tcPr>
                  <w:tcW w:w="1985" w:type="dxa"/>
                </w:tcPr>
                <w:p w:rsidR="003B7C69" w:rsidRPr="001B72F7" w:rsidRDefault="003B7C69" w:rsidP="003B7C6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1) ДНК-</w:t>
                  </w:r>
                  <w:proofErr w:type="spellStart"/>
                  <w:r w:rsidRPr="001B72F7">
                    <w:rPr>
                      <w:sz w:val="22"/>
                      <w:szCs w:val="22"/>
                    </w:rPr>
                    <w:t>транспозоны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3B7C69" w:rsidRPr="001B72F7" w:rsidRDefault="003B7C69" w:rsidP="003B7C6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 xml:space="preserve">а) </w:t>
                  </w:r>
                </w:p>
                <w:p w:rsidR="003B7C69" w:rsidRPr="001B72F7" w:rsidRDefault="003B7C69" w:rsidP="003B7C6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Класс I</w:t>
                  </w:r>
                </w:p>
              </w:tc>
            </w:tr>
            <w:tr w:rsidR="003B7C69" w:rsidRPr="001B72F7" w:rsidTr="003B7C69">
              <w:tc>
                <w:tcPr>
                  <w:tcW w:w="1985" w:type="dxa"/>
                </w:tcPr>
                <w:p w:rsidR="003B7C69" w:rsidRPr="001B72F7" w:rsidRDefault="003B7C69" w:rsidP="003B7C6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 xml:space="preserve">2) </w:t>
                  </w:r>
                  <w:proofErr w:type="spellStart"/>
                  <w:r w:rsidRPr="001B72F7">
                    <w:rPr>
                      <w:sz w:val="22"/>
                      <w:szCs w:val="22"/>
                    </w:rPr>
                    <w:t>ретротранспозоны</w:t>
                  </w:r>
                  <w:proofErr w:type="spellEnd"/>
                  <w:r w:rsidRPr="001B72F7">
                    <w:rPr>
                      <w:sz w:val="22"/>
                      <w:szCs w:val="22"/>
                    </w:rPr>
                    <w:t xml:space="preserve"> с длинными концевыми повторами (LTR-</w:t>
                  </w:r>
                  <w:proofErr w:type="spellStart"/>
                  <w:r w:rsidRPr="001B72F7">
                    <w:rPr>
                      <w:sz w:val="22"/>
                      <w:szCs w:val="22"/>
                    </w:rPr>
                    <w:t>ретротранспозоны</w:t>
                  </w:r>
                  <w:proofErr w:type="spellEnd"/>
                  <w:r w:rsidRPr="001B72F7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3B7C69" w:rsidRPr="001B72F7" w:rsidRDefault="003B7C69" w:rsidP="003B7C6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б) Класс II</w:t>
                  </w:r>
                </w:p>
              </w:tc>
            </w:tr>
            <w:tr w:rsidR="003B7C69" w:rsidRPr="001B72F7" w:rsidTr="003B7C69">
              <w:tc>
                <w:tcPr>
                  <w:tcW w:w="1985" w:type="dxa"/>
                </w:tcPr>
                <w:p w:rsidR="003B7C69" w:rsidRPr="001B72F7" w:rsidRDefault="003B7C69" w:rsidP="003B7C6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 xml:space="preserve">3) </w:t>
                  </w:r>
                  <w:proofErr w:type="spellStart"/>
                  <w:r w:rsidRPr="001B72F7">
                    <w:rPr>
                      <w:sz w:val="22"/>
                      <w:szCs w:val="22"/>
                    </w:rPr>
                    <w:t>гелитроны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3B7C69" w:rsidRPr="001B72F7" w:rsidRDefault="003B7C69" w:rsidP="003B7C6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3B7C69" w:rsidRPr="001B72F7" w:rsidTr="003B7C69">
              <w:tc>
                <w:tcPr>
                  <w:tcW w:w="1985" w:type="dxa"/>
                </w:tcPr>
                <w:p w:rsidR="003B7C69" w:rsidRPr="001B72F7" w:rsidRDefault="003B7C69" w:rsidP="003B7C6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4) длинные диспергированные повторы (LINES)</w:t>
                  </w:r>
                </w:p>
              </w:tc>
              <w:tc>
                <w:tcPr>
                  <w:tcW w:w="992" w:type="dxa"/>
                </w:tcPr>
                <w:p w:rsidR="003B7C69" w:rsidRPr="001B72F7" w:rsidRDefault="003B7C69" w:rsidP="003B7C6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  <w:tr w:rsidR="003B7C69" w:rsidRPr="001B72F7" w:rsidTr="003B7C69">
              <w:tc>
                <w:tcPr>
                  <w:tcW w:w="1985" w:type="dxa"/>
                </w:tcPr>
                <w:p w:rsidR="003B7C69" w:rsidRPr="001B72F7" w:rsidRDefault="003B7C69" w:rsidP="003B7C69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5) короткие диспергированные повторы (SINES)</w:t>
                  </w:r>
                </w:p>
              </w:tc>
              <w:tc>
                <w:tcPr>
                  <w:tcW w:w="992" w:type="dxa"/>
                </w:tcPr>
                <w:p w:rsidR="003B7C69" w:rsidRPr="001B72F7" w:rsidRDefault="003B7C69" w:rsidP="003B7C69">
                  <w:pPr>
                    <w:snapToGrid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B7C69" w:rsidRPr="001B72F7" w:rsidRDefault="003B7C69" w:rsidP="003B7C69">
            <w:pPr>
              <w:snapToGrid w:val="0"/>
              <w:rPr>
                <w:sz w:val="22"/>
                <w:szCs w:val="22"/>
              </w:rPr>
            </w:pPr>
          </w:p>
          <w:p w:rsidR="003B7C69" w:rsidRPr="001B72F7" w:rsidRDefault="003B7C69" w:rsidP="009D6E80">
            <w:pPr>
              <w:snapToGrid w:val="0"/>
              <w:ind w:left="30" w:hanging="30"/>
              <w:jc w:val="both"/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2977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709"/>
            </w:tblGrid>
            <w:tr w:rsidR="00F07051" w:rsidRPr="001B72F7" w:rsidTr="003B7C69"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4)</w:t>
                  </w:r>
                </w:p>
              </w:tc>
              <w:tc>
                <w:tcPr>
                  <w:tcW w:w="709" w:type="dxa"/>
                </w:tcPr>
                <w:p w:rsidR="003B7C69" w:rsidRPr="001B72F7" w:rsidRDefault="003B7C69" w:rsidP="003B7C69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5)</w:t>
                  </w:r>
                </w:p>
              </w:tc>
            </w:tr>
            <w:tr w:rsidR="00F07051" w:rsidRPr="001B72F7" w:rsidTr="003B7C69"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snapToGrid w:val="0"/>
                    <w:ind w:left="-5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snapToGrid w:val="0"/>
                    <w:ind w:left="-5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snapToGrid w:val="0"/>
                    <w:ind w:left="-5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3B7C69" w:rsidRPr="001B72F7" w:rsidRDefault="003B7C69" w:rsidP="003B7C69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B7C69" w:rsidRPr="001B72F7" w:rsidRDefault="003B7C69" w:rsidP="003B7C69">
            <w:pPr>
              <w:snapToGrid w:val="0"/>
              <w:ind w:left="284"/>
              <w:rPr>
                <w:sz w:val="22"/>
                <w:szCs w:val="22"/>
              </w:rPr>
            </w:pPr>
          </w:p>
          <w:p w:rsidR="003B7C69" w:rsidRPr="001B72F7" w:rsidRDefault="003B7C69" w:rsidP="009D6E80">
            <w:pPr>
              <w:snapToGrid w:val="0"/>
              <w:ind w:left="30"/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2977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709"/>
            </w:tblGrid>
            <w:tr w:rsidR="003B7C69" w:rsidRPr="001B72F7" w:rsidTr="00542DFF"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4)</w:t>
                  </w:r>
                </w:p>
              </w:tc>
              <w:tc>
                <w:tcPr>
                  <w:tcW w:w="709" w:type="dxa"/>
                </w:tcPr>
                <w:p w:rsidR="003B7C69" w:rsidRPr="001B72F7" w:rsidRDefault="003B7C69" w:rsidP="003B7C69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5)</w:t>
                  </w:r>
                </w:p>
              </w:tc>
            </w:tr>
            <w:tr w:rsidR="003B7C69" w:rsidRPr="001B72F7" w:rsidTr="00542DFF"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567" w:type="dxa"/>
                </w:tcPr>
                <w:p w:rsidR="003B7C69" w:rsidRPr="001B72F7" w:rsidRDefault="003B7C69" w:rsidP="003B7C69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3B7C69" w:rsidRPr="001B72F7" w:rsidRDefault="003B7C69" w:rsidP="003B7C69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а</w:t>
                  </w:r>
                </w:p>
              </w:tc>
            </w:tr>
          </w:tbl>
          <w:p w:rsidR="003F6EA5" w:rsidRPr="001B72F7" w:rsidRDefault="003F6EA5" w:rsidP="003B7C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F6EA5" w:rsidRPr="001B72F7" w:rsidRDefault="003F6EA5" w:rsidP="003F6EA5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1B72F7">
              <w:rPr>
                <w:b/>
                <w:sz w:val="22"/>
                <w:szCs w:val="22"/>
              </w:rPr>
              <w:t>7</w:t>
            </w:r>
          </w:p>
          <w:p w:rsidR="000B2815" w:rsidRPr="001B72F7" w:rsidRDefault="00C53220" w:rsidP="000B281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Прочитайте текст и установите </w:t>
            </w:r>
            <w:r w:rsidRPr="001B72F7">
              <w:rPr>
                <w:sz w:val="22"/>
                <w:szCs w:val="22"/>
              </w:rPr>
              <w:lastRenderedPageBreak/>
              <w:t xml:space="preserve">последовательность </w:t>
            </w:r>
            <w:r w:rsidR="000B2815" w:rsidRPr="001B72F7">
              <w:rPr>
                <w:sz w:val="22"/>
                <w:szCs w:val="22"/>
              </w:rPr>
              <w:t>этап</w:t>
            </w:r>
            <w:r w:rsidRPr="001B72F7">
              <w:rPr>
                <w:sz w:val="22"/>
                <w:szCs w:val="22"/>
              </w:rPr>
              <w:t>ов</w:t>
            </w:r>
            <w:r w:rsidR="000B2815" w:rsidRPr="001B72F7">
              <w:rPr>
                <w:sz w:val="22"/>
                <w:szCs w:val="22"/>
              </w:rPr>
              <w:t xml:space="preserve"> РНК-интерференции:</w:t>
            </w:r>
          </w:p>
          <w:p w:rsidR="000B2815" w:rsidRPr="001B72F7" w:rsidRDefault="000B2815" w:rsidP="000B281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а) синтез пре-</w:t>
            </w:r>
            <w:proofErr w:type="spellStart"/>
            <w:r w:rsidRPr="001B72F7">
              <w:rPr>
                <w:sz w:val="22"/>
                <w:szCs w:val="22"/>
              </w:rPr>
              <w:t>миРНК</w:t>
            </w:r>
            <w:proofErr w:type="spellEnd"/>
            <w:r w:rsidRPr="001B72F7">
              <w:rPr>
                <w:sz w:val="22"/>
                <w:szCs w:val="22"/>
              </w:rPr>
              <w:t xml:space="preserve"> и/или пре-</w:t>
            </w:r>
            <w:proofErr w:type="spellStart"/>
            <w:r w:rsidRPr="001B72F7">
              <w:rPr>
                <w:sz w:val="22"/>
                <w:szCs w:val="22"/>
              </w:rPr>
              <w:t>микроРНК</w:t>
            </w:r>
            <w:proofErr w:type="spellEnd"/>
          </w:p>
          <w:p w:rsidR="000B2815" w:rsidRPr="001B72F7" w:rsidRDefault="000B2815" w:rsidP="000B281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б) формирование комплекса RISC</w:t>
            </w:r>
          </w:p>
          <w:p w:rsidR="000B2815" w:rsidRPr="001B72F7" w:rsidRDefault="000B2815" w:rsidP="000B281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в) деградация </w:t>
            </w:r>
            <w:proofErr w:type="spellStart"/>
            <w:r w:rsidRPr="001B72F7">
              <w:rPr>
                <w:sz w:val="22"/>
                <w:szCs w:val="22"/>
              </w:rPr>
              <w:t>мРНК</w:t>
            </w:r>
            <w:proofErr w:type="spellEnd"/>
          </w:p>
          <w:p w:rsidR="000B2815" w:rsidRPr="001B72F7" w:rsidRDefault="000B2815" w:rsidP="000B281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г) формирование коротких </w:t>
            </w:r>
            <w:proofErr w:type="spellStart"/>
            <w:r w:rsidRPr="001B72F7">
              <w:rPr>
                <w:sz w:val="22"/>
                <w:szCs w:val="22"/>
              </w:rPr>
              <w:t>дцРНК</w:t>
            </w:r>
            <w:proofErr w:type="spellEnd"/>
            <w:r w:rsidRPr="001B72F7">
              <w:rPr>
                <w:sz w:val="22"/>
                <w:szCs w:val="22"/>
              </w:rPr>
              <w:t xml:space="preserve"> за счет </w:t>
            </w:r>
            <w:proofErr w:type="spellStart"/>
            <w:r w:rsidRPr="001B72F7">
              <w:rPr>
                <w:sz w:val="22"/>
                <w:szCs w:val="22"/>
              </w:rPr>
              <w:t>эндонуклеазы</w:t>
            </w:r>
            <w:proofErr w:type="spellEnd"/>
            <w:r w:rsidRPr="001B72F7">
              <w:rPr>
                <w:sz w:val="22"/>
                <w:szCs w:val="22"/>
              </w:rPr>
              <w:t xml:space="preserve"> </w:t>
            </w:r>
            <w:proofErr w:type="spellStart"/>
            <w:r w:rsidRPr="001B72F7">
              <w:rPr>
                <w:sz w:val="22"/>
                <w:szCs w:val="22"/>
              </w:rPr>
              <w:t>Dicer</w:t>
            </w:r>
            <w:proofErr w:type="spellEnd"/>
          </w:p>
          <w:p w:rsidR="005E5449" w:rsidRPr="001B72F7" w:rsidRDefault="000B2815" w:rsidP="000B281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д) комплементарное связывание направляющей цепи ми/</w:t>
            </w:r>
            <w:proofErr w:type="spellStart"/>
            <w:r w:rsidRPr="001B72F7">
              <w:rPr>
                <w:sz w:val="22"/>
                <w:szCs w:val="22"/>
              </w:rPr>
              <w:t>микроРНК</w:t>
            </w:r>
            <w:proofErr w:type="spellEnd"/>
            <w:r w:rsidRPr="001B72F7">
              <w:rPr>
                <w:sz w:val="22"/>
                <w:szCs w:val="22"/>
              </w:rPr>
              <w:t xml:space="preserve"> с мишенью </w:t>
            </w:r>
            <w:proofErr w:type="spellStart"/>
            <w:r w:rsidRPr="001B72F7">
              <w:rPr>
                <w:sz w:val="22"/>
                <w:szCs w:val="22"/>
              </w:rPr>
              <w:t>мРНК</w:t>
            </w:r>
            <w:proofErr w:type="spellEnd"/>
          </w:p>
          <w:p w:rsidR="000B2815" w:rsidRPr="001B72F7" w:rsidRDefault="000B2815" w:rsidP="000B2815">
            <w:pPr>
              <w:rPr>
                <w:sz w:val="22"/>
                <w:szCs w:val="22"/>
              </w:rPr>
            </w:pP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Запишите соответствующую последовательность букв слева направо.</w:t>
            </w:r>
          </w:p>
          <w:p w:rsidR="00C53220" w:rsidRPr="001B72F7" w:rsidRDefault="00C53220" w:rsidP="000B2815">
            <w:pPr>
              <w:rPr>
                <w:sz w:val="22"/>
                <w:szCs w:val="22"/>
              </w:rPr>
            </w:pPr>
          </w:p>
          <w:p w:rsidR="000B2815" w:rsidRPr="001B72F7" w:rsidRDefault="000B2815" w:rsidP="000B2815">
            <w:pPr>
              <w:tabs>
                <w:tab w:val="right" w:pos="2335"/>
              </w:tabs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2293" w:type="dxa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434"/>
              <w:gridCol w:w="462"/>
              <w:gridCol w:w="434"/>
              <w:gridCol w:w="441"/>
            </w:tblGrid>
            <w:tr w:rsidR="000B2815" w:rsidRPr="001B72F7" w:rsidTr="00542DFF">
              <w:tc>
                <w:tcPr>
                  <w:tcW w:w="522" w:type="dxa"/>
                </w:tcPr>
                <w:p w:rsidR="000B2815" w:rsidRPr="001B72F7" w:rsidRDefault="000B2815" w:rsidP="000B281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</w:tcPr>
                <w:p w:rsidR="000B2815" w:rsidRPr="001B72F7" w:rsidRDefault="000B2815" w:rsidP="000B281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2" w:type="dxa"/>
                </w:tcPr>
                <w:p w:rsidR="000B2815" w:rsidRPr="001B72F7" w:rsidRDefault="000B2815" w:rsidP="000B281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</w:tcPr>
                <w:p w:rsidR="000B2815" w:rsidRPr="001B72F7" w:rsidRDefault="000B2815" w:rsidP="000B281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1" w:type="dxa"/>
                </w:tcPr>
                <w:p w:rsidR="000B2815" w:rsidRPr="001B72F7" w:rsidRDefault="000B2815" w:rsidP="000B281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B2815" w:rsidRPr="001B72F7" w:rsidRDefault="000B2815" w:rsidP="000B2815">
            <w:pPr>
              <w:rPr>
                <w:sz w:val="22"/>
                <w:szCs w:val="22"/>
              </w:rPr>
            </w:pPr>
          </w:p>
          <w:p w:rsidR="000B2815" w:rsidRPr="001B72F7" w:rsidRDefault="000B2815" w:rsidP="000B2815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2293" w:type="dxa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434"/>
              <w:gridCol w:w="462"/>
              <w:gridCol w:w="434"/>
              <w:gridCol w:w="441"/>
            </w:tblGrid>
            <w:tr w:rsidR="000B2815" w:rsidRPr="001B72F7" w:rsidTr="00542DFF">
              <w:tc>
                <w:tcPr>
                  <w:tcW w:w="522" w:type="dxa"/>
                </w:tcPr>
                <w:p w:rsidR="000B2815" w:rsidRPr="001B72F7" w:rsidRDefault="000B2815" w:rsidP="000B2815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4" w:type="dxa"/>
                </w:tcPr>
                <w:p w:rsidR="000B2815" w:rsidRPr="001B72F7" w:rsidRDefault="000B2815" w:rsidP="000B2815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62" w:type="dxa"/>
                </w:tcPr>
                <w:p w:rsidR="000B2815" w:rsidRPr="001B72F7" w:rsidRDefault="000B2815" w:rsidP="000B2815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434" w:type="dxa"/>
                </w:tcPr>
                <w:p w:rsidR="000B2815" w:rsidRPr="001B72F7" w:rsidRDefault="000B2815" w:rsidP="000B2815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441" w:type="dxa"/>
                </w:tcPr>
                <w:p w:rsidR="000B2815" w:rsidRPr="001B72F7" w:rsidRDefault="000B2815" w:rsidP="000B2815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в</w:t>
                  </w:r>
                </w:p>
              </w:tc>
            </w:tr>
          </w:tbl>
          <w:p w:rsidR="000B2815" w:rsidRPr="001B72F7" w:rsidRDefault="000B2815" w:rsidP="000B2815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3F6EA5" w:rsidRPr="001B72F7" w:rsidRDefault="003F6EA5" w:rsidP="00542DFF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1B72F7">
              <w:rPr>
                <w:b/>
                <w:sz w:val="22"/>
                <w:szCs w:val="22"/>
              </w:rPr>
              <w:t>8</w:t>
            </w: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Прочитайте текст, выберите правильные </w:t>
            </w:r>
            <w:r w:rsidRPr="001B72F7">
              <w:rPr>
                <w:sz w:val="22"/>
                <w:szCs w:val="22"/>
              </w:rPr>
              <w:lastRenderedPageBreak/>
              <w:t>варианты ответа и запишите аргументы, обосновывающие выбор ответа.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Коровый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промотор – это: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а) минимальный участок промотора, необходимый для инициации транскрипции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б) набор всех элементов промотора, необходимый для протекания транскрипции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в) то же самое, что и ТАТА-бокс 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г) участок, включающий промотор,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энхансеры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и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сайленсеры</w:t>
            </w:r>
            <w:proofErr w:type="spellEnd"/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Ответ_______</w:t>
            </w:r>
          </w:p>
          <w:p w:rsidR="000B2815" w:rsidRPr="001B72F7" w:rsidRDefault="000B2815" w:rsidP="000B2815">
            <w:pPr>
              <w:rPr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Обоснование___________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</w:p>
          <w:p w:rsidR="000B2815" w:rsidRPr="001B72F7" w:rsidRDefault="000B2815" w:rsidP="000B2815">
            <w:pPr>
              <w:rPr>
                <w:rFonts w:eastAsia="Arial Unicode MS"/>
                <w:b/>
                <w:sz w:val="22"/>
                <w:szCs w:val="22"/>
              </w:rPr>
            </w:pPr>
            <w:r w:rsidRPr="001B72F7">
              <w:rPr>
                <w:rFonts w:eastAsia="Arial Unicode MS"/>
                <w:b/>
                <w:sz w:val="22"/>
                <w:szCs w:val="22"/>
              </w:rPr>
              <w:t>Правильный ответ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а) </w:t>
            </w:r>
          </w:p>
          <w:p w:rsidR="000B2815" w:rsidRPr="001B72F7" w:rsidRDefault="000B2815" w:rsidP="000B2815">
            <w:pPr>
              <w:rPr>
                <w:rFonts w:eastAsia="Arial Unicode MS"/>
                <w:b/>
                <w:sz w:val="22"/>
                <w:szCs w:val="22"/>
              </w:rPr>
            </w:pPr>
            <w:r w:rsidRPr="001B72F7">
              <w:rPr>
                <w:rFonts w:eastAsia="Arial Unicode MS"/>
                <w:b/>
                <w:sz w:val="22"/>
                <w:szCs w:val="22"/>
              </w:rPr>
              <w:t>Обоснование</w:t>
            </w:r>
          </w:p>
          <w:p w:rsidR="000B2815" w:rsidRPr="001B72F7" w:rsidRDefault="000B2815" w:rsidP="000B2815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Коровый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промотор – это минимальный участок промотора, необходимый для инициации транскрипции. Может включать в себя ТАТА-бокс, но обычно им не ограничивается.</w:t>
            </w:r>
          </w:p>
          <w:p w:rsidR="000B2815" w:rsidRPr="001B72F7" w:rsidRDefault="000B2815" w:rsidP="00542DFF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:rsidR="003F6EA5" w:rsidRPr="001B72F7" w:rsidRDefault="003F6EA5" w:rsidP="00542DFF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1B72F7">
              <w:rPr>
                <w:b/>
                <w:sz w:val="22"/>
                <w:szCs w:val="22"/>
              </w:rPr>
              <w:t>9</w:t>
            </w: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Прочитайте текст задания и запишите развернутый </w:t>
            </w:r>
            <w:r w:rsidRPr="001B72F7">
              <w:rPr>
                <w:sz w:val="22"/>
                <w:szCs w:val="22"/>
              </w:rPr>
              <w:lastRenderedPageBreak/>
              <w:t>обоснованный ответ.</w:t>
            </w:r>
          </w:p>
          <w:p w:rsidR="003F6EA5" w:rsidRPr="001B72F7" w:rsidRDefault="00A317DD" w:rsidP="00542DFF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Объясните принцип количественного анализа нуклеиновых кислот спектрофотометрическим методом.</w:t>
            </w:r>
          </w:p>
          <w:p w:rsidR="00A317DD" w:rsidRPr="001B72F7" w:rsidRDefault="00A317DD" w:rsidP="00A317DD">
            <w:pPr>
              <w:rPr>
                <w:rFonts w:eastAsia="Arial Unicode MS"/>
                <w:b/>
                <w:sz w:val="22"/>
                <w:szCs w:val="22"/>
              </w:rPr>
            </w:pPr>
          </w:p>
          <w:p w:rsidR="00A317DD" w:rsidRPr="001B72F7" w:rsidRDefault="00A317DD" w:rsidP="00A317DD">
            <w:pPr>
              <w:rPr>
                <w:rFonts w:eastAsia="Arial Unicode MS"/>
                <w:b/>
                <w:sz w:val="22"/>
                <w:szCs w:val="22"/>
              </w:rPr>
            </w:pPr>
            <w:r w:rsidRPr="001B72F7">
              <w:rPr>
                <w:rFonts w:eastAsia="Arial Unicode MS"/>
                <w:b/>
                <w:sz w:val="22"/>
                <w:szCs w:val="22"/>
              </w:rPr>
              <w:t>Эталонный ответ</w:t>
            </w:r>
          </w:p>
          <w:p w:rsidR="00A317DD" w:rsidRPr="001B72F7" w:rsidRDefault="00A317DD" w:rsidP="00542DFF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Ответ должен соответствовать основным аспектам, приведенным в эталонном ответе. Эталонный ответ: принцип количественного анализа нуклеиновых кислот спектрофотометрическим методом основан на способности молекул ДНК и РНК поглощать ультрафиолетовый свет с максимальным пиком поглощения при длине волны около 260 </w:t>
            </w:r>
            <w:proofErr w:type="spellStart"/>
            <w:r w:rsidRPr="001B72F7">
              <w:rPr>
                <w:sz w:val="22"/>
                <w:szCs w:val="22"/>
              </w:rPr>
              <w:t>нм</w:t>
            </w:r>
            <w:proofErr w:type="spellEnd"/>
            <w:r w:rsidRPr="001B72F7">
              <w:rPr>
                <w:sz w:val="22"/>
                <w:szCs w:val="22"/>
              </w:rPr>
              <w:t>. При прохождении ультрафиолетового света через раствор нуклеиновых кислот часть света поглощается. Это позволяет определить показатель оптической плотности раствора (</w:t>
            </w:r>
            <w:r w:rsidRPr="001B72F7">
              <w:rPr>
                <w:sz w:val="22"/>
                <w:szCs w:val="22"/>
                <w:lang w:val="en-US"/>
              </w:rPr>
              <w:t>A</w:t>
            </w:r>
            <w:r w:rsidRPr="001B72F7">
              <w:rPr>
                <w:sz w:val="22"/>
                <w:szCs w:val="22"/>
              </w:rPr>
              <w:t xml:space="preserve">260). Концентрацию нуклеиновых кислот </w:t>
            </w:r>
            <w:proofErr w:type="spellStart"/>
            <w:r w:rsidRPr="001B72F7">
              <w:rPr>
                <w:sz w:val="22"/>
                <w:szCs w:val="22"/>
              </w:rPr>
              <w:t>расчитывают</w:t>
            </w:r>
            <w:proofErr w:type="spellEnd"/>
            <w:r w:rsidRPr="001B72F7">
              <w:rPr>
                <w:sz w:val="22"/>
                <w:szCs w:val="22"/>
              </w:rPr>
              <w:t xml:space="preserve"> с использованием закона </w:t>
            </w:r>
            <w:proofErr w:type="spellStart"/>
            <w:r w:rsidRPr="001B72F7">
              <w:rPr>
                <w:sz w:val="22"/>
                <w:szCs w:val="22"/>
              </w:rPr>
              <w:t>Бугера</w:t>
            </w:r>
            <w:proofErr w:type="spellEnd"/>
            <w:r w:rsidRPr="001B72F7">
              <w:rPr>
                <w:sz w:val="22"/>
                <w:szCs w:val="22"/>
              </w:rPr>
              <w:t>–Ламберта–</w:t>
            </w:r>
            <w:proofErr w:type="spellStart"/>
            <w:r w:rsidRPr="001B72F7">
              <w:rPr>
                <w:sz w:val="22"/>
                <w:szCs w:val="22"/>
              </w:rPr>
              <w:t>Бера</w:t>
            </w:r>
            <w:proofErr w:type="spellEnd"/>
            <w:r w:rsidRPr="001B72F7">
              <w:rPr>
                <w:sz w:val="22"/>
                <w:szCs w:val="22"/>
              </w:rPr>
              <w:t xml:space="preserve"> с учетом коэффициентов молярной экстинкции. При длине пропускаемого света 260 </w:t>
            </w:r>
            <w:proofErr w:type="spellStart"/>
            <w:r w:rsidRPr="001B72F7">
              <w:rPr>
                <w:sz w:val="22"/>
                <w:szCs w:val="22"/>
              </w:rPr>
              <w:t>нм</w:t>
            </w:r>
            <w:proofErr w:type="spellEnd"/>
            <w:r w:rsidRPr="001B72F7">
              <w:rPr>
                <w:sz w:val="22"/>
                <w:szCs w:val="22"/>
              </w:rPr>
              <w:t xml:space="preserve"> коэффициент молекулярной экстинкции для </w:t>
            </w:r>
            <w:proofErr w:type="spellStart"/>
            <w:r w:rsidRPr="001B72F7">
              <w:rPr>
                <w:sz w:val="22"/>
                <w:szCs w:val="22"/>
              </w:rPr>
              <w:t>двуцепочечной</w:t>
            </w:r>
            <w:proofErr w:type="spellEnd"/>
            <w:r w:rsidRPr="001B72F7">
              <w:rPr>
                <w:sz w:val="22"/>
                <w:szCs w:val="22"/>
              </w:rPr>
              <w:t xml:space="preserve"> ДНК </w:t>
            </w:r>
            <w:r w:rsidRPr="001B72F7">
              <w:rPr>
                <w:sz w:val="22"/>
                <w:szCs w:val="22"/>
              </w:rPr>
              <w:lastRenderedPageBreak/>
              <w:t xml:space="preserve">составляет примерно 0,020 (мкг/мл)^−1·см^−1 (коэффициент пересчета – 50), для </w:t>
            </w:r>
            <w:proofErr w:type="spellStart"/>
            <w:r w:rsidRPr="001B72F7">
              <w:rPr>
                <w:sz w:val="22"/>
                <w:szCs w:val="22"/>
              </w:rPr>
              <w:t>одноцепочечной</w:t>
            </w:r>
            <w:proofErr w:type="spellEnd"/>
            <w:r w:rsidRPr="001B72F7">
              <w:rPr>
                <w:sz w:val="22"/>
                <w:szCs w:val="22"/>
              </w:rPr>
              <w:t xml:space="preserve"> РНК – 0,025 (мкг/мл)^−1·см^−1 (коэффициент пересчета — 40). Чтобы оценить чистоту образца, дополнительно измеряют поглощение при 280 </w:t>
            </w:r>
            <w:proofErr w:type="spellStart"/>
            <w:r w:rsidRPr="001B72F7">
              <w:rPr>
                <w:sz w:val="22"/>
                <w:szCs w:val="22"/>
              </w:rPr>
              <w:t>нм</w:t>
            </w:r>
            <w:proofErr w:type="spellEnd"/>
            <w:r w:rsidRPr="001B72F7">
              <w:rPr>
                <w:sz w:val="22"/>
                <w:szCs w:val="22"/>
              </w:rPr>
              <w:t xml:space="preserve"> (</w:t>
            </w:r>
            <w:r w:rsidRPr="001B72F7">
              <w:rPr>
                <w:sz w:val="22"/>
                <w:szCs w:val="22"/>
                <w:lang w:val="en-US"/>
              </w:rPr>
              <w:t>A</w:t>
            </w:r>
            <w:r w:rsidRPr="001B72F7">
              <w:rPr>
                <w:sz w:val="22"/>
                <w:szCs w:val="22"/>
              </w:rPr>
              <w:t xml:space="preserve">280). Соотношение </w:t>
            </w:r>
            <w:r w:rsidRPr="001B72F7">
              <w:rPr>
                <w:sz w:val="22"/>
                <w:szCs w:val="22"/>
                <w:lang w:val="en-US"/>
              </w:rPr>
              <w:t>A</w:t>
            </w:r>
            <w:r w:rsidRPr="001B72F7">
              <w:rPr>
                <w:sz w:val="22"/>
                <w:szCs w:val="22"/>
              </w:rPr>
              <w:t>260/</w:t>
            </w:r>
            <w:r w:rsidRPr="001B72F7">
              <w:rPr>
                <w:sz w:val="22"/>
                <w:szCs w:val="22"/>
                <w:lang w:val="en-US"/>
              </w:rPr>
              <w:t>A</w:t>
            </w:r>
            <w:r w:rsidRPr="001B72F7">
              <w:rPr>
                <w:sz w:val="22"/>
                <w:szCs w:val="22"/>
              </w:rPr>
              <w:t>280 для чистой ДНК составляет примерно 1.8, для РНК – 2.0. Отклонения от этих значений в любую сторону указывают на наличие загрязнения, при этом низкие значения обычно свидетельствует о белковой контаминации.</w:t>
            </w:r>
          </w:p>
        </w:tc>
      </w:tr>
      <w:tr w:rsidR="003F6EA5" w:rsidRPr="00D934DA" w:rsidTr="00542DFF">
        <w:tc>
          <w:tcPr>
            <w:tcW w:w="1980" w:type="dxa"/>
            <w:vMerge/>
          </w:tcPr>
          <w:p w:rsidR="003F6EA5" w:rsidRPr="00D934DA" w:rsidRDefault="003F6EA5" w:rsidP="00542DF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F6EA5" w:rsidRPr="00D934DA" w:rsidRDefault="003F6EA5" w:rsidP="00542DFF">
            <w:pPr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>ИДК</w:t>
            </w:r>
            <w:r w:rsidRPr="00D934DA">
              <w:rPr>
                <w:rFonts w:eastAsia="Calibri"/>
                <w:sz w:val="21"/>
                <w:szCs w:val="21"/>
              </w:rPr>
              <w:t xml:space="preserve"> 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ПК-1.3</w:t>
            </w:r>
          </w:p>
          <w:p w:rsidR="003F6EA5" w:rsidRPr="00D934DA" w:rsidRDefault="003F6EA5" w:rsidP="00542DFF">
            <w:pPr>
              <w:rPr>
                <w:sz w:val="22"/>
                <w:szCs w:val="22"/>
              </w:rPr>
            </w:pPr>
            <w:r w:rsidRPr="00D934DA">
              <w:rPr>
                <w:rFonts w:eastAsia="Calibri"/>
                <w:sz w:val="21"/>
                <w:szCs w:val="21"/>
              </w:rPr>
              <w:t>Владеет навыками творческого применения методологических подходов для разработки моделей, новых технологий, материалов и биологических объектов с целенаправленно измененными свойствами, методов выработки практических рекомендаций для решения задач профессионально</w:t>
            </w:r>
            <w:r w:rsidRPr="00D934DA">
              <w:rPr>
                <w:rFonts w:eastAsia="Calibri"/>
                <w:sz w:val="21"/>
                <w:szCs w:val="21"/>
              </w:rPr>
              <w:lastRenderedPageBreak/>
              <w:t>й деятельности</w:t>
            </w:r>
          </w:p>
        </w:tc>
        <w:tc>
          <w:tcPr>
            <w:tcW w:w="3260" w:type="dxa"/>
          </w:tcPr>
          <w:p w:rsidR="003F6EA5" w:rsidRPr="001B72F7" w:rsidRDefault="003F6EA5" w:rsidP="00542DFF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 xml:space="preserve">Задание </w:t>
            </w:r>
            <w:r w:rsidR="001B72F7">
              <w:rPr>
                <w:b/>
                <w:sz w:val="22"/>
                <w:szCs w:val="22"/>
              </w:rPr>
              <w:t>10</w:t>
            </w:r>
          </w:p>
          <w:p w:rsidR="00C80DD7" w:rsidRPr="001B72F7" w:rsidRDefault="00966B6A" w:rsidP="00C80DD7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Прочитайте текст задания и установите соответствие </w:t>
            </w:r>
            <w:r w:rsidR="00C80DD7" w:rsidRPr="001B72F7">
              <w:rPr>
                <w:sz w:val="22"/>
                <w:szCs w:val="22"/>
              </w:rPr>
              <w:t xml:space="preserve">между </w:t>
            </w:r>
            <w:r w:rsidR="00AE46D9" w:rsidRPr="001B72F7">
              <w:rPr>
                <w:sz w:val="22"/>
                <w:szCs w:val="22"/>
              </w:rPr>
              <w:t>структурными единицами</w:t>
            </w:r>
            <w:r w:rsidR="00C80DD7" w:rsidRPr="001B72F7">
              <w:rPr>
                <w:sz w:val="22"/>
                <w:szCs w:val="22"/>
              </w:rPr>
              <w:t xml:space="preserve"> зрелой </w:t>
            </w:r>
            <w:proofErr w:type="spellStart"/>
            <w:r w:rsidR="00C80DD7" w:rsidRPr="001B72F7">
              <w:rPr>
                <w:sz w:val="22"/>
                <w:szCs w:val="22"/>
              </w:rPr>
              <w:t>мРНК</w:t>
            </w:r>
            <w:proofErr w:type="spellEnd"/>
            <w:r w:rsidR="00C80DD7" w:rsidRPr="001B72F7">
              <w:rPr>
                <w:sz w:val="22"/>
                <w:szCs w:val="22"/>
              </w:rPr>
              <w:t xml:space="preserve"> и их характеристиками</w:t>
            </w:r>
            <w:r w:rsidR="009B10D8">
              <w:rPr>
                <w:sz w:val="22"/>
                <w:szCs w:val="22"/>
              </w:rPr>
              <w:t>.</w:t>
            </w:r>
          </w:p>
          <w:p w:rsidR="00C80DD7" w:rsidRPr="001B72F7" w:rsidRDefault="00C80DD7" w:rsidP="00C80DD7">
            <w:pPr>
              <w:rPr>
                <w:sz w:val="22"/>
                <w:szCs w:val="22"/>
              </w:rPr>
            </w:pPr>
          </w:p>
          <w:tbl>
            <w:tblPr>
              <w:tblStyle w:val="a4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1342"/>
              <w:gridCol w:w="1659"/>
            </w:tblGrid>
            <w:tr w:rsidR="00C80DD7" w:rsidRPr="001B72F7" w:rsidTr="009B10D8">
              <w:tc>
                <w:tcPr>
                  <w:tcW w:w="1342" w:type="dxa"/>
                </w:tcPr>
                <w:p w:rsidR="00C80DD7" w:rsidRPr="001B72F7" w:rsidRDefault="009B10D8" w:rsidP="00C80D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Структурная единица</w:t>
                  </w:r>
                </w:p>
              </w:tc>
              <w:tc>
                <w:tcPr>
                  <w:tcW w:w="1659" w:type="dxa"/>
                </w:tcPr>
                <w:p w:rsidR="00C80DD7" w:rsidRPr="001B72F7" w:rsidRDefault="009B10D8" w:rsidP="00C80DD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Характеристика</w:t>
                  </w:r>
                </w:p>
              </w:tc>
            </w:tr>
            <w:tr w:rsidR="00C80DD7" w:rsidRPr="001B72F7" w:rsidTr="009B10D8">
              <w:tc>
                <w:tcPr>
                  <w:tcW w:w="1342" w:type="dxa"/>
                </w:tcPr>
                <w:p w:rsidR="00C80DD7" w:rsidRPr="001B72F7" w:rsidRDefault="00C80DD7" w:rsidP="00C80DD7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1) кодирующая последовательность</w:t>
                  </w:r>
                </w:p>
              </w:tc>
              <w:tc>
                <w:tcPr>
                  <w:tcW w:w="1659" w:type="dxa"/>
                </w:tcPr>
                <w:p w:rsidR="00C80DD7" w:rsidRPr="001B72F7" w:rsidRDefault="00C80DD7" w:rsidP="00C80DD7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 xml:space="preserve">а) </w:t>
                  </w:r>
                  <w:r w:rsidR="00876B96" w:rsidRPr="001B72F7">
                    <w:rPr>
                      <w:sz w:val="22"/>
                      <w:szCs w:val="22"/>
                    </w:rPr>
                    <w:t>цепочка из многочис</w:t>
                  </w:r>
                  <w:r w:rsidR="009B10D8">
                    <w:rPr>
                      <w:sz w:val="22"/>
                      <w:szCs w:val="22"/>
                    </w:rPr>
                    <w:t>л</w:t>
                  </w:r>
                  <w:r w:rsidR="00876B96" w:rsidRPr="001B72F7">
                    <w:rPr>
                      <w:sz w:val="22"/>
                      <w:szCs w:val="22"/>
                    </w:rPr>
                    <w:t xml:space="preserve">енных остатков </w:t>
                  </w:r>
                  <w:proofErr w:type="spellStart"/>
                  <w:r w:rsidR="00876B96" w:rsidRPr="001B72F7">
                    <w:rPr>
                      <w:sz w:val="22"/>
                      <w:szCs w:val="22"/>
                    </w:rPr>
                    <w:t>аденозинфосфатов</w:t>
                  </w:r>
                  <w:proofErr w:type="spellEnd"/>
                  <w:r w:rsidR="00876B96" w:rsidRPr="001B72F7">
                    <w:rPr>
                      <w:sz w:val="22"/>
                      <w:szCs w:val="22"/>
                    </w:rPr>
                    <w:t xml:space="preserve">, на 3'-конце </w:t>
                  </w:r>
                  <w:proofErr w:type="spellStart"/>
                  <w:r w:rsidR="00876B96" w:rsidRPr="001B72F7">
                    <w:rPr>
                      <w:sz w:val="22"/>
                      <w:szCs w:val="22"/>
                    </w:rPr>
                    <w:t>мРНК</w:t>
                  </w:r>
                  <w:proofErr w:type="spellEnd"/>
                  <w:r w:rsidR="00876B96" w:rsidRPr="001B72F7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C80DD7" w:rsidRPr="001B72F7" w:rsidTr="009B10D8">
              <w:tc>
                <w:tcPr>
                  <w:tcW w:w="1342" w:type="dxa"/>
                </w:tcPr>
                <w:p w:rsidR="00C80DD7" w:rsidRPr="001B72F7" w:rsidRDefault="00C80DD7" w:rsidP="00C80DD7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2) 5</w:t>
                  </w:r>
                  <w:r w:rsidRPr="001B72F7">
                    <w:rPr>
                      <w:sz w:val="22"/>
                      <w:szCs w:val="22"/>
                      <w:lang w:val="en-US"/>
                    </w:rPr>
                    <w:t>’-</w:t>
                  </w:r>
                  <w:r w:rsidRPr="001B72F7">
                    <w:rPr>
                      <w:sz w:val="22"/>
                      <w:szCs w:val="22"/>
                    </w:rPr>
                    <w:t>НТО</w:t>
                  </w:r>
                </w:p>
              </w:tc>
              <w:tc>
                <w:tcPr>
                  <w:tcW w:w="1659" w:type="dxa"/>
                </w:tcPr>
                <w:p w:rsidR="00C80DD7" w:rsidRPr="001B72F7" w:rsidRDefault="00C80DD7" w:rsidP="00C80DD7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 xml:space="preserve">б) </w:t>
                  </w:r>
                  <w:r w:rsidR="005E748C" w:rsidRPr="001B72F7">
                    <w:rPr>
                      <w:sz w:val="22"/>
                      <w:szCs w:val="22"/>
                    </w:rPr>
                    <w:t>регуляторная последовательность, расположенн</w:t>
                  </w:r>
                  <w:r w:rsidR="00876B96" w:rsidRPr="001B72F7">
                    <w:rPr>
                      <w:sz w:val="22"/>
                      <w:szCs w:val="22"/>
                    </w:rPr>
                    <w:t>ая</w:t>
                  </w:r>
                  <w:r w:rsidR="005E748C" w:rsidRPr="001B72F7">
                    <w:rPr>
                      <w:sz w:val="22"/>
                      <w:szCs w:val="22"/>
                    </w:rPr>
                    <w:t xml:space="preserve"> на 5’</w:t>
                  </w:r>
                  <w:r w:rsidR="00876B96" w:rsidRPr="001B72F7">
                    <w:rPr>
                      <w:sz w:val="22"/>
                      <w:szCs w:val="22"/>
                    </w:rPr>
                    <w:t>-</w:t>
                  </w:r>
                  <w:r w:rsidR="005E748C" w:rsidRPr="001B72F7">
                    <w:rPr>
                      <w:sz w:val="22"/>
                      <w:szCs w:val="22"/>
                    </w:rPr>
                    <w:t>конц</w:t>
                  </w:r>
                  <w:r w:rsidR="00876B96" w:rsidRPr="001B72F7">
                    <w:rPr>
                      <w:sz w:val="22"/>
                      <w:szCs w:val="22"/>
                    </w:rPr>
                    <w:t>е</w:t>
                  </w:r>
                  <w:r w:rsidR="005E748C" w:rsidRPr="001B72F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E748C" w:rsidRPr="001B72F7">
                    <w:rPr>
                      <w:sz w:val="22"/>
                      <w:szCs w:val="22"/>
                    </w:rPr>
                    <w:t>мРНК</w:t>
                  </w:r>
                  <w:proofErr w:type="spellEnd"/>
                  <w:r w:rsidR="00876B96" w:rsidRPr="001B72F7">
                    <w:rPr>
                      <w:sz w:val="22"/>
                      <w:szCs w:val="22"/>
                    </w:rPr>
                    <w:t xml:space="preserve"> и </w:t>
                  </w:r>
                  <w:r w:rsidR="00876B96" w:rsidRPr="001B72F7">
                    <w:rPr>
                      <w:sz w:val="22"/>
                      <w:szCs w:val="22"/>
                    </w:rPr>
                    <w:lastRenderedPageBreak/>
                    <w:t xml:space="preserve">обычно участвующая в распознавании </w:t>
                  </w:r>
                  <w:r w:rsidR="009D6E80" w:rsidRPr="001B72F7">
                    <w:rPr>
                      <w:sz w:val="22"/>
                      <w:szCs w:val="22"/>
                    </w:rPr>
                    <w:t xml:space="preserve">истинного </w:t>
                  </w:r>
                  <w:r w:rsidR="00876B96" w:rsidRPr="001B72F7">
                    <w:rPr>
                      <w:sz w:val="22"/>
                      <w:szCs w:val="22"/>
                    </w:rPr>
                    <w:t>старт-кодона рибосомой</w:t>
                  </w:r>
                </w:p>
              </w:tc>
            </w:tr>
            <w:tr w:rsidR="00C80DD7" w:rsidRPr="001B72F7" w:rsidTr="009B10D8">
              <w:tc>
                <w:tcPr>
                  <w:tcW w:w="1342" w:type="dxa"/>
                </w:tcPr>
                <w:p w:rsidR="00C80DD7" w:rsidRPr="001B72F7" w:rsidRDefault="00C80DD7" w:rsidP="00C80DD7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lastRenderedPageBreak/>
                    <w:t xml:space="preserve">3) </w:t>
                  </w:r>
                  <w:proofErr w:type="spellStart"/>
                  <w:r w:rsidR="00876B96" w:rsidRPr="001B72F7">
                    <w:rPr>
                      <w:sz w:val="22"/>
                      <w:szCs w:val="22"/>
                    </w:rPr>
                    <w:t>полиА</w:t>
                  </w:r>
                  <w:proofErr w:type="spellEnd"/>
                  <w:r w:rsidR="00876B96" w:rsidRPr="001B72F7">
                    <w:rPr>
                      <w:sz w:val="22"/>
                      <w:szCs w:val="22"/>
                    </w:rPr>
                    <w:t>-хвост</w:t>
                  </w:r>
                </w:p>
              </w:tc>
              <w:tc>
                <w:tcPr>
                  <w:tcW w:w="1659" w:type="dxa"/>
                </w:tcPr>
                <w:p w:rsidR="00C80DD7" w:rsidRPr="001B72F7" w:rsidRDefault="00C80DD7" w:rsidP="00C80DD7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 xml:space="preserve">в) </w:t>
                  </w:r>
                  <w:r w:rsidR="00AE46D9" w:rsidRPr="001B72F7">
                    <w:rPr>
                      <w:sz w:val="22"/>
                      <w:szCs w:val="22"/>
                    </w:rPr>
                    <w:t>7-метилгуанозин</w:t>
                  </w:r>
                  <w:r w:rsidR="009D6E80" w:rsidRPr="001B72F7">
                    <w:rPr>
                      <w:sz w:val="22"/>
                      <w:szCs w:val="22"/>
                    </w:rPr>
                    <w:t>, расположенный</w:t>
                  </w:r>
                  <w:r w:rsidR="002B7FBF" w:rsidRPr="001B72F7">
                    <w:rPr>
                      <w:sz w:val="22"/>
                      <w:szCs w:val="22"/>
                    </w:rPr>
                    <w:t xml:space="preserve"> на 5’-конце </w:t>
                  </w:r>
                  <w:proofErr w:type="spellStart"/>
                  <w:r w:rsidR="009B10D8">
                    <w:rPr>
                      <w:sz w:val="22"/>
                      <w:szCs w:val="22"/>
                    </w:rPr>
                    <w:t>мРНК</w:t>
                  </w:r>
                  <w:proofErr w:type="spellEnd"/>
                </w:p>
              </w:tc>
            </w:tr>
            <w:tr w:rsidR="00C80DD7" w:rsidRPr="001B72F7" w:rsidTr="009B10D8">
              <w:tc>
                <w:tcPr>
                  <w:tcW w:w="1342" w:type="dxa"/>
                </w:tcPr>
                <w:p w:rsidR="00C80DD7" w:rsidRPr="001B72F7" w:rsidRDefault="00C80DD7" w:rsidP="00C80DD7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 xml:space="preserve">4) </w:t>
                  </w:r>
                  <w:proofErr w:type="spellStart"/>
                  <w:r w:rsidR="00AE46D9" w:rsidRPr="001B72F7">
                    <w:rPr>
                      <w:sz w:val="22"/>
                      <w:szCs w:val="22"/>
                    </w:rPr>
                    <w:t>кэп</w:t>
                  </w:r>
                  <w:proofErr w:type="spellEnd"/>
                </w:p>
              </w:tc>
              <w:tc>
                <w:tcPr>
                  <w:tcW w:w="1659" w:type="dxa"/>
                </w:tcPr>
                <w:p w:rsidR="00C80DD7" w:rsidRPr="001B72F7" w:rsidRDefault="00C80DD7" w:rsidP="00C80DD7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 xml:space="preserve">г) последовательность </w:t>
                  </w:r>
                  <w:r w:rsidR="00876B96" w:rsidRPr="001B72F7">
                    <w:rPr>
                      <w:sz w:val="22"/>
                      <w:szCs w:val="22"/>
                    </w:rPr>
                    <w:t>от старт- до стоп-кодона</w:t>
                  </w:r>
                </w:p>
              </w:tc>
            </w:tr>
          </w:tbl>
          <w:p w:rsidR="003F6EA5" w:rsidRPr="001B72F7" w:rsidRDefault="003F6EA5" w:rsidP="00876B96">
            <w:pPr>
              <w:rPr>
                <w:sz w:val="22"/>
                <w:szCs w:val="22"/>
              </w:rPr>
            </w:pPr>
          </w:p>
          <w:p w:rsidR="009D6E80" w:rsidRPr="001B72F7" w:rsidRDefault="009D6E80" w:rsidP="009D6E80">
            <w:pPr>
              <w:snapToGrid w:val="0"/>
              <w:ind w:left="30" w:hanging="30"/>
              <w:jc w:val="both"/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Запишите выбранные буквы под соответствующими цифрами:</w:t>
            </w:r>
          </w:p>
          <w:tbl>
            <w:tblPr>
              <w:tblStyle w:val="a4"/>
              <w:tblW w:w="2268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</w:tblGrid>
            <w:tr w:rsidR="009D6E80" w:rsidRPr="001B72F7" w:rsidTr="009D6E80"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4)</w:t>
                  </w:r>
                </w:p>
              </w:tc>
            </w:tr>
            <w:tr w:rsidR="009D6E80" w:rsidRPr="001B72F7" w:rsidTr="009D6E80"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snapToGrid w:val="0"/>
                    <w:ind w:left="-5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snapToGrid w:val="0"/>
                    <w:ind w:left="-5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snapToGrid w:val="0"/>
                    <w:ind w:left="-54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D6E80" w:rsidRPr="001B72F7" w:rsidRDefault="009D6E80" w:rsidP="009D6E80">
            <w:pPr>
              <w:snapToGrid w:val="0"/>
              <w:ind w:left="284"/>
              <w:rPr>
                <w:sz w:val="22"/>
                <w:szCs w:val="22"/>
              </w:rPr>
            </w:pPr>
          </w:p>
          <w:p w:rsidR="009D6E80" w:rsidRPr="001B72F7" w:rsidRDefault="009D6E80" w:rsidP="009D6E80">
            <w:pPr>
              <w:snapToGrid w:val="0"/>
              <w:ind w:left="30"/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2268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</w:tblGrid>
            <w:tr w:rsidR="009D6E80" w:rsidRPr="001B72F7" w:rsidTr="009D6E80"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1)</w:t>
                  </w: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2)</w:t>
                  </w: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3)</w:t>
                  </w: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adjustRightInd w:val="0"/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4)</w:t>
                  </w:r>
                </w:p>
              </w:tc>
            </w:tr>
            <w:tr w:rsidR="009D6E80" w:rsidRPr="001B72F7" w:rsidTr="009D6E80"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567" w:type="dxa"/>
                </w:tcPr>
                <w:p w:rsidR="009D6E80" w:rsidRPr="001B72F7" w:rsidRDefault="009D6E80" w:rsidP="009D6E80">
                  <w:pPr>
                    <w:snapToGrid w:val="0"/>
                    <w:ind w:left="284"/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в</w:t>
                  </w:r>
                </w:p>
              </w:tc>
            </w:tr>
          </w:tbl>
          <w:p w:rsidR="009D6E80" w:rsidRPr="001B72F7" w:rsidRDefault="009D6E80" w:rsidP="00876B9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F6EA5" w:rsidRPr="001B72F7" w:rsidRDefault="003F6EA5" w:rsidP="00542DFF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>Задание 1</w:t>
            </w:r>
            <w:r w:rsidR="001B72F7">
              <w:rPr>
                <w:b/>
                <w:sz w:val="22"/>
                <w:szCs w:val="22"/>
              </w:rPr>
              <w:t>1</w:t>
            </w:r>
          </w:p>
          <w:p w:rsidR="00866CFD" w:rsidRPr="001B72F7" w:rsidRDefault="00C53220" w:rsidP="00866CFD">
            <w:pPr>
              <w:rPr>
                <w:bCs/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Прочитайте текст и установите последовательность </w:t>
            </w:r>
            <w:r w:rsidR="00866CFD" w:rsidRPr="001B72F7">
              <w:rPr>
                <w:bCs/>
                <w:sz w:val="22"/>
                <w:szCs w:val="22"/>
              </w:rPr>
              <w:t xml:space="preserve">стадий </w:t>
            </w:r>
            <w:r w:rsidR="00CB0202" w:rsidRPr="001B72F7">
              <w:rPr>
                <w:bCs/>
                <w:sz w:val="22"/>
                <w:szCs w:val="22"/>
              </w:rPr>
              <w:t xml:space="preserve">проведения </w:t>
            </w:r>
            <w:r w:rsidR="00866CFD" w:rsidRPr="001B72F7">
              <w:rPr>
                <w:bCs/>
                <w:sz w:val="22"/>
                <w:szCs w:val="22"/>
              </w:rPr>
              <w:t>электрофореза нуклеиновых кислот</w:t>
            </w:r>
            <w:r w:rsidR="00CB0202" w:rsidRPr="001B72F7">
              <w:rPr>
                <w:bCs/>
                <w:sz w:val="22"/>
                <w:szCs w:val="22"/>
              </w:rPr>
              <w:t>:</w:t>
            </w:r>
          </w:p>
          <w:p w:rsidR="00542DFF" w:rsidRPr="001B72F7" w:rsidRDefault="00542DFF" w:rsidP="00542DFF">
            <w:pPr>
              <w:rPr>
                <w:bCs/>
                <w:sz w:val="22"/>
                <w:szCs w:val="22"/>
              </w:rPr>
            </w:pPr>
            <w:r w:rsidRPr="001B72F7">
              <w:rPr>
                <w:bCs/>
                <w:sz w:val="22"/>
                <w:szCs w:val="22"/>
              </w:rPr>
              <w:t xml:space="preserve">а) приготовление </w:t>
            </w:r>
            <w:proofErr w:type="spellStart"/>
            <w:r w:rsidRPr="001B72F7">
              <w:rPr>
                <w:bCs/>
                <w:sz w:val="22"/>
                <w:szCs w:val="22"/>
              </w:rPr>
              <w:t>агарозного</w:t>
            </w:r>
            <w:proofErr w:type="spellEnd"/>
            <w:r w:rsidRPr="001B72F7">
              <w:rPr>
                <w:bCs/>
                <w:sz w:val="22"/>
                <w:szCs w:val="22"/>
              </w:rPr>
              <w:t xml:space="preserve"> геля</w:t>
            </w:r>
          </w:p>
          <w:p w:rsidR="00542DFF" w:rsidRPr="001B72F7" w:rsidRDefault="009B10D8" w:rsidP="00542D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  <w:r w:rsidR="00542DFF" w:rsidRPr="001B72F7">
              <w:rPr>
                <w:bCs/>
                <w:sz w:val="22"/>
                <w:szCs w:val="22"/>
              </w:rPr>
              <w:t>) визуализация фрагментов ДНК в геле с использованием флуоресцентного красителя</w:t>
            </w:r>
          </w:p>
          <w:p w:rsidR="00542DFF" w:rsidRPr="001B72F7" w:rsidRDefault="009B10D8" w:rsidP="00542D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="00542DFF" w:rsidRPr="001B72F7">
              <w:rPr>
                <w:bCs/>
                <w:sz w:val="22"/>
                <w:szCs w:val="22"/>
              </w:rPr>
              <w:t>) загрузка образов и размерного стандарта в лунки геля</w:t>
            </w:r>
          </w:p>
          <w:p w:rsidR="00CB0202" w:rsidRPr="001B72F7" w:rsidRDefault="009B10D8" w:rsidP="00542DF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="00542DFF" w:rsidRPr="001B72F7">
              <w:rPr>
                <w:bCs/>
                <w:sz w:val="22"/>
                <w:szCs w:val="22"/>
              </w:rPr>
              <w:t xml:space="preserve">) пропускание электрического тока через </w:t>
            </w:r>
            <w:proofErr w:type="spellStart"/>
            <w:r w:rsidR="00542DFF" w:rsidRPr="001B72F7">
              <w:rPr>
                <w:bCs/>
                <w:sz w:val="22"/>
                <w:szCs w:val="22"/>
              </w:rPr>
              <w:t>электрофорезную</w:t>
            </w:r>
            <w:proofErr w:type="spellEnd"/>
            <w:r w:rsidR="00542DFF" w:rsidRPr="001B72F7">
              <w:rPr>
                <w:bCs/>
                <w:sz w:val="22"/>
                <w:szCs w:val="22"/>
              </w:rPr>
              <w:t xml:space="preserve"> камеру с расположенной в ней гелем</w:t>
            </w:r>
          </w:p>
          <w:p w:rsidR="00866CFD" w:rsidRPr="001B72F7" w:rsidRDefault="00866CFD" w:rsidP="00866CFD">
            <w:pPr>
              <w:rPr>
                <w:sz w:val="22"/>
                <w:szCs w:val="22"/>
              </w:rPr>
            </w:pP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Запишите соответствующую последовательность букв слева направо.</w:t>
            </w:r>
          </w:p>
          <w:p w:rsidR="00C53220" w:rsidRPr="001B72F7" w:rsidRDefault="00C53220" w:rsidP="00866CFD">
            <w:pPr>
              <w:rPr>
                <w:sz w:val="22"/>
                <w:szCs w:val="22"/>
              </w:rPr>
            </w:pPr>
          </w:p>
          <w:p w:rsidR="00211AD6" w:rsidRPr="001B72F7" w:rsidRDefault="00211AD6" w:rsidP="00211AD6">
            <w:pPr>
              <w:tabs>
                <w:tab w:val="right" w:pos="2335"/>
              </w:tabs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Ответ:</w:t>
            </w:r>
          </w:p>
          <w:tbl>
            <w:tblPr>
              <w:tblStyle w:val="a4"/>
              <w:tblW w:w="1852" w:type="dxa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434"/>
              <w:gridCol w:w="462"/>
              <w:gridCol w:w="434"/>
            </w:tblGrid>
            <w:tr w:rsidR="009B10D8" w:rsidRPr="001B72F7" w:rsidTr="009B10D8">
              <w:tc>
                <w:tcPr>
                  <w:tcW w:w="522" w:type="dxa"/>
                </w:tcPr>
                <w:p w:rsidR="009B10D8" w:rsidRPr="001B72F7" w:rsidRDefault="009B10D8" w:rsidP="00211AD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</w:tcPr>
                <w:p w:rsidR="009B10D8" w:rsidRPr="001B72F7" w:rsidRDefault="009B10D8" w:rsidP="00211AD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2" w:type="dxa"/>
                </w:tcPr>
                <w:p w:rsidR="009B10D8" w:rsidRPr="001B72F7" w:rsidRDefault="009B10D8" w:rsidP="00211AD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4" w:type="dxa"/>
                </w:tcPr>
                <w:p w:rsidR="009B10D8" w:rsidRPr="001B72F7" w:rsidRDefault="009B10D8" w:rsidP="00211AD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11AD6" w:rsidRPr="001B72F7" w:rsidRDefault="00211AD6" w:rsidP="00211AD6">
            <w:pPr>
              <w:rPr>
                <w:sz w:val="22"/>
                <w:szCs w:val="22"/>
              </w:rPr>
            </w:pPr>
          </w:p>
          <w:p w:rsidR="00211AD6" w:rsidRPr="001B72F7" w:rsidRDefault="00211AD6" w:rsidP="00211AD6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1852" w:type="dxa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434"/>
              <w:gridCol w:w="462"/>
              <w:gridCol w:w="434"/>
            </w:tblGrid>
            <w:tr w:rsidR="009B10D8" w:rsidRPr="001B72F7" w:rsidTr="009B10D8">
              <w:tc>
                <w:tcPr>
                  <w:tcW w:w="522" w:type="dxa"/>
                </w:tcPr>
                <w:p w:rsidR="009B10D8" w:rsidRPr="001B72F7" w:rsidRDefault="009B10D8" w:rsidP="00211AD6">
                  <w:pPr>
                    <w:snapToGrid w:val="0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434" w:type="dxa"/>
                </w:tcPr>
                <w:p w:rsidR="009B10D8" w:rsidRPr="001B72F7" w:rsidRDefault="009B10D8" w:rsidP="00211AD6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462" w:type="dxa"/>
                </w:tcPr>
                <w:p w:rsidR="009B10D8" w:rsidRPr="001B72F7" w:rsidRDefault="009B10D8" w:rsidP="00211AD6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434" w:type="dxa"/>
                </w:tcPr>
                <w:p w:rsidR="009B10D8" w:rsidRPr="001B72F7" w:rsidRDefault="009B10D8" w:rsidP="00211AD6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</w:p>
              </w:tc>
            </w:tr>
          </w:tbl>
          <w:p w:rsidR="00211AD6" w:rsidRPr="001B72F7" w:rsidRDefault="00211AD6" w:rsidP="00866CFD">
            <w:pPr>
              <w:rPr>
                <w:sz w:val="22"/>
                <w:szCs w:val="22"/>
              </w:rPr>
            </w:pPr>
          </w:p>
          <w:p w:rsidR="003F6EA5" w:rsidRPr="001B72F7" w:rsidRDefault="003F6EA5" w:rsidP="00542DF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3F6EA5" w:rsidRPr="001B72F7" w:rsidRDefault="003F6EA5" w:rsidP="00542DFF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>Задание 1</w:t>
            </w:r>
            <w:r w:rsidR="001B72F7">
              <w:rPr>
                <w:b/>
                <w:sz w:val="22"/>
                <w:szCs w:val="22"/>
              </w:rPr>
              <w:t>2</w:t>
            </w: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Прочитайте текст, выберите правильные варианты ответа и запишите аргументы, обосновывающие выбор ответа.</w:t>
            </w:r>
          </w:p>
          <w:p w:rsidR="007B4AAB" w:rsidRPr="001B72F7" w:rsidRDefault="007B4AAB" w:rsidP="007B4AAB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Процессивность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– это свойство ДНК-полимеразы, которое </w:t>
            </w:r>
            <w:r w:rsidR="00FF256C" w:rsidRPr="001B72F7">
              <w:rPr>
                <w:sz w:val="22"/>
                <w:szCs w:val="22"/>
              </w:rPr>
              <w:t xml:space="preserve">используется в молекулярно-генетических технологиях и </w:t>
            </w:r>
            <w:r w:rsidRPr="001B72F7">
              <w:rPr>
                <w:rFonts w:eastAsia="Arial Unicode MS"/>
                <w:sz w:val="22"/>
                <w:szCs w:val="22"/>
              </w:rPr>
              <w:t>определяется как:</w:t>
            </w:r>
          </w:p>
          <w:p w:rsidR="007B4AAB" w:rsidRPr="001B72F7" w:rsidRDefault="007B4AAB" w:rsidP="007B4AAB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а) количество нуклеотидов, которое присоединяет ДНК-полимераза к растущей цепи за единицу времени</w:t>
            </w:r>
          </w:p>
          <w:p w:rsidR="007B4AAB" w:rsidRPr="001B72F7" w:rsidRDefault="007B4AAB" w:rsidP="007B4AAB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б) </w:t>
            </w:r>
            <w:r w:rsidRPr="001B72F7">
              <w:rPr>
                <w:rFonts w:eastAsia="Arial Unicode MS"/>
                <w:sz w:val="22"/>
                <w:szCs w:val="22"/>
              </w:rPr>
              <w:t xml:space="preserve">количество нуклеотидов, которое </w:t>
            </w:r>
            <w:r w:rsidRPr="001B72F7">
              <w:rPr>
                <w:rFonts w:eastAsia="Arial Unicode MS"/>
                <w:sz w:val="22"/>
                <w:szCs w:val="22"/>
              </w:rPr>
              <w:lastRenderedPageBreak/>
              <w:t>присоединяет ДНК-полимераза к растущей цепи за один цикл связывания с матрицей ДНК</w:t>
            </w:r>
          </w:p>
          <w:p w:rsidR="007B4AAB" w:rsidRPr="001B72F7" w:rsidRDefault="007B4AAB" w:rsidP="007B4AAB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в</w:t>
            </w:r>
            <w:r w:rsidRPr="001B72F7">
              <w:rPr>
                <w:rFonts w:eastAsia="Arial Unicode MS"/>
                <w:sz w:val="22"/>
                <w:szCs w:val="22"/>
              </w:rPr>
              <w:t>) редактирующая способность ДНК-полимеразы</w:t>
            </w:r>
          </w:p>
          <w:p w:rsidR="007B4AAB" w:rsidRPr="001B72F7" w:rsidRDefault="007B4AAB" w:rsidP="007B4AAB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г</w:t>
            </w:r>
            <w:r w:rsidRPr="001B72F7">
              <w:rPr>
                <w:rFonts w:eastAsia="Arial Unicode MS"/>
                <w:sz w:val="22"/>
                <w:szCs w:val="22"/>
              </w:rPr>
              <w:t>) способность ДНК-полимеразы раскручивать двойную цепь ДНК в процессе репликации</w:t>
            </w:r>
          </w:p>
          <w:p w:rsidR="007B4AAB" w:rsidRPr="001B72F7" w:rsidRDefault="007B4AAB" w:rsidP="007B4AAB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д</w:t>
            </w:r>
            <w:r w:rsidRPr="001B72F7">
              <w:rPr>
                <w:rFonts w:eastAsia="Arial Unicode MS"/>
                <w:sz w:val="22"/>
                <w:szCs w:val="22"/>
              </w:rPr>
              <w:t>) то же самое, что полимеразная активность</w:t>
            </w:r>
          </w:p>
          <w:p w:rsidR="007B4AAB" w:rsidRPr="001B72F7" w:rsidRDefault="007B4AAB" w:rsidP="007B4AAB">
            <w:pPr>
              <w:rPr>
                <w:rFonts w:eastAsia="Arial Unicode MS"/>
                <w:sz w:val="22"/>
                <w:szCs w:val="22"/>
              </w:rPr>
            </w:pPr>
          </w:p>
          <w:p w:rsidR="007B4AAB" w:rsidRPr="001B72F7" w:rsidRDefault="007B4AAB" w:rsidP="007B4AAB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Ответ_____</w:t>
            </w:r>
          </w:p>
          <w:p w:rsidR="007B4AAB" w:rsidRPr="001B72F7" w:rsidRDefault="007B4AAB" w:rsidP="007B4AAB">
            <w:pPr>
              <w:rPr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Обоснование</w:t>
            </w:r>
            <w:r w:rsidRPr="001B72F7">
              <w:rPr>
                <w:sz w:val="22"/>
                <w:szCs w:val="22"/>
              </w:rPr>
              <w:t>___________</w:t>
            </w:r>
          </w:p>
          <w:p w:rsidR="007B4AAB" w:rsidRPr="001B72F7" w:rsidRDefault="007B4AAB" w:rsidP="007B4AAB">
            <w:pPr>
              <w:rPr>
                <w:rFonts w:eastAsia="Arial Unicode MS"/>
                <w:sz w:val="22"/>
                <w:szCs w:val="22"/>
              </w:rPr>
            </w:pPr>
          </w:p>
          <w:p w:rsidR="007B4AAB" w:rsidRPr="001B72F7" w:rsidRDefault="007B4AAB" w:rsidP="007B4AAB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b/>
                <w:sz w:val="22"/>
                <w:szCs w:val="22"/>
              </w:rPr>
              <w:t>Правильный ответ</w:t>
            </w:r>
            <w:r w:rsidRPr="001B72F7">
              <w:rPr>
                <w:rFonts w:eastAsia="Arial Unicode MS"/>
                <w:sz w:val="22"/>
                <w:szCs w:val="22"/>
              </w:rPr>
              <w:t>: а)</w:t>
            </w:r>
          </w:p>
          <w:p w:rsidR="007B4AAB" w:rsidRPr="001B72F7" w:rsidRDefault="007B4AAB" w:rsidP="007B4AAB">
            <w:pPr>
              <w:rPr>
                <w:rFonts w:eastAsia="Arial Unicode MS"/>
                <w:sz w:val="22"/>
                <w:szCs w:val="22"/>
              </w:rPr>
            </w:pPr>
          </w:p>
          <w:p w:rsidR="007B4AAB" w:rsidRPr="001B72F7" w:rsidRDefault="007B4AAB" w:rsidP="007B4AAB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Обоснование:</w:t>
            </w:r>
            <w:r w:rsidRPr="001B72F7">
              <w:rPr>
                <w:sz w:val="22"/>
                <w:szCs w:val="22"/>
              </w:rPr>
              <w:t xml:space="preserve"> </w:t>
            </w:r>
            <w:proofErr w:type="spellStart"/>
            <w:r w:rsidRPr="001B72F7">
              <w:rPr>
                <w:sz w:val="22"/>
                <w:szCs w:val="22"/>
              </w:rPr>
              <w:t>Процессивность</w:t>
            </w:r>
            <w:proofErr w:type="spellEnd"/>
            <w:r w:rsidRPr="001B72F7">
              <w:rPr>
                <w:sz w:val="22"/>
                <w:szCs w:val="22"/>
              </w:rPr>
              <w:t xml:space="preserve"> является свойством ДНК-полимеразы, определяющая длину дочерней цепи, которую может синтезировать фермент за один цикл связывания с матрицей ДНК. ДНК-полимеразы могут быть с низкой и высокой </w:t>
            </w:r>
            <w:proofErr w:type="spellStart"/>
            <w:r w:rsidRPr="001B72F7">
              <w:rPr>
                <w:sz w:val="22"/>
                <w:szCs w:val="22"/>
              </w:rPr>
              <w:t>процессивностью</w:t>
            </w:r>
            <w:proofErr w:type="spellEnd"/>
            <w:r w:rsidRPr="001B72F7">
              <w:rPr>
                <w:sz w:val="22"/>
                <w:szCs w:val="22"/>
              </w:rPr>
              <w:t xml:space="preserve">. </w:t>
            </w:r>
            <w:proofErr w:type="spellStart"/>
            <w:r w:rsidRPr="001B72F7">
              <w:rPr>
                <w:sz w:val="22"/>
                <w:szCs w:val="22"/>
              </w:rPr>
              <w:t>Процессивность</w:t>
            </w:r>
            <w:proofErr w:type="spellEnd"/>
            <w:r w:rsidRPr="001B72F7">
              <w:rPr>
                <w:sz w:val="22"/>
                <w:szCs w:val="22"/>
              </w:rPr>
              <w:t xml:space="preserve"> определяет их функции в клетке, а также спектр возможных приложений в аналитических процедурах.</w:t>
            </w:r>
          </w:p>
          <w:p w:rsidR="003F6EA5" w:rsidRPr="001B72F7" w:rsidRDefault="003F6EA5" w:rsidP="00542DFF">
            <w:pPr>
              <w:rPr>
                <w:sz w:val="22"/>
                <w:szCs w:val="22"/>
              </w:rPr>
            </w:pPr>
            <w:r w:rsidRPr="001B72F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:rsidR="003F6EA5" w:rsidRPr="001B72F7" w:rsidRDefault="003F6EA5" w:rsidP="00542DFF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>Задание 1</w:t>
            </w:r>
            <w:r w:rsidR="001B72F7">
              <w:rPr>
                <w:b/>
                <w:sz w:val="22"/>
                <w:szCs w:val="22"/>
              </w:rPr>
              <w:t>3</w:t>
            </w: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Прочитайте текст задания и запишите развернутый обоснованный ответ.</w:t>
            </w:r>
          </w:p>
          <w:p w:rsidR="00A50D88" w:rsidRPr="001B72F7" w:rsidRDefault="00A50D88" w:rsidP="00A50D88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Приведите краткую характеристику метода ДНК-штрихкодирования по следующей схеме:</w:t>
            </w:r>
          </w:p>
          <w:p w:rsidR="00A50D88" w:rsidRPr="001B72F7" w:rsidRDefault="00A50D88" w:rsidP="00A50D88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а) принцип и приложения метода;</w:t>
            </w:r>
          </w:p>
          <w:p w:rsidR="00A50D88" w:rsidRPr="001B72F7" w:rsidRDefault="00A50D88" w:rsidP="00A50D88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б) молекулярно-генетические маркеры, используемые для разных групп организмов; </w:t>
            </w:r>
          </w:p>
          <w:p w:rsidR="00A50D88" w:rsidRPr="001B72F7" w:rsidRDefault="00A50D88" w:rsidP="00A50D88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в) преимущества метода.</w:t>
            </w:r>
          </w:p>
          <w:p w:rsidR="00A50D88" w:rsidRPr="001B72F7" w:rsidRDefault="00A50D88" w:rsidP="00A50D88">
            <w:pPr>
              <w:rPr>
                <w:rFonts w:eastAsia="Arial Unicode MS"/>
                <w:sz w:val="22"/>
                <w:szCs w:val="22"/>
              </w:rPr>
            </w:pPr>
          </w:p>
          <w:p w:rsidR="00A50D88" w:rsidRPr="001B72F7" w:rsidRDefault="00A50D88" w:rsidP="00A50D88">
            <w:pPr>
              <w:rPr>
                <w:rFonts w:eastAsia="Arial Unicode MS"/>
                <w:b/>
                <w:sz w:val="22"/>
                <w:szCs w:val="22"/>
              </w:rPr>
            </w:pPr>
            <w:r w:rsidRPr="001B72F7">
              <w:rPr>
                <w:rFonts w:eastAsia="Arial Unicode MS"/>
                <w:b/>
                <w:sz w:val="22"/>
                <w:szCs w:val="22"/>
              </w:rPr>
              <w:t>Эталонный ответ</w:t>
            </w:r>
          </w:p>
          <w:p w:rsidR="00A50D88" w:rsidRPr="001B72F7" w:rsidRDefault="00A50D88" w:rsidP="00A50D88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ДНК-штрихкодирование – это метод молекулярной идентификации видов по коротким, стандартизированным участкам ДНК, которые </w:t>
            </w:r>
            <w:r w:rsidRPr="001B72F7">
              <w:rPr>
                <w:rFonts w:eastAsia="Arial Unicode MS"/>
                <w:sz w:val="22"/>
                <w:szCs w:val="22"/>
              </w:rPr>
              <w:lastRenderedPageBreak/>
              <w:t>уникальны для каждого вида. Этот метод позволяет точно определять видовую принадлежность организмов даже по небольшим или повреждённым образцам, личинкам, семенам и другим стадиям развития, где использование традиционных морфологических признаков затруднено. ДНК-штрихкодирование широко применяется для каталогизации биоразнообразия, мониторинга видов, защиты редких и охраняемых организмов, а также в криминалистике и биотехнологии.</w:t>
            </w:r>
          </w:p>
          <w:p w:rsidR="00A50D88" w:rsidRPr="001B72F7" w:rsidRDefault="00A50D88" w:rsidP="00A50D88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 xml:space="preserve">Для животных обычно используют участок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митохондриального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гена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цитохромоксидазы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I (COI), для растений — гены хлоропластов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rbcL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и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matK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, а для грибов — внутренний транскрибируемый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спейсер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(ITS)</w:t>
            </w:r>
          </w:p>
          <w:p w:rsidR="00A50D88" w:rsidRPr="001B72F7" w:rsidRDefault="00A50D88" w:rsidP="00A50D88">
            <w:pPr>
              <w:snapToGrid w:val="0"/>
              <w:rPr>
                <w:sz w:val="22"/>
                <w:szCs w:val="22"/>
              </w:rPr>
            </w:pPr>
            <w:r w:rsidRPr="001B72F7">
              <w:rPr>
                <w:rFonts w:eastAsia="Arial Unicode MS"/>
                <w:sz w:val="22"/>
                <w:szCs w:val="22"/>
              </w:rPr>
              <w:t>Основные преимущества метода:</w:t>
            </w:r>
          </w:p>
          <w:p w:rsidR="00A50D88" w:rsidRPr="001B72F7" w:rsidRDefault="00A50D88" w:rsidP="00A50D88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- </w:t>
            </w:r>
            <w:r w:rsidRPr="001B72F7">
              <w:rPr>
                <w:rFonts w:eastAsia="Arial Unicode MS"/>
                <w:sz w:val="22"/>
                <w:szCs w:val="22"/>
              </w:rPr>
              <w:t>быстрая и точная идентификация видов по коротким ДНК-фрагментам.</w:t>
            </w:r>
          </w:p>
          <w:p w:rsidR="00A50D88" w:rsidRPr="001B72F7" w:rsidRDefault="00A50D88" w:rsidP="00A50D88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- </w:t>
            </w:r>
            <w:r w:rsidRPr="001B72F7">
              <w:rPr>
                <w:rFonts w:eastAsia="Arial Unicode MS"/>
                <w:sz w:val="22"/>
                <w:szCs w:val="22"/>
              </w:rPr>
              <w:t>возможность работы с любыми жизненными стадиями и фрагментами организмов.</w:t>
            </w:r>
          </w:p>
          <w:p w:rsidR="00A50D88" w:rsidRPr="001B72F7" w:rsidRDefault="00A50D88" w:rsidP="00A50D88">
            <w:pPr>
              <w:rPr>
                <w:rFonts w:eastAsia="Arial Unicode MS"/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- 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неинвазивный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анализ без повреждения образца.</w:t>
            </w:r>
          </w:p>
          <w:p w:rsidR="00A50D88" w:rsidRPr="001B72F7" w:rsidRDefault="00A50D88" w:rsidP="00542DFF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- </w:t>
            </w:r>
            <w:r w:rsidRPr="001B72F7">
              <w:rPr>
                <w:rFonts w:eastAsia="Arial Unicode MS"/>
                <w:sz w:val="22"/>
                <w:szCs w:val="22"/>
              </w:rPr>
              <w:t xml:space="preserve">создание глобальных баз </w:t>
            </w:r>
            <w:r w:rsidRPr="001B72F7">
              <w:rPr>
                <w:rFonts w:eastAsia="Arial Unicode MS"/>
                <w:sz w:val="22"/>
                <w:szCs w:val="22"/>
              </w:rPr>
              <w:lastRenderedPageBreak/>
              <w:t>данных ДНК-</w:t>
            </w:r>
            <w:proofErr w:type="spellStart"/>
            <w:r w:rsidRPr="001B72F7">
              <w:rPr>
                <w:rFonts w:eastAsia="Arial Unicode MS"/>
                <w:sz w:val="22"/>
                <w:szCs w:val="22"/>
              </w:rPr>
              <w:t>штрихкодов</w:t>
            </w:r>
            <w:proofErr w:type="spellEnd"/>
            <w:r w:rsidRPr="001B72F7">
              <w:rPr>
                <w:rFonts w:eastAsia="Arial Unicode MS"/>
                <w:sz w:val="22"/>
                <w:szCs w:val="22"/>
              </w:rPr>
              <w:t xml:space="preserve"> для всех видов на Земле.</w:t>
            </w:r>
          </w:p>
        </w:tc>
      </w:tr>
      <w:tr w:rsidR="00FF256C" w:rsidRPr="00D934DA" w:rsidTr="00542DFF">
        <w:tc>
          <w:tcPr>
            <w:tcW w:w="1980" w:type="dxa"/>
          </w:tcPr>
          <w:p w:rsidR="00FF256C" w:rsidRPr="00D934DA" w:rsidRDefault="00FF256C" w:rsidP="00FF256C"/>
        </w:tc>
        <w:tc>
          <w:tcPr>
            <w:tcW w:w="1843" w:type="dxa"/>
          </w:tcPr>
          <w:p w:rsidR="00FF256C" w:rsidRPr="00D934DA" w:rsidRDefault="00FF256C" w:rsidP="00FF256C">
            <w:pPr>
              <w:rPr>
                <w:rFonts w:eastAsia="Calibri"/>
                <w:i/>
                <w:sz w:val="21"/>
                <w:szCs w:val="21"/>
              </w:rPr>
            </w:pPr>
          </w:p>
        </w:tc>
        <w:tc>
          <w:tcPr>
            <w:tcW w:w="3260" w:type="dxa"/>
          </w:tcPr>
          <w:p w:rsidR="001B72F7" w:rsidRPr="001B72F7" w:rsidRDefault="001B72F7" w:rsidP="001B72F7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Задание 1</w:t>
            </w:r>
            <w:r>
              <w:rPr>
                <w:b/>
                <w:sz w:val="22"/>
                <w:szCs w:val="22"/>
              </w:rPr>
              <w:t>4</w:t>
            </w:r>
          </w:p>
          <w:p w:rsidR="00866CFD" w:rsidRPr="001B72F7" w:rsidRDefault="00966B6A" w:rsidP="005E2275">
            <w:pPr>
              <w:rPr>
                <w:sz w:val="22"/>
                <w:szCs w:val="22"/>
              </w:rPr>
            </w:pPr>
            <w:r w:rsidRPr="009B10D8">
              <w:rPr>
                <w:sz w:val="22"/>
                <w:szCs w:val="22"/>
              </w:rPr>
              <w:t>Прочитайте текст задания и установите соответствие</w:t>
            </w:r>
            <w:r w:rsidRPr="001B72F7">
              <w:rPr>
                <w:sz w:val="22"/>
                <w:szCs w:val="22"/>
              </w:rPr>
              <w:t xml:space="preserve"> между </w:t>
            </w:r>
            <w:r w:rsidR="00F436E2" w:rsidRPr="001B72F7">
              <w:rPr>
                <w:sz w:val="22"/>
                <w:szCs w:val="22"/>
              </w:rPr>
              <w:t>свойства</w:t>
            </w:r>
            <w:r w:rsidRPr="001B72F7">
              <w:rPr>
                <w:sz w:val="22"/>
                <w:szCs w:val="22"/>
              </w:rPr>
              <w:t>ми</w:t>
            </w:r>
            <w:r w:rsidR="00F436E2" w:rsidRPr="001B72F7">
              <w:rPr>
                <w:sz w:val="22"/>
                <w:szCs w:val="22"/>
              </w:rPr>
              <w:t xml:space="preserve"> </w:t>
            </w:r>
            <w:r w:rsidR="00BE1778" w:rsidRPr="001B72F7">
              <w:rPr>
                <w:sz w:val="22"/>
                <w:szCs w:val="22"/>
              </w:rPr>
              <w:t xml:space="preserve">ДНК-полимеразы и </w:t>
            </w:r>
            <w:r w:rsidRPr="001B72F7">
              <w:rPr>
                <w:sz w:val="22"/>
                <w:szCs w:val="22"/>
              </w:rPr>
              <w:t>их</w:t>
            </w:r>
            <w:r w:rsidR="00BE1778" w:rsidRPr="001B72F7">
              <w:rPr>
                <w:sz w:val="22"/>
                <w:szCs w:val="22"/>
              </w:rPr>
              <w:t xml:space="preserve"> </w:t>
            </w:r>
            <w:r w:rsidR="009B10D8">
              <w:rPr>
                <w:sz w:val="22"/>
                <w:szCs w:val="22"/>
              </w:rPr>
              <w:t xml:space="preserve">следующими </w:t>
            </w:r>
            <w:r w:rsidR="00BE1778" w:rsidRPr="001B72F7">
              <w:rPr>
                <w:sz w:val="22"/>
                <w:szCs w:val="22"/>
              </w:rPr>
              <w:t>характеристик</w:t>
            </w:r>
            <w:r w:rsidRPr="001B72F7">
              <w:rPr>
                <w:sz w:val="22"/>
                <w:szCs w:val="22"/>
              </w:rPr>
              <w:t>ами</w:t>
            </w:r>
            <w:r w:rsidR="005E2275" w:rsidRPr="001B72F7">
              <w:rPr>
                <w:sz w:val="22"/>
                <w:szCs w:val="22"/>
              </w:rPr>
              <w:t>:</w:t>
            </w:r>
          </w:p>
          <w:p w:rsidR="005E2275" w:rsidRPr="001B72F7" w:rsidRDefault="005E2275" w:rsidP="005E227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1. </w:t>
            </w:r>
            <w:r w:rsidR="008C6C7B" w:rsidRPr="001B72F7">
              <w:rPr>
                <w:sz w:val="22"/>
                <w:szCs w:val="22"/>
              </w:rPr>
              <w:t>длин</w:t>
            </w:r>
            <w:r w:rsidR="00866CFD" w:rsidRPr="001B72F7">
              <w:rPr>
                <w:sz w:val="22"/>
                <w:szCs w:val="22"/>
              </w:rPr>
              <w:t>а</w:t>
            </w:r>
            <w:r w:rsidR="008C6C7B" w:rsidRPr="001B72F7">
              <w:rPr>
                <w:sz w:val="22"/>
                <w:szCs w:val="22"/>
              </w:rPr>
              <w:t xml:space="preserve"> дочерней цепи, котор</w:t>
            </w:r>
            <w:r w:rsidR="00866CFD" w:rsidRPr="001B72F7">
              <w:rPr>
                <w:sz w:val="22"/>
                <w:szCs w:val="22"/>
              </w:rPr>
              <w:t>ую</w:t>
            </w:r>
            <w:r w:rsidR="008C6C7B" w:rsidRPr="001B72F7">
              <w:rPr>
                <w:sz w:val="22"/>
                <w:szCs w:val="22"/>
              </w:rPr>
              <w:t xml:space="preserve"> может синтезировать фермент за один цикл связывания с матрицей ДНК</w:t>
            </w:r>
          </w:p>
          <w:p w:rsidR="005E2275" w:rsidRPr="001B72F7" w:rsidRDefault="005E2275" w:rsidP="005E227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2. </w:t>
            </w:r>
            <w:r w:rsidR="008C6C7B" w:rsidRPr="001B72F7">
              <w:rPr>
                <w:sz w:val="22"/>
                <w:szCs w:val="22"/>
              </w:rPr>
              <w:t xml:space="preserve">количество нуклеотидов, присоединяемых </w:t>
            </w:r>
            <w:r w:rsidR="00866CFD" w:rsidRPr="001B72F7">
              <w:rPr>
                <w:sz w:val="22"/>
                <w:szCs w:val="22"/>
              </w:rPr>
              <w:t xml:space="preserve">ферментом </w:t>
            </w:r>
            <w:r w:rsidR="008C6C7B" w:rsidRPr="001B72F7">
              <w:rPr>
                <w:sz w:val="22"/>
                <w:szCs w:val="22"/>
              </w:rPr>
              <w:t>к растущей цепи за единицу времени</w:t>
            </w:r>
          </w:p>
          <w:p w:rsidR="005E2275" w:rsidRPr="001B72F7" w:rsidRDefault="005E2275" w:rsidP="005E227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3. </w:t>
            </w:r>
            <w:r w:rsidR="008C6C7B" w:rsidRPr="001B72F7">
              <w:rPr>
                <w:sz w:val="22"/>
                <w:szCs w:val="22"/>
              </w:rPr>
              <w:t xml:space="preserve">отщепление </w:t>
            </w:r>
            <w:r w:rsidR="00866CFD" w:rsidRPr="001B72F7">
              <w:rPr>
                <w:sz w:val="22"/>
                <w:szCs w:val="22"/>
              </w:rPr>
              <w:t xml:space="preserve">ферментом </w:t>
            </w:r>
            <w:r w:rsidR="008C6C7B" w:rsidRPr="001B72F7">
              <w:rPr>
                <w:sz w:val="22"/>
                <w:szCs w:val="22"/>
              </w:rPr>
              <w:t>нуклеотида с 5’-конца встречной цепи</w:t>
            </w:r>
            <w:r w:rsidR="008A46D3" w:rsidRPr="001B72F7">
              <w:rPr>
                <w:sz w:val="22"/>
                <w:szCs w:val="22"/>
              </w:rPr>
              <w:t xml:space="preserve"> ДНК, лежащее в основе ник-трансляции</w:t>
            </w:r>
          </w:p>
          <w:p w:rsidR="005E2275" w:rsidRPr="001B72F7" w:rsidRDefault="005E2275" w:rsidP="005E227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4. </w:t>
            </w:r>
            <w:r w:rsidR="008A46D3" w:rsidRPr="001B72F7">
              <w:rPr>
                <w:sz w:val="22"/>
                <w:szCs w:val="22"/>
              </w:rPr>
              <w:t xml:space="preserve">отщепление </w:t>
            </w:r>
            <w:r w:rsidR="00866CFD" w:rsidRPr="001B72F7">
              <w:rPr>
                <w:sz w:val="22"/>
                <w:szCs w:val="22"/>
              </w:rPr>
              <w:t xml:space="preserve">ферментом </w:t>
            </w:r>
            <w:r w:rsidR="008A46D3" w:rsidRPr="001B72F7">
              <w:rPr>
                <w:sz w:val="22"/>
                <w:szCs w:val="22"/>
              </w:rPr>
              <w:t>некорректно встроенного нуклеотида с 3’-конца растущей цепи ДНК</w:t>
            </w:r>
          </w:p>
          <w:p w:rsidR="005E2275" w:rsidRPr="001B72F7" w:rsidRDefault="005E2275" w:rsidP="005E2275">
            <w:pPr>
              <w:rPr>
                <w:sz w:val="22"/>
                <w:szCs w:val="22"/>
              </w:rPr>
            </w:pPr>
          </w:p>
          <w:p w:rsidR="005E2275" w:rsidRPr="001B72F7" w:rsidRDefault="005E2275" w:rsidP="005E2275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Укажите цифру, соответствующую </w:t>
            </w:r>
            <w:r w:rsidR="009B10D8">
              <w:rPr>
                <w:sz w:val="22"/>
                <w:szCs w:val="22"/>
              </w:rPr>
              <w:t>свойству ДНК-полимеразы</w:t>
            </w:r>
            <w:r w:rsidRPr="001B72F7">
              <w:rPr>
                <w:sz w:val="22"/>
                <w:szCs w:val="22"/>
              </w:rPr>
              <w:t>:</w:t>
            </w:r>
          </w:p>
          <w:tbl>
            <w:tblPr>
              <w:tblStyle w:val="a4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988"/>
            </w:tblGrid>
            <w:tr w:rsidR="005E2275" w:rsidRPr="001B72F7" w:rsidTr="00542DFF">
              <w:tc>
                <w:tcPr>
                  <w:tcW w:w="2013" w:type="dxa"/>
                </w:tcPr>
                <w:p w:rsidR="005E2275" w:rsidRPr="001B72F7" w:rsidRDefault="009B10D8" w:rsidP="005E227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Свойство</w:t>
                  </w:r>
                </w:p>
              </w:tc>
              <w:tc>
                <w:tcPr>
                  <w:tcW w:w="988" w:type="dxa"/>
                </w:tcPr>
                <w:p w:rsidR="005E2275" w:rsidRPr="001B72F7" w:rsidRDefault="005E2275" w:rsidP="005E2275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Цифра</w:t>
                  </w:r>
                </w:p>
              </w:tc>
            </w:tr>
            <w:tr w:rsidR="005E2275" w:rsidRPr="001B72F7" w:rsidTr="00542DFF">
              <w:tc>
                <w:tcPr>
                  <w:tcW w:w="2013" w:type="dxa"/>
                </w:tcPr>
                <w:p w:rsidR="005E2275" w:rsidRPr="001B72F7" w:rsidRDefault="00BE1778" w:rsidP="005E227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скорость работы (полимеразная активность)</w:t>
                  </w:r>
                </w:p>
              </w:tc>
              <w:tc>
                <w:tcPr>
                  <w:tcW w:w="988" w:type="dxa"/>
                </w:tcPr>
                <w:p w:rsidR="005E2275" w:rsidRPr="001B72F7" w:rsidRDefault="005E2275" w:rsidP="005E227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E2275" w:rsidRPr="001B72F7" w:rsidTr="00542DFF">
              <w:tc>
                <w:tcPr>
                  <w:tcW w:w="2013" w:type="dxa"/>
                </w:tcPr>
                <w:p w:rsidR="005E2275" w:rsidRPr="001B72F7" w:rsidRDefault="00BE1778" w:rsidP="005E227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5</w:t>
                  </w:r>
                  <w:r w:rsidRPr="009B10D8">
                    <w:rPr>
                      <w:sz w:val="22"/>
                      <w:szCs w:val="22"/>
                    </w:rPr>
                    <w:t>’-</w:t>
                  </w:r>
                  <w:r w:rsidRPr="001B72F7">
                    <w:rPr>
                      <w:sz w:val="22"/>
                      <w:szCs w:val="22"/>
                    </w:rPr>
                    <w:t>экзонуклеазная активность</w:t>
                  </w:r>
                </w:p>
              </w:tc>
              <w:tc>
                <w:tcPr>
                  <w:tcW w:w="988" w:type="dxa"/>
                </w:tcPr>
                <w:p w:rsidR="005E2275" w:rsidRPr="001B72F7" w:rsidRDefault="005E2275" w:rsidP="005E227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E2275" w:rsidRPr="001B72F7" w:rsidTr="00542DFF">
              <w:tc>
                <w:tcPr>
                  <w:tcW w:w="2013" w:type="dxa"/>
                </w:tcPr>
                <w:p w:rsidR="005E2275" w:rsidRPr="001B72F7" w:rsidRDefault="00BE1778" w:rsidP="005E2275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редактирующая способность</w:t>
                  </w:r>
                </w:p>
              </w:tc>
              <w:tc>
                <w:tcPr>
                  <w:tcW w:w="988" w:type="dxa"/>
                </w:tcPr>
                <w:p w:rsidR="005E2275" w:rsidRPr="001B72F7" w:rsidRDefault="005E2275" w:rsidP="005E227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E2275" w:rsidRPr="001B72F7" w:rsidTr="00542DFF">
              <w:tc>
                <w:tcPr>
                  <w:tcW w:w="2013" w:type="dxa"/>
                </w:tcPr>
                <w:p w:rsidR="005E2275" w:rsidRPr="001B72F7" w:rsidRDefault="00BE1778" w:rsidP="005E2275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1B72F7">
                    <w:rPr>
                      <w:sz w:val="22"/>
                      <w:szCs w:val="22"/>
                    </w:rPr>
                    <w:t>процессивность</w:t>
                  </w:r>
                  <w:proofErr w:type="spellEnd"/>
                </w:p>
              </w:tc>
              <w:tc>
                <w:tcPr>
                  <w:tcW w:w="988" w:type="dxa"/>
                </w:tcPr>
                <w:p w:rsidR="005E2275" w:rsidRPr="001B72F7" w:rsidRDefault="005E2275" w:rsidP="005E227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E2275" w:rsidRPr="001B72F7" w:rsidRDefault="005E2275" w:rsidP="005E2275">
            <w:pPr>
              <w:rPr>
                <w:b/>
                <w:sz w:val="22"/>
                <w:szCs w:val="22"/>
              </w:rPr>
            </w:pPr>
          </w:p>
          <w:p w:rsidR="005E2275" w:rsidRPr="001B72F7" w:rsidRDefault="005E2275" w:rsidP="005E2275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Правильный ответ</w:t>
            </w:r>
          </w:p>
          <w:tbl>
            <w:tblPr>
              <w:tblStyle w:val="a4"/>
              <w:tblW w:w="3001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988"/>
            </w:tblGrid>
            <w:tr w:rsidR="005E2275" w:rsidRPr="001B72F7" w:rsidTr="00542DFF">
              <w:tc>
                <w:tcPr>
                  <w:tcW w:w="2013" w:type="dxa"/>
                </w:tcPr>
                <w:p w:rsidR="005E2275" w:rsidRPr="001B72F7" w:rsidRDefault="005E2275" w:rsidP="005E227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88" w:type="dxa"/>
                </w:tcPr>
                <w:p w:rsidR="005E2275" w:rsidRPr="001B72F7" w:rsidRDefault="005E2275" w:rsidP="005E2275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Цифра</w:t>
                  </w:r>
                </w:p>
              </w:tc>
            </w:tr>
            <w:tr w:rsidR="00BE1778" w:rsidRPr="001B72F7" w:rsidTr="00542DFF">
              <w:tc>
                <w:tcPr>
                  <w:tcW w:w="2013" w:type="dxa"/>
                </w:tcPr>
                <w:p w:rsidR="00BE1778" w:rsidRPr="001B72F7" w:rsidRDefault="00BE1778" w:rsidP="00BE1778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lastRenderedPageBreak/>
                    <w:t>скорость работы (полимеразная активность)</w:t>
                  </w:r>
                </w:p>
              </w:tc>
              <w:tc>
                <w:tcPr>
                  <w:tcW w:w="988" w:type="dxa"/>
                </w:tcPr>
                <w:p w:rsidR="00BE1778" w:rsidRPr="001B72F7" w:rsidRDefault="00BE1778" w:rsidP="00BE1778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1778" w:rsidRPr="001B72F7" w:rsidTr="00542DFF">
              <w:tc>
                <w:tcPr>
                  <w:tcW w:w="2013" w:type="dxa"/>
                </w:tcPr>
                <w:p w:rsidR="00BE1778" w:rsidRPr="001B72F7" w:rsidRDefault="00BE1778" w:rsidP="00BE1778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5</w:t>
                  </w:r>
                  <w:r w:rsidRPr="001B72F7">
                    <w:rPr>
                      <w:sz w:val="22"/>
                      <w:szCs w:val="22"/>
                      <w:lang w:val="en-US"/>
                    </w:rPr>
                    <w:t>’-</w:t>
                  </w:r>
                  <w:proofErr w:type="spellStart"/>
                  <w:r w:rsidRPr="001B72F7">
                    <w:rPr>
                      <w:sz w:val="22"/>
                      <w:szCs w:val="22"/>
                    </w:rPr>
                    <w:t>экзонуклеазная</w:t>
                  </w:r>
                  <w:proofErr w:type="spellEnd"/>
                  <w:r w:rsidRPr="001B72F7">
                    <w:rPr>
                      <w:sz w:val="22"/>
                      <w:szCs w:val="22"/>
                    </w:rPr>
                    <w:t xml:space="preserve"> активность</w:t>
                  </w:r>
                </w:p>
              </w:tc>
              <w:tc>
                <w:tcPr>
                  <w:tcW w:w="988" w:type="dxa"/>
                </w:tcPr>
                <w:p w:rsidR="00BE1778" w:rsidRPr="001B72F7" w:rsidRDefault="008A46D3" w:rsidP="00BE1778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E1778" w:rsidRPr="001B72F7" w:rsidTr="00542DFF">
              <w:tc>
                <w:tcPr>
                  <w:tcW w:w="2013" w:type="dxa"/>
                </w:tcPr>
                <w:p w:rsidR="00BE1778" w:rsidRPr="001B72F7" w:rsidRDefault="00BE1778" w:rsidP="00BE1778">
                  <w:pPr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редактирующая способность</w:t>
                  </w:r>
                </w:p>
              </w:tc>
              <w:tc>
                <w:tcPr>
                  <w:tcW w:w="988" w:type="dxa"/>
                </w:tcPr>
                <w:p w:rsidR="00BE1778" w:rsidRPr="001B72F7" w:rsidRDefault="008A46D3" w:rsidP="00BE1778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BE1778" w:rsidRPr="001B72F7" w:rsidTr="00542DFF">
              <w:tc>
                <w:tcPr>
                  <w:tcW w:w="2013" w:type="dxa"/>
                </w:tcPr>
                <w:p w:rsidR="00BE1778" w:rsidRPr="001B72F7" w:rsidRDefault="00BE1778" w:rsidP="00BE1778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1B72F7">
                    <w:rPr>
                      <w:sz w:val="22"/>
                      <w:szCs w:val="22"/>
                    </w:rPr>
                    <w:t>процессивность</w:t>
                  </w:r>
                  <w:proofErr w:type="spellEnd"/>
                </w:p>
              </w:tc>
              <w:tc>
                <w:tcPr>
                  <w:tcW w:w="988" w:type="dxa"/>
                </w:tcPr>
                <w:p w:rsidR="00BE1778" w:rsidRPr="001B72F7" w:rsidRDefault="008A46D3" w:rsidP="00BE1778">
                  <w:pPr>
                    <w:jc w:val="center"/>
                    <w:rPr>
                      <w:sz w:val="22"/>
                      <w:szCs w:val="22"/>
                    </w:rPr>
                  </w:pPr>
                  <w:r w:rsidRPr="001B72F7">
                    <w:rPr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FF256C" w:rsidRPr="001B72F7" w:rsidRDefault="00FF256C" w:rsidP="00FF256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F256C" w:rsidRPr="001B72F7" w:rsidRDefault="00FF256C" w:rsidP="00FF256C">
            <w:pPr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1B72F7" w:rsidRPr="001B72F7" w:rsidRDefault="001B72F7" w:rsidP="001B72F7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>Задание 1</w:t>
            </w:r>
            <w:r>
              <w:rPr>
                <w:b/>
                <w:sz w:val="22"/>
                <w:szCs w:val="22"/>
              </w:rPr>
              <w:t>5</w:t>
            </w: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Прочитайте текст, выберите правильные варианты ответа и запишите аргументы, обосновывающие выбор ответа.</w:t>
            </w:r>
          </w:p>
          <w:p w:rsidR="00FF256C" w:rsidRPr="001B72F7" w:rsidRDefault="00FF256C" w:rsidP="00FF256C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В молекулярно-генетических технологиях возможно использовать следующие пути передачи генетической информации:</w:t>
            </w:r>
          </w:p>
          <w:p w:rsidR="00FF256C" w:rsidRPr="001B72F7" w:rsidRDefault="00FF256C" w:rsidP="00FF256C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а) ДНК → РНК</w:t>
            </w:r>
          </w:p>
          <w:p w:rsidR="00FF256C" w:rsidRPr="001B72F7" w:rsidRDefault="00FF256C" w:rsidP="00FF256C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б) ДНК → ДНК</w:t>
            </w:r>
          </w:p>
          <w:p w:rsidR="00FF256C" w:rsidRPr="001B72F7" w:rsidRDefault="00FF256C" w:rsidP="00FF256C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в) РНК → ДНК</w:t>
            </w:r>
          </w:p>
          <w:p w:rsidR="00FF256C" w:rsidRPr="001B72F7" w:rsidRDefault="00FF256C" w:rsidP="00FF256C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г) белок → ДНК</w:t>
            </w:r>
          </w:p>
          <w:p w:rsidR="00FF256C" w:rsidRPr="001B72F7" w:rsidRDefault="00FF256C" w:rsidP="00FF256C">
            <w:pPr>
              <w:rPr>
                <w:sz w:val="22"/>
                <w:szCs w:val="22"/>
              </w:rPr>
            </w:pPr>
          </w:p>
          <w:p w:rsidR="00FF256C" w:rsidRPr="001B72F7" w:rsidRDefault="00FF256C" w:rsidP="00FF256C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Ответ: ________</w:t>
            </w:r>
          </w:p>
          <w:p w:rsidR="00FF256C" w:rsidRPr="001B72F7" w:rsidRDefault="00FF256C" w:rsidP="00FF256C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Обоснование___________</w:t>
            </w:r>
          </w:p>
          <w:p w:rsidR="00FF256C" w:rsidRPr="001B72F7" w:rsidRDefault="00FF256C" w:rsidP="00FF256C">
            <w:pPr>
              <w:rPr>
                <w:b/>
                <w:sz w:val="22"/>
                <w:szCs w:val="22"/>
              </w:rPr>
            </w:pPr>
          </w:p>
          <w:p w:rsidR="00FF256C" w:rsidRPr="001B72F7" w:rsidRDefault="00FF256C" w:rsidP="00FF256C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 xml:space="preserve">Правильный ответ: </w:t>
            </w:r>
          </w:p>
          <w:p w:rsidR="00FF256C" w:rsidRPr="001B72F7" w:rsidRDefault="00FF256C" w:rsidP="00FF256C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а), б), в)</w:t>
            </w:r>
          </w:p>
          <w:p w:rsidR="00FF256C" w:rsidRPr="001B72F7" w:rsidRDefault="00FF256C" w:rsidP="00FF256C">
            <w:pPr>
              <w:rPr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t xml:space="preserve">Обоснование: </w:t>
            </w:r>
            <w:r w:rsidRPr="001B72F7">
              <w:rPr>
                <w:sz w:val="22"/>
                <w:szCs w:val="22"/>
              </w:rPr>
              <w:t>Возможные пути передачи генетической информации в том числе в практических целя</w:t>
            </w:r>
            <w:r w:rsidR="008D121E">
              <w:rPr>
                <w:sz w:val="22"/>
                <w:szCs w:val="22"/>
              </w:rPr>
              <w:t>х</w:t>
            </w:r>
            <w:r w:rsidRPr="001B72F7">
              <w:rPr>
                <w:sz w:val="22"/>
                <w:szCs w:val="22"/>
              </w:rPr>
              <w:t xml:space="preserve"> определяются</w:t>
            </w:r>
            <w:r w:rsidRPr="001B72F7">
              <w:rPr>
                <w:b/>
                <w:sz w:val="22"/>
                <w:szCs w:val="22"/>
              </w:rPr>
              <w:t xml:space="preserve"> </w:t>
            </w:r>
            <w:r w:rsidRPr="001B72F7">
              <w:rPr>
                <w:sz w:val="22"/>
                <w:szCs w:val="22"/>
              </w:rPr>
              <w:t xml:space="preserve">центральной догмой молекулярной биологии. Согласно </w:t>
            </w:r>
            <w:r w:rsidR="002A61C5" w:rsidRPr="001B72F7">
              <w:rPr>
                <w:sz w:val="22"/>
                <w:szCs w:val="22"/>
              </w:rPr>
              <w:t xml:space="preserve">этой </w:t>
            </w:r>
            <w:r w:rsidRPr="001B72F7">
              <w:rPr>
                <w:sz w:val="22"/>
                <w:szCs w:val="22"/>
              </w:rPr>
              <w:t xml:space="preserve">догме </w:t>
            </w:r>
            <w:r w:rsidR="002A61C5" w:rsidRPr="001B72F7">
              <w:rPr>
                <w:sz w:val="22"/>
                <w:szCs w:val="22"/>
              </w:rPr>
              <w:t>возможной является</w:t>
            </w:r>
            <w:r w:rsidRPr="001B72F7">
              <w:rPr>
                <w:sz w:val="22"/>
                <w:szCs w:val="22"/>
              </w:rPr>
              <w:t xml:space="preserve"> передача </w:t>
            </w:r>
            <w:r w:rsidR="008D121E">
              <w:rPr>
                <w:sz w:val="22"/>
                <w:szCs w:val="22"/>
              </w:rPr>
              <w:t xml:space="preserve">информации </w:t>
            </w:r>
            <w:r w:rsidRPr="001B72F7">
              <w:rPr>
                <w:sz w:val="22"/>
                <w:szCs w:val="22"/>
              </w:rPr>
              <w:t>от молекулы нуклеиновой кислоты к другой молекуле нуклеиновой кислоты (ответы а</w:t>
            </w:r>
            <w:r w:rsidR="002A61C5" w:rsidRPr="001B72F7">
              <w:rPr>
                <w:sz w:val="22"/>
                <w:szCs w:val="22"/>
              </w:rPr>
              <w:t xml:space="preserve">, </w:t>
            </w:r>
            <w:r w:rsidRPr="001B72F7">
              <w:rPr>
                <w:sz w:val="22"/>
                <w:szCs w:val="22"/>
              </w:rPr>
              <w:t>б</w:t>
            </w:r>
            <w:r w:rsidR="002A61C5" w:rsidRPr="001B72F7">
              <w:rPr>
                <w:sz w:val="22"/>
                <w:szCs w:val="22"/>
              </w:rPr>
              <w:t xml:space="preserve"> и в</w:t>
            </w:r>
            <w:r w:rsidRPr="001B72F7">
              <w:rPr>
                <w:sz w:val="22"/>
                <w:szCs w:val="22"/>
              </w:rPr>
              <w:t xml:space="preserve">) </w:t>
            </w:r>
            <w:r w:rsidRPr="001B72F7">
              <w:rPr>
                <w:sz w:val="22"/>
                <w:szCs w:val="22"/>
              </w:rPr>
              <w:lastRenderedPageBreak/>
              <w:t>или к белку, но не обратно (поэтому ответ г</w:t>
            </w:r>
            <w:r w:rsidR="002A61C5" w:rsidRPr="001B72F7">
              <w:rPr>
                <w:sz w:val="22"/>
                <w:szCs w:val="22"/>
              </w:rPr>
              <w:t>) –</w:t>
            </w:r>
            <w:r w:rsidRPr="001B72F7">
              <w:rPr>
                <w:sz w:val="22"/>
                <w:szCs w:val="22"/>
              </w:rPr>
              <w:t>неверен).</w:t>
            </w:r>
          </w:p>
        </w:tc>
        <w:tc>
          <w:tcPr>
            <w:tcW w:w="3089" w:type="dxa"/>
          </w:tcPr>
          <w:p w:rsidR="001B72F7" w:rsidRPr="001B72F7" w:rsidRDefault="001B72F7" w:rsidP="001B72F7">
            <w:pPr>
              <w:rPr>
                <w:b/>
                <w:sz w:val="22"/>
                <w:szCs w:val="22"/>
              </w:rPr>
            </w:pPr>
            <w:r w:rsidRPr="001B72F7">
              <w:rPr>
                <w:b/>
                <w:sz w:val="22"/>
                <w:szCs w:val="22"/>
              </w:rPr>
              <w:lastRenderedPageBreak/>
              <w:t>Задание 1</w:t>
            </w:r>
            <w:r>
              <w:rPr>
                <w:b/>
                <w:sz w:val="22"/>
                <w:szCs w:val="22"/>
              </w:rPr>
              <w:t>6</w:t>
            </w:r>
          </w:p>
          <w:p w:rsidR="00C53220" w:rsidRPr="001B72F7" w:rsidRDefault="00C53220" w:rsidP="00C53220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Прочитайте текст задания и запишите развернутый обоснованный ответ.</w:t>
            </w:r>
          </w:p>
          <w:p w:rsidR="00FF256C" w:rsidRPr="001B72F7" w:rsidRDefault="00F5422E" w:rsidP="00FF256C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 xml:space="preserve">Объясните </w:t>
            </w:r>
            <w:r w:rsidR="003C2BA7" w:rsidRPr="001B72F7">
              <w:rPr>
                <w:sz w:val="22"/>
                <w:szCs w:val="22"/>
              </w:rPr>
              <w:t>принцип расчета температуры стадии отжига при проведении полимеразной цепной реакции (ПЦР).</w:t>
            </w:r>
          </w:p>
          <w:p w:rsidR="003C2BA7" w:rsidRPr="001B72F7" w:rsidRDefault="003C2BA7" w:rsidP="00FF256C">
            <w:pPr>
              <w:rPr>
                <w:b/>
                <w:sz w:val="22"/>
                <w:szCs w:val="22"/>
              </w:rPr>
            </w:pPr>
          </w:p>
          <w:p w:rsidR="003C2BA7" w:rsidRPr="001B72F7" w:rsidRDefault="003C2BA7" w:rsidP="003C2BA7">
            <w:pPr>
              <w:rPr>
                <w:b/>
                <w:sz w:val="22"/>
                <w:szCs w:val="22"/>
              </w:rPr>
            </w:pPr>
            <w:r w:rsidRPr="001B72F7">
              <w:rPr>
                <w:rFonts w:eastAsia="Arial Unicode MS"/>
                <w:b/>
                <w:sz w:val="22"/>
                <w:szCs w:val="22"/>
              </w:rPr>
              <w:t>Эталонный ответ</w:t>
            </w:r>
          </w:p>
          <w:p w:rsidR="003C2BA7" w:rsidRPr="001B72F7" w:rsidRDefault="003C2BA7" w:rsidP="00FF256C">
            <w:pPr>
              <w:rPr>
                <w:sz w:val="22"/>
                <w:szCs w:val="22"/>
              </w:rPr>
            </w:pPr>
            <w:r w:rsidRPr="001B72F7">
              <w:rPr>
                <w:sz w:val="22"/>
                <w:szCs w:val="22"/>
              </w:rPr>
              <w:t>Ответ должен соответствовать основным аспектам, приведенным в эталонном ответе. Эталонный ответ: принцип расчета температуры стадии отжига для проведения ПЦР основан на предварительном расчете температуры плавления (</w:t>
            </w:r>
            <w:r w:rsidRPr="001B72F7">
              <w:rPr>
                <w:sz w:val="22"/>
                <w:szCs w:val="22"/>
                <w:lang w:val="en-US"/>
              </w:rPr>
              <w:t>Tm</w:t>
            </w:r>
            <w:r w:rsidRPr="001B72F7">
              <w:rPr>
                <w:sz w:val="22"/>
                <w:szCs w:val="22"/>
              </w:rPr>
              <w:t>) праймеров. Обычно температуру отжига (</w:t>
            </w:r>
            <w:r w:rsidRPr="001B72F7">
              <w:rPr>
                <w:sz w:val="22"/>
                <w:szCs w:val="22"/>
                <w:lang w:val="en-US"/>
              </w:rPr>
              <w:t>Ta</w:t>
            </w:r>
            <w:r w:rsidRPr="001B72F7">
              <w:rPr>
                <w:sz w:val="22"/>
                <w:szCs w:val="22"/>
              </w:rPr>
              <w:t>) выбирают примерно на 3-5°</w:t>
            </w:r>
            <w:r w:rsidRPr="001B72F7">
              <w:rPr>
                <w:sz w:val="22"/>
                <w:szCs w:val="22"/>
                <w:lang w:val="en-US"/>
              </w:rPr>
              <w:t>C</w:t>
            </w:r>
            <w:r w:rsidRPr="001B72F7">
              <w:rPr>
                <w:sz w:val="22"/>
                <w:szCs w:val="22"/>
              </w:rPr>
              <w:t xml:space="preserve"> ниже </w:t>
            </w:r>
            <w:r w:rsidRPr="001B72F7">
              <w:rPr>
                <w:sz w:val="22"/>
                <w:szCs w:val="22"/>
                <w:lang w:val="en-US"/>
              </w:rPr>
              <w:t>Tm</w:t>
            </w:r>
            <w:r w:rsidRPr="001B72F7">
              <w:rPr>
                <w:sz w:val="22"/>
                <w:szCs w:val="22"/>
              </w:rPr>
              <w:t xml:space="preserve">. В свою очередь, основными параметрами, влияющими на значение </w:t>
            </w:r>
            <w:r w:rsidRPr="001B72F7">
              <w:rPr>
                <w:sz w:val="22"/>
                <w:szCs w:val="22"/>
                <w:lang w:val="en-US"/>
              </w:rPr>
              <w:t>Tm</w:t>
            </w:r>
            <w:r w:rsidRPr="001B72F7">
              <w:rPr>
                <w:sz w:val="22"/>
                <w:szCs w:val="22"/>
              </w:rPr>
              <w:t xml:space="preserve">, является нуклеотидный состав и длина праймеров. Зависимость следующая. Чем выше процентное содержание </w:t>
            </w:r>
            <w:r w:rsidRPr="001B72F7">
              <w:rPr>
                <w:sz w:val="22"/>
                <w:szCs w:val="22"/>
                <w:lang w:val="en-US"/>
              </w:rPr>
              <w:t>GC</w:t>
            </w:r>
            <w:r w:rsidRPr="001B72F7">
              <w:rPr>
                <w:sz w:val="22"/>
                <w:szCs w:val="22"/>
              </w:rPr>
              <w:t xml:space="preserve"> пар в </w:t>
            </w:r>
            <w:proofErr w:type="spellStart"/>
            <w:r w:rsidRPr="001B72F7">
              <w:rPr>
                <w:sz w:val="22"/>
                <w:szCs w:val="22"/>
              </w:rPr>
              <w:t>праймере</w:t>
            </w:r>
            <w:proofErr w:type="spellEnd"/>
            <w:r w:rsidRPr="001B72F7">
              <w:rPr>
                <w:sz w:val="22"/>
                <w:szCs w:val="22"/>
              </w:rPr>
              <w:t xml:space="preserve"> и его длина, тем выше расчетное значение </w:t>
            </w:r>
            <w:r w:rsidRPr="001B72F7">
              <w:rPr>
                <w:sz w:val="22"/>
                <w:szCs w:val="22"/>
                <w:lang w:val="en-US"/>
              </w:rPr>
              <w:t>Tm</w:t>
            </w:r>
            <w:r w:rsidRPr="001B72F7">
              <w:rPr>
                <w:sz w:val="22"/>
                <w:szCs w:val="22"/>
              </w:rPr>
              <w:t xml:space="preserve"> и, соответственно, </w:t>
            </w:r>
            <w:r w:rsidRPr="001B72F7">
              <w:rPr>
                <w:sz w:val="22"/>
                <w:szCs w:val="22"/>
                <w:lang w:val="en-US"/>
              </w:rPr>
              <w:t>Ta</w:t>
            </w:r>
            <w:r w:rsidRPr="001B72F7">
              <w:rPr>
                <w:sz w:val="22"/>
                <w:szCs w:val="22"/>
              </w:rPr>
              <w:t xml:space="preserve">. Поскольку для проведения ПЦР обычно используется более одного </w:t>
            </w:r>
            <w:proofErr w:type="spellStart"/>
            <w:r w:rsidRPr="001B72F7">
              <w:rPr>
                <w:sz w:val="22"/>
                <w:szCs w:val="22"/>
              </w:rPr>
              <w:t>праймера</w:t>
            </w:r>
            <w:proofErr w:type="spellEnd"/>
            <w:r w:rsidRPr="001B72F7">
              <w:rPr>
                <w:sz w:val="22"/>
                <w:szCs w:val="22"/>
              </w:rPr>
              <w:t xml:space="preserve">, то </w:t>
            </w:r>
            <w:r w:rsidRPr="001B72F7">
              <w:rPr>
                <w:sz w:val="22"/>
                <w:szCs w:val="22"/>
                <w:lang w:val="en-US"/>
              </w:rPr>
              <w:t>Tm</w:t>
            </w:r>
            <w:r w:rsidRPr="001B72F7">
              <w:rPr>
                <w:sz w:val="22"/>
                <w:szCs w:val="22"/>
              </w:rPr>
              <w:t xml:space="preserve"> для разных праймеров не должны значительно </w:t>
            </w:r>
            <w:r w:rsidRPr="001B72F7">
              <w:rPr>
                <w:sz w:val="22"/>
                <w:szCs w:val="22"/>
              </w:rPr>
              <w:lastRenderedPageBreak/>
              <w:t xml:space="preserve">отличаться друг от друга (в идеальном случае – температуры должны совпадать). Также на расчетные значения температуры влияет ионный состав реакционного буфера (может как повышать, так и понижать расчетное значение). Для реакции подбирают </w:t>
            </w:r>
            <w:proofErr w:type="spellStart"/>
            <w:r w:rsidRPr="001B72F7">
              <w:rPr>
                <w:sz w:val="22"/>
                <w:szCs w:val="22"/>
              </w:rPr>
              <w:t>праймеры</w:t>
            </w:r>
            <w:proofErr w:type="spellEnd"/>
            <w:r w:rsidRPr="001B72F7">
              <w:rPr>
                <w:sz w:val="22"/>
                <w:szCs w:val="22"/>
              </w:rPr>
              <w:t xml:space="preserve"> с оптимальной температурой отжига обычно в диапазоне 55–72°</w:t>
            </w:r>
            <w:r w:rsidRPr="001B72F7">
              <w:rPr>
                <w:sz w:val="22"/>
                <w:szCs w:val="22"/>
                <w:lang w:val="en-US"/>
              </w:rPr>
              <w:t>C</w:t>
            </w:r>
            <w:r w:rsidRPr="001B72F7">
              <w:rPr>
                <w:sz w:val="22"/>
                <w:szCs w:val="22"/>
              </w:rPr>
              <w:t xml:space="preserve">. Если температура отжига слишком низкая, возможны неспецифические связывания и побочные продукты. Если слишком высокая – </w:t>
            </w:r>
            <w:proofErr w:type="spellStart"/>
            <w:r w:rsidRPr="001B72F7">
              <w:rPr>
                <w:sz w:val="22"/>
                <w:szCs w:val="22"/>
              </w:rPr>
              <w:t>праймеры</w:t>
            </w:r>
            <w:proofErr w:type="spellEnd"/>
            <w:r w:rsidRPr="001B72F7">
              <w:rPr>
                <w:sz w:val="22"/>
                <w:szCs w:val="22"/>
              </w:rPr>
              <w:t xml:space="preserve"> не будут надежно связываться, и амплификация снизится. Для более тонкого подбора температуры отжига часто используют градиентную ПЦР, при котором тестируют несколько температур и выбирают наиболее эффективную.</w:t>
            </w:r>
          </w:p>
        </w:tc>
      </w:tr>
    </w:tbl>
    <w:p w:rsidR="003F6EA5" w:rsidRDefault="003F6EA5"/>
    <w:p w:rsidR="00C53220" w:rsidRDefault="00C53220"/>
    <w:p w:rsidR="00C53220" w:rsidRDefault="00C53220"/>
    <w:p w:rsidR="00C53220" w:rsidRDefault="00C53220"/>
    <w:p w:rsidR="00C875B0" w:rsidRPr="00D934DA" w:rsidRDefault="00C875B0">
      <w:pPr>
        <w:sectPr w:rsidR="00C875B0" w:rsidRPr="00D934DA" w:rsidSect="00A21CB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67A58" w:rsidRPr="00D934DA" w:rsidRDefault="00267A58" w:rsidP="00053790">
      <w:pPr>
        <w:tabs>
          <w:tab w:val="num" w:pos="540"/>
        </w:tabs>
        <w:jc w:val="both"/>
        <w:rPr>
          <w:rFonts w:eastAsia="Calibri"/>
          <w:iCs/>
          <w:color w:val="000000" w:themeColor="text1"/>
        </w:rPr>
      </w:pPr>
    </w:p>
    <w:p w:rsidR="00837B57" w:rsidRPr="00D934DA" w:rsidRDefault="00837B57" w:rsidP="00837B57">
      <w:pPr>
        <w:widowControl w:val="0"/>
        <w:ind w:firstLine="709"/>
        <w:jc w:val="center"/>
        <w:rPr>
          <w:b/>
        </w:rPr>
      </w:pPr>
      <w:r w:rsidRPr="00D934DA">
        <w:rPr>
          <w:b/>
        </w:rPr>
        <w:t>Критерии оценки результатов тестирования</w:t>
      </w:r>
    </w:p>
    <w:p w:rsidR="00837B57" w:rsidRPr="00D934DA" w:rsidRDefault="00837B57" w:rsidP="00837B57">
      <w:pPr>
        <w:widowControl w:val="0"/>
        <w:ind w:firstLine="709"/>
        <w:jc w:val="center"/>
        <w:rPr>
          <w:b/>
        </w:rPr>
      </w:pPr>
    </w:p>
    <w:tbl>
      <w:tblPr>
        <w:tblStyle w:val="a4"/>
        <w:tblW w:w="10285" w:type="dxa"/>
        <w:tblInd w:w="279" w:type="dxa"/>
        <w:tblLook w:val="04A0" w:firstRow="1" w:lastRow="0" w:firstColumn="1" w:lastColumn="0" w:noHBand="0" w:noVBand="1"/>
      </w:tblPr>
      <w:tblGrid>
        <w:gridCol w:w="675"/>
        <w:gridCol w:w="3010"/>
        <w:gridCol w:w="3402"/>
        <w:gridCol w:w="3198"/>
      </w:tblGrid>
      <w:tr w:rsidR="00837B57" w:rsidRPr="00D934DA" w:rsidTr="000970F9">
        <w:tc>
          <w:tcPr>
            <w:tcW w:w="675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010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19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столбца)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2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3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4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AD1430" w:rsidRPr="00D934DA" w:rsidTr="000970F9">
        <w:tc>
          <w:tcPr>
            <w:tcW w:w="675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5</w:t>
            </w:r>
          </w:p>
        </w:tc>
        <w:tc>
          <w:tcPr>
            <w:tcW w:w="3010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198" w:type="dxa"/>
          </w:tcPr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 – 1 балл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:rsidR="00AD1430" w:rsidRPr="00D934DA" w:rsidRDefault="00AD1430" w:rsidP="00AD14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</w:tbl>
    <w:p w:rsidR="00837B57" w:rsidRDefault="00837B57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jc w:val="both"/>
        <w:rPr>
          <w:color w:val="FF0000"/>
          <w:u w:color="000000"/>
        </w:rPr>
      </w:pPr>
    </w:p>
    <w:p w:rsidR="000701CD" w:rsidRDefault="000701CD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jc w:val="both"/>
        <w:rPr>
          <w:color w:val="FF0000"/>
          <w:u w:color="000000"/>
        </w:rPr>
      </w:pPr>
    </w:p>
    <w:p w:rsidR="000701CD" w:rsidRDefault="000701CD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jc w:val="both"/>
        <w:rPr>
          <w:color w:val="FF0000"/>
          <w:u w:color="000000"/>
        </w:rPr>
      </w:pPr>
    </w:p>
    <w:p w:rsidR="000701CD" w:rsidRPr="00A56D28" w:rsidRDefault="000701CD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jc w:val="both"/>
        <w:rPr>
          <w:color w:val="FF0000"/>
          <w:u w:color="000000"/>
        </w:rPr>
      </w:pPr>
    </w:p>
    <w:p w:rsidR="00A56D28" w:rsidRPr="00A56D28" w:rsidRDefault="00A56D28" w:rsidP="00A56D2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jc w:val="both"/>
        <w:rPr>
          <w:color w:val="FF0000"/>
          <w:u w:color="000000"/>
        </w:rPr>
      </w:pPr>
    </w:p>
    <w:tbl>
      <w:tblPr>
        <w:tblStyle w:val="a4"/>
        <w:tblW w:w="10348" w:type="dxa"/>
        <w:tblInd w:w="279" w:type="dxa"/>
        <w:tblLook w:val="04A0" w:firstRow="1" w:lastRow="0" w:firstColumn="1" w:lastColumn="0" w:noHBand="0" w:noVBand="1"/>
      </w:tblPr>
      <w:tblGrid>
        <w:gridCol w:w="3119"/>
        <w:gridCol w:w="2192"/>
        <w:gridCol w:w="1749"/>
        <w:gridCol w:w="3288"/>
      </w:tblGrid>
      <w:tr w:rsidR="00837B57" w:rsidRPr="00D934DA" w:rsidTr="000970F9">
        <w:trPr>
          <w:trHeight w:val="201"/>
        </w:trPr>
        <w:tc>
          <w:tcPr>
            <w:tcW w:w="3119" w:type="dxa"/>
            <w:vMerge w:val="restart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Оцениваемые</w:t>
            </w:r>
          </w:p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компетенции</w:t>
            </w:r>
          </w:p>
        </w:tc>
        <w:tc>
          <w:tcPr>
            <w:tcW w:w="5037" w:type="dxa"/>
            <w:gridSpan w:val="2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Оценка</w:t>
            </w:r>
          </w:p>
        </w:tc>
      </w:tr>
      <w:tr w:rsidR="00837B57" w:rsidRPr="00D934DA" w:rsidTr="000970F9">
        <w:trPr>
          <w:trHeight w:val="125"/>
        </w:trPr>
        <w:tc>
          <w:tcPr>
            <w:tcW w:w="3119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color w:val="000000"/>
                <w:u w:color="000000"/>
              </w:rPr>
            </w:pP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Балл (отметка)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Вербальный аналог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E27E0A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86</w:t>
            </w:r>
            <w:r w:rsidR="00837B57" w:rsidRPr="00D934DA">
              <w:rPr>
                <w:color w:val="000000"/>
                <w:u w:color="000000"/>
              </w:rPr>
              <w:t xml:space="preserve"> % - 100 %</w:t>
            </w:r>
          </w:p>
        </w:tc>
        <w:tc>
          <w:tcPr>
            <w:tcW w:w="2192" w:type="dxa"/>
            <w:vMerge w:val="restart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ПК-1</w:t>
            </w: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5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отлично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 xml:space="preserve">71 % - </w:t>
            </w:r>
            <w:r w:rsidR="00E27E0A" w:rsidRPr="00D934DA">
              <w:rPr>
                <w:color w:val="000000"/>
                <w:u w:color="000000"/>
              </w:rPr>
              <w:t>85</w:t>
            </w:r>
            <w:r w:rsidRPr="00D934DA">
              <w:rPr>
                <w:color w:val="000000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4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хорошо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51 % - 70 %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3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удовлетворительно</w:t>
            </w:r>
          </w:p>
        </w:tc>
      </w:tr>
      <w:tr w:rsidR="00837B57" w:rsidRPr="00D934DA" w:rsidTr="000970F9">
        <w:tc>
          <w:tcPr>
            <w:tcW w:w="311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0 % - 50 %</w:t>
            </w:r>
          </w:p>
        </w:tc>
        <w:tc>
          <w:tcPr>
            <w:tcW w:w="2192" w:type="dxa"/>
            <w:vMerge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9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2</w:t>
            </w:r>
          </w:p>
        </w:tc>
        <w:tc>
          <w:tcPr>
            <w:tcW w:w="3288" w:type="dxa"/>
          </w:tcPr>
          <w:p w:rsidR="00837B57" w:rsidRPr="00D934DA" w:rsidRDefault="00837B57" w:rsidP="000F7B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color w:val="000000"/>
                <w:u w:color="000000"/>
              </w:rPr>
            </w:pPr>
            <w:r w:rsidRPr="00D934DA">
              <w:rPr>
                <w:color w:val="000000"/>
                <w:u w:color="000000"/>
              </w:rPr>
              <w:t>неудовлетворительно</w:t>
            </w:r>
          </w:p>
        </w:tc>
      </w:tr>
    </w:tbl>
    <w:p w:rsidR="007F0F97" w:rsidRPr="00D934DA" w:rsidRDefault="007F0F97" w:rsidP="00A56D28">
      <w:pPr>
        <w:tabs>
          <w:tab w:val="num" w:pos="540"/>
        </w:tabs>
        <w:ind w:firstLine="284"/>
        <w:jc w:val="both"/>
        <w:rPr>
          <w:b/>
          <w:color w:val="FF0000"/>
        </w:rPr>
      </w:pPr>
    </w:p>
    <w:p w:rsidR="00173A12" w:rsidRPr="00D934DA" w:rsidRDefault="00173A12" w:rsidP="00A56D28">
      <w:pPr>
        <w:widowControl w:val="0"/>
        <w:ind w:firstLine="284"/>
        <w:jc w:val="both"/>
      </w:pPr>
    </w:p>
    <w:p w:rsidR="00E00D9F" w:rsidRPr="00D934DA" w:rsidRDefault="00136347" w:rsidP="00A56D28">
      <w:pPr>
        <w:widowControl w:val="0"/>
        <w:spacing w:line="360" w:lineRule="auto"/>
        <w:ind w:firstLine="284"/>
        <w:jc w:val="both"/>
        <w:rPr>
          <w:b/>
        </w:rPr>
      </w:pPr>
      <w:r>
        <w:rPr>
          <w:b/>
          <w:noProof/>
        </w:rPr>
        <w:t xml:space="preserve">Разработчик: </w:t>
      </w:r>
    </w:p>
    <w:p w:rsidR="00825FDA" w:rsidRDefault="00825FDA" w:rsidP="00825FDA">
      <w:pPr>
        <w:widowControl w:val="0"/>
        <w:tabs>
          <w:tab w:val="left" w:pos="6225"/>
        </w:tabs>
        <w:jc w:val="both"/>
      </w:pPr>
      <w:r>
        <w:t xml:space="preserve">  </w:t>
      </w:r>
    </w:p>
    <w:p w:rsidR="00825FDA" w:rsidRDefault="00825FDA" w:rsidP="00825FDA">
      <w:pPr>
        <w:widowControl w:val="0"/>
        <w:tabs>
          <w:tab w:val="left" w:pos="6225"/>
        </w:tabs>
        <w:jc w:val="both"/>
      </w:pPr>
    </w:p>
    <w:p w:rsidR="004359FE" w:rsidRPr="00A56D28" w:rsidRDefault="00825FDA" w:rsidP="00825FDA">
      <w:pPr>
        <w:widowControl w:val="0"/>
        <w:tabs>
          <w:tab w:val="left" w:pos="6225"/>
        </w:tabs>
        <w:jc w:val="both"/>
        <w:rPr>
          <w:sz w:val="20"/>
        </w:rPr>
      </w:pPr>
      <w:r>
        <w:t xml:space="preserve">   _______________                       доцент            М.В. </w:t>
      </w:r>
      <w:proofErr w:type="spellStart"/>
      <w:r>
        <w:t>Протопопова</w:t>
      </w:r>
      <w:proofErr w:type="spellEnd"/>
      <w:r w:rsidR="004359FE" w:rsidRPr="00D934DA">
        <w:t xml:space="preserve">      </w:t>
      </w:r>
    </w:p>
    <w:sectPr w:rsidR="004359FE" w:rsidRPr="00A56D28" w:rsidSect="00A21C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64F5"/>
    <w:multiLevelType w:val="hybridMultilevel"/>
    <w:tmpl w:val="842638C2"/>
    <w:lvl w:ilvl="0" w:tplc="CA548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7A60"/>
    <w:multiLevelType w:val="hybridMultilevel"/>
    <w:tmpl w:val="326CA51A"/>
    <w:lvl w:ilvl="0" w:tplc="575E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8E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81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7C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22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2E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2F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80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C40879"/>
    <w:multiLevelType w:val="hybridMultilevel"/>
    <w:tmpl w:val="65303E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1B1C8A"/>
    <w:multiLevelType w:val="hybridMultilevel"/>
    <w:tmpl w:val="21BA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FF"/>
    <w:multiLevelType w:val="hybridMultilevel"/>
    <w:tmpl w:val="F2CE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7299D"/>
    <w:multiLevelType w:val="hybridMultilevel"/>
    <w:tmpl w:val="728C0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65296"/>
    <w:multiLevelType w:val="hybridMultilevel"/>
    <w:tmpl w:val="E1C269CE"/>
    <w:lvl w:ilvl="0" w:tplc="7D5226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485EA5"/>
    <w:multiLevelType w:val="hybridMultilevel"/>
    <w:tmpl w:val="3A36AAB0"/>
    <w:lvl w:ilvl="0" w:tplc="C610E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4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6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A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CC1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AF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E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C821B2D"/>
    <w:multiLevelType w:val="hybridMultilevel"/>
    <w:tmpl w:val="720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671DB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920C7"/>
    <w:multiLevelType w:val="hybridMultilevel"/>
    <w:tmpl w:val="568E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60697"/>
    <w:multiLevelType w:val="hybridMultilevel"/>
    <w:tmpl w:val="F2E2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0729E"/>
    <w:multiLevelType w:val="hybridMultilevel"/>
    <w:tmpl w:val="BFE69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F484D1B"/>
    <w:multiLevelType w:val="hybridMultilevel"/>
    <w:tmpl w:val="8CB6C6C2"/>
    <w:lvl w:ilvl="0" w:tplc="7CA68CC2">
      <w:numFmt w:val="bullet"/>
      <w:lvlText w:val="•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21533427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D0613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22D66"/>
    <w:multiLevelType w:val="hybridMultilevel"/>
    <w:tmpl w:val="E5A81A12"/>
    <w:lvl w:ilvl="0" w:tplc="697C38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816A562">
      <w:start w:val="1"/>
      <w:numFmt w:val="upperRoman"/>
      <w:lvlText w:val="(%2)"/>
      <w:lvlJc w:val="left"/>
      <w:pPr>
        <w:ind w:left="1800" w:hanging="72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15012"/>
    <w:multiLevelType w:val="hybridMultilevel"/>
    <w:tmpl w:val="0FA0B538"/>
    <w:lvl w:ilvl="0" w:tplc="5770E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05742"/>
    <w:multiLevelType w:val="hybridMultilevel"/>
    <w:tmpl w:val="10283C76"/>
    <w:lvl w:ilvl="0" w:tplc="5770EA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2EC3684"/>
    <w:multiLevelType w:val="hybridMultilevel"/>
    <w:tmpl w:val="63FC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A529D2"/>
    <w:multiLevelType w:val="hybridMultilevel"/>
    <w:tmpl w:val="E73CA6BE"/>
    <w:lvl w:ilvl="0" w:tplc="2DC07B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7981443"/>
    <w:multiLevelType w:val="hybridMultilevel"/>
    <w:tmpl w:val="24345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E55EB"/>
    <w:multiLevelType w:val="hybridMultilevel"/>
    <w:tmpl w:val="A7AC2334"/>
    <w:lvl w:ilvl="0" w:tplc="7C00841E">
      <w:start w:val="1"/>
      <w:numFmt w:val="bullet"/>
      <w:lvlText w:val=""/>
      <w:lvlJc w:val="left"/>
      <w:pPr>
        <w:ind w:left="1429" w:hanging="360"/>
      </w:pPr>
      <w:rPr>
        <w:rFonts w:ascii="Symbol" w:hAnsi="Symbol" w:hint="default"/>
        <w:b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B932AFC"/>
    <w:multiLevelType w:val="hybridMultilevel"/>
    <w:tmpl w:val="8DEAF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A5D9B"/>
    <w:multiLevelType w:val="hybridMultilevel"/>
    <w:tmpl w:val="D67C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680999"/>
    <w:multiLevelType w:val="hybridMultilevel"/>
    <w:tmpl w:val="E2D20E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8C68A4"/>
    <w:multiLevelType w:val="hybridMultilevel"/>
    <w:tmpl w:val="6B982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D22BA6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22702"/>
    <w:multiLevelType w:val="hybridMultilevel"/>
    <w:tmpl w:val="8320FB16"/>
    <w:lvl w:ilvl="0" w:tplc="09A4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A4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A4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44C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10A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84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C64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C9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22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4DC1D79"/>
    <w:multiLevelType w:val="multilevel"/>
    <w:tmpl w:val="4BBA8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F355DC"/>
    <w:multiLevelType w:val="hybridMultilevel"/>
    <w:tmpl w:val="4BBA8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679A6"/>
    <w:multiLevelType w:val="hybridMultilevel"/>
    <w:tmpl w:val="275A07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72629D"/>
    <w:multiLevelType w:val="hybridMultilevel"/>
    <w:tmpl w:val="D3F886E4"/>
    <w:lvl w:ilvl="0" w:tplc="25C0B5A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2DF2153"/>
    <w:multiLevelType w:val="multilevel"/>
    <w:tmpl w:val="399A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43612B8"/>
    <w:multiLevelType w:val="hybridMultilevel"/>
    <w:tmpl w:val="5C50BBA8"/>
    <w:lvl w:ilvl="0" w:tplc="D0A62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47D2C04"/>
    <w:multiLevelType w:val="hybridMultilevel"/>
    <w:tmpl w:val="A316EAF6"/>
    <w:lvl w:ilvl="0" w:tplc="63ECA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3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E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1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47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1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64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4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51E5564"/>
    <w:multiLevelType w:val="hybridMultilevel"/>
    <w:tmpl w:val="C0FE6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570FA"/>
    <w:multiLevelType w:val="hybridMultilevel"/>
    <w:tmpl w:val="D67C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"/>
  </w:num>
  <w:num w:numId="4">
    <w:abstractNumId w:val="16"/>
  </w:num>
  <w:num w:numId="5">
    <w:abstractNumId w:val="35"/>
  </w:num>
  <w:num w:numId="6">
    <w:abstractNumId w:val="6"/>
  </w:num>
  <w:num w:numId="7">
    <w:abstractNumId w:val="12"/>
  </w:num>
  <w:num w:numId="8">
    <w:abstractNumId w:val="27"/>
  </w:num>
  <w:num w:numId="9">
    <w:abstractNumId w:val="26"/>
  </w:num>
  <w:num w:numId="10">
    <w:abstractNumId w:val="21"/>
  </w:num>
  <w:num w:numId="11">
    <w:abstractNumId w:val="19"/>
  </w:num>
  <w:num w:numId="12">
    <w:abstractNumId w:val="4"/>
  </w:num>
  <w:num w:numId="13">
    <w:abstractNumId w:val="0"/>
  </w:num>
  <w:num w:numId="14">
    <w:abstractNumId w:val="8"/>
  </w:num>
  <w:num w:numId="15">
    <w:abstractNumId w:val="18"/>
  </w:num>
  <w:num w:numId="16">
    <w:abstractNumId w:val="11"/>
  </w:num>
  <w:num w:numId="17">
    <w:abstractNumId w:val="17"/>
  </w:num>
  <w:num w:numId="18">
    <w:abstractNumId w:val="24"/>
  </w:num>
  <w:num w:numId="19">
    <w:abstractNumId w:val="7"/>
  </w:num>
  <w:num w:numId="20">
    <w:abstractNumId w:val="36"/>
  </w:num>
  <w:num w:numId="21">
    <w:abstractNumId w:val="1"/>
  </w:num>
  <w:num w:numId="22">
    <w:abstractNumId w:val="29"/>
  </w:num>
  <w:num w:numId="23">
    <w:abstractNumId w:val="20"/>
  </w:num>
  <w:num w:numId="24">
    <w:abstractNumId w:val="23"/>
  </w:num>
  <w:num w:numId="25">
    <w:abstractNumId w:val="33"/>
  </w:num>
  <w:num w:numId="26">
    <w:abstractNumId w:val="5"/>
  </w:num>
  <w:num w:numId="27">
    <w:abstractNumId w:val="34"/>
  </w:num>
  <w:num w:numId="28">
    <w:abstractNumId w:val="13"/>
  </w:num>
  <w:num w:numId="29">
    <w:abstractNumId w:val="28"/>
  </w:num>
  <w:num w:numId="30">
    <w:abstractNumId w:val="14"/>
  </w:num>
  <w:num w:numId="31">
    <w:abstractNumId w:val="9"/>
  </w:num>
  <w:num w:numId="32">
    <w:abstractNumId w:val="31"/>
  </w:num>
  <w:num w:numId="33">
    <w:abstractNumId w:val="38"/>
  </w:num>
  <w:num w:numId="34">
    <w:abstractNumId w:val="15"/>
  </w:num>
  <w:num w:numId="35">
    <w:abstractNumId w:val="30"/>
  </w:num>
  <w:num w:numId="36">
    <w:abstractNumId w:val="25"/>
  </w:num>
  <w:num w:numId="37">
    <w:abstractNumId w:val="22"/>
  </w:num>
  <w:num w:numId="38">
    <w:abstractNumId w:val="10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1054F"/>
    <w:rsid w:val="0001766B"/>
    <w:rsid w:val="000178C1"/>
    <w:rsid w:val="000212F6"/>
    <w:rsid w:val="000317E1"/>
    <w:rsid w:val="00032637"/>
    <w:rsid w:val="00036C3B"/>
    <w:rsid w:val="00041A1C"/>
    <w:rsid w:val="00053790"/>
    <w:rsid w:val="000559BB"/>
    <w:rsid w:val="00062E5C"/>
    <w:rsid w:val="0006301F"/>
    <w:rsid w:val="00063B81"/>
    <w:rsid w:val="000701CD"/>
    <w:rsid w:val="00077AD9"/>
    <w:rsid w:val="000806CF"/>
    <w:rsid w:val="0008174A"/>
    <w:rsid w:val="000847D1"/>
    <w:rsid w:val="00095C3F"/>
    <w:rsid w:val="00095E6A"/>
    <w:rsid w:val="000970F9"/>
    <w:rsid w:val="000B0292"/>
    <w:rsid w:val="000B2815"/>
    <w:rsid w:val="000C00E6"/>
    <w:rsid w:val="000C31D0"/>
    <w:rsid w:val="000D380B"/>
    <w:rsid w:val="000D40E0"/>
    <w:rsid w:val="000E67E1"/>
    <w:rsid w:val="000F7B98"/>
    <w:rsid w:val="00104FD4"/>
    <w:rsid w:val="00106FC5"/>
    <w:rsid w:val="00107017"/>
    <w:rsid w:val="00110E64"/>
    <w:rsid w:val="0011151B"/>
    <w:rsid w:val="001146CB"/>
    <w:rsid w:val="0011475D"/>
    <w:rsid w:val="00121459"/>
    <w:rsid w:val="00124048"/>
    <w:rsid w:val="0013320F"/>
    <w:rsid w:val="00136347"/>
    <w:rsid w:val="00146528"/>
    <w:rsid w:val="0016670D"/>
    <w:rsid w:val="00173300"/>
    <w:rsid w:val="00173A12"/>
    <w:rsid w:val="0019001F"/>
    <w:rsid w:val="001A5A80"/>
    <w:rsid w:val="001B2EB9"/>
    <w:rsid w:val="001B72F7"/>
    <w:rsid w:val="001C61E8"/>
    <w:rsid w:val="001D1B68"/>
    <w:rsid w:val="001D447E"/>
    <w:rsid w:val="001D7576"/>
    <w:rsid w:val="001E6D09"/>
    <w:rsid w:val="001E7F68"/>
    <w:rsid w:val="00207BAD"/>
    <w:rsid w:val="00211AC5"/>
    <w:rsid w:val="00211AD6"/>
    <w:rsid w:val="00214714"/>
    <w:rsid w:val="00217332"/>
    <w:rsid w:val="00220704"/>
    <w:rsid w:val="002241FF"/>
    <w:rsid w:val="00224E46"/>
    <w:rsid w:val="002314E7"/>
    <w:rsid w:val="002318F1"/>
    <w:rsid w:val="00234457"/>
    <w:rsid w:val="00240881"/>
    <w:rsid w:val="00241401"/>
    <w:rsid w:val="00244525"/>
    <w:rsid w:val="002453DE"/>
    <w:rsid w:val="00245432"/>
    <w:rsid w:val="00251BF5"/>
    <w:rsid w:val="002536CC"/>
    <w:rsid w:val="00254807"/>
    <w:rsid w:val="002600FF"/>
    <w:rsid w:val="00267A58"/>
    <w:rsid w:val="00271DB1"/>
    <w:rsid w:val="002734DF"/>
    <w:rsid w:val="00276473"/>
    <w:rsid w:val="002822BF"/>
    <w:rsid w:val="00282445"/>
    <w:rsid w:val="002935EF"/>
    <w:rsid w:val="002A4CDB"/>
    <w:rsid w:val="002A61C5"/>
    <w:rsid w:val="002B0DB9"/>
    <w:rsid w:val="002B48B6"/>
    <w:rsid w:val="002B7FBF"/>
    <w:rsid w:val="002C73A7"/>
    <w:rsid w:val="002D5BB7"/>
    <w:rsid w:val="002E14F7"/>
    <w:rsid w:val="002E4730"/>
    <w:rsid w:val="002E67AC"/>
    <w:rsid w:val="002F2C13"/>
    <w:rsid w:val="002F4777"/>
    <w:rsid w:val="002F600A"/>
    <w:rsid w:val="00301217"/>
    <w:rsid w:val="003040D4"/>
    <w:rsid w:val="00304FDF"/>
    <w:rsid w:val="00306897"/>
    <w:rsid w:val="0031009C"/>
    <w:rsid w:val="003109B6"/>
    <w:rsid w:val="00314D89"/>
    <w:rsid w:val="0033150E"/>
    <w:rsid w:val="00333034"/>
    <w:rsid w:val="00340931"/>
    <w:rsid w:val="0034747D"/>
    <w:rsid w:val="00353035"/>
    <w:rsid w:val="00353CED"/>
    <w:rsid w:val="003560C3"/>
    <w:rsid w:val="00357F1E"/>
    <w:rsid w:val="00365C78"/>
    <w:rsid w:val="003672A7"/>
    <w:rsid w:val="00380E6D"/>
    <w:rsid w:val="00381E3A"/>
    <w:rsid w:val="003933F0"/>
    <w:rsid w:val="003A07D8"/>
    <w:rsid w:val="003A7A37"/>
    <w:rsid w:val="003B7C69"/>
    <w:rsid w:val="003C2BA7"/>
    <w:rsid w:val="003C4EE1"/>
    <w:rsid w:val="003D068C"/>
    <w:rsid w:val="003D73EC"/>
    <w:rsid w:val="003E00F7"/>
    <w:rsid w:val="003E4619"/>
    <w:rsid w:val="003F0314"/>
    <w:rsid w:val="003F25F7"/>
    <w:rsid w:val="003F2DA7"/>
    <w:rsid w:val="003F6EA5"/>
    <w:rsid w:val="003F7F45"/>
    <w:rsid w:val="004070EF"/>
    <w:rsid w:val="00425425"/>
    <w:rsid w:val="004359FE"/>
    <w:rsid w:val="00442490"/>
    <w:rsid w:val="00442594"/>
    <w:rsid w:val="00446D2A"/>
    <w:rsid w:val="00450376"/>
    <w:rsid w:val="004514F2"/>
    <w:rsid w:val="00455097"/>
    <w:rsid w:val="00461152"/>
    <w:rsid w:val="0046260C"/>
    <w:rsid w:val="00484F4E"/>
    <w:rsid w:val="004851B3"/>
    <w:rsid w:val="00485B59"/>
    <w:rsid w:val="00485EE1"/>
    <w:rsid w:val="0049027B"/>
    <w:rsid w:val="00496515"/>
    <w:rsid w:val="004A2FBA"/>
    <w:rsid w:val="004C339C"/>
    <w:rsid w:val="004D1164"/>
    <w:rsid w:val="004D4A81"/>
    <w:rsid w:val="004E3F3F"/>
    <w:rsid w:val="004F40A6"/>
    <w:rsid w:val="005055DB"/>
    <w:rsid w:val="0050699C"/>
    <w:rsid w:val="00524B82"/>
    <w:rsid w:val="0052726D"/>
    <w:rsid w:val="00534E96"/>
    <w:rsid w:val="00537023"/>
    <w:rsid w:val="005405E8"/>
    <w:rsid w:val="00542DFF"/>
    <w:rsid w:val="0054421E"/>
    <w:rsid w:val="0054489A"/>
    <w:rsid w:val="00546042"/>
    <w:rsid w:val="00552F1D"/>
    <w:rsid w:val="005572C9"/>
    <w:rsid w:val="005607EF"/>
    <w:rsid w:val="00567F63"/>
    <w:rsid w:val="00573A88"/>
    <w:rsid w:val="005750C1"/>
    <w:rsid w:val="00581B8A"/>
    <w:rsid w:val="00590D03"/>
    <w:rsid w:val="00592A36"/>
    <w:rsid w:val="005A725E"/>
    <w:rsid w:val="005B3AD7"/>
    <w:rsid w:val="005C4B76"/>
    <w:rsid w:val="005D001E"/>
    <w:rsid w:val="005D45E0"/>
    <w:rsid w:val="005E2275"/>
    <w:rsid w:val="005E2A3C"/>
    <w:rsid w:val="005E5449"/>
    <w:rsid w:val="005E643F"/>
    <w:rsid w:val="005E6752"/>
    <w:rsid w:val="005E748C"/>
    <w:rsid w:val="005E7F63"/>
    <w:rsid w:val="005F2164"/>
    <w:rsid w:val="0060679A"/>
    <w:rsid w:val="00612B52"/>
    <w:rsid w:val="00615974"/>
    <w:rsid w:val="0062207F"/>
    <w:rsid w:val="006239ED"/>
    <w:rsid w:val="00641597"/>
    <w:rsid w:val="00647140"/>
    <w:rsid w:val="0065120D"/>
    <w:rsid w:val="006721A8"/>
    <w:rsid w:val="00676063"/>
    <w:rsid w:val="006763ED"/>
    <w:rsid w:val="00686F4F"/>
    <w:rsid w:val="00691AEB"/>
    <w:rsid w:val="006C6052"/>
    <w:rsid w:val="006E03F2"/>
    <w:rsid w:val="006E049D"/>
    <w:rsid w:val="006E35E8"/>
    <w:rsid w:val="006E64D6"/>
    <w:rsid w:val="006E681A"/>
    <w:rsid w:val="006F0324"/>
    <w:rsid w:val="006F22B8"/>
    <w:rsid w:val="006F4983"/>
    <w:rsid w:val="00723F7B"/>
    <w:rsid w:val="00730E0A"/>
    <w:rsid w:val="0074558C"/>
    <w:rsid w:val="00750B5B"/>
    <w:rsid w:val="00753586"/>
    <w:rsid w:val="00770F6C"/>
    <w:rsid w:val="0077134C"/>
    <w:rsid w:val="00773002"/>
    <w:rsid w:val="007805BA"/>
    <w:rsid w:val="00785787"/>
    <w:rsid w:val="007904A6"/>
    <w:rsid w:val="007907E9"/>
    <w:rsid w:val="00792397"/>
    <w:rsid w:val="00794107"/>
    <w:rsid w:val="007965DC"/>
    <w:rsid w:val="007A63AA"/>
    <w:rsid w:val="007B4137"/>
    <w:rsid w:val="007B4AAB"/>
    <w:rsid w:val="007C28DC"/>
    <w:rsid w:val="007C31FC"/>
    <w:rsid w:val="007C4B1D"/>
    <w:rsid w:val="007C57E7"/>
    <w:rsid w:val="007C7F6B"/>
    <w:rsid w:val="007D1C4A"/>
    <w:rsid w:val="007E3CB7"/>
    <w:rsid w:val="007F0F97"/>
    <w:rsid w:val="007F13B7"/>
    <w:rsid w:val="007F2046"/>
    <w:rsid w:val="007F54F8"/>
    <w:rsid w:val="007F6A28"/>
    <w:rsid w:val="008019A5"/>
    <w:rsid w:val="00804253"/>
    <w:rsid w:val="00822E18"/>
    <w:rsid w:val="00825FDA"/>
    <w:rsid w:val="0082781C"/>
    <w:rsid w:val="00830B0E"/>
    <w:rsid w:val="00831C93"/>
    <w:rsid w:val="00837B57"/>
    <w:rsid w:val="008411B6"/>
    <w:rsid w:val="00852970"/>
    <w:rsid w:val="0086005F"/>
    <w:rsid w:val="008623C2"/>
    <w:rsid w:val="00863733"/>
    <w:rsid w:val="00864228"/>
    <w:rsid w:val="00866040"/>
    <w:rsid w:val="00866CFD"/>
    <w:rsid w:val="00876B96"/>
    <w:rsid w:val="008A125B"/>
    <w:rsid w:val="008A338A"/>
    <w:rsid w:val="008A46D3"/>
    <w:rsid w:val="008A5CFF"/>
    <w:rsid w:val="008A5FFE"/>
    <w:rsid w:val="008B1077"/>
    <w:rsid w:val="008B51F8"/>
    <w:rsid w:val="008B6CBA"/>
    <w:rsid w:val="008C18C7"/>
    <w:rsid w:val="008C44E3"/>
    <w:rsid w:val="008C6C7B"/>
    <w:rsid w:val="008C6DF9"/>
    <w:rsid w:val="008C754E"/>
    <w:rsid w:val="008D121E"/>
    <w:rsid w:val="008E4055"/>
    <w:rsid w:val="008F2023"/>
    <w:rsid w:val="008F2842"/>
    <w:rsid w:val="008F6EFE"/>
    <w:rsid w:val="00900499"/>
    <w:rsid w:val="00905854"/>
    <w:rsid w:val="00914A56"/>
    <w:rsid w:val="00915090"/>
    <w:rsid w:val="00922E3F"/>
    <w:rsid w:val="00924A48"/>
    <w:rsid w:val="0093137E"/>
    <w:rsid w:val="00931EEE"/>
    <w:rsid w:val="00953EB5"/>
    <w:rsid w:val="00961C1F"/>
    <w:rsid w:val="00966B6A"/>
    <w:rsid w:val="00967111"/>
    <w:rsid w:val="00982FD4"/>
    <w:rsid w:val="0099462B"/>
    <w:rsid w:val="0099548C"/>
    <w:rsid w:val="009A2E9F"/>
    <w:rsid w:val="009A78C2"/>
    <w:rsid w:val="009B067C"/>
    <w:rsid w:val="009B10D8"/>
    <w:rsid w:val="009B5B4F"/>
    <w:rsid w:val="009B704D"/>
    <w:rsid w:val="009C5EAA"/>
    <w:rsid w:val="009C66C4"/>
    <w:rsid w:val="009D6E80"/>
    <w:rsid w:val="009D6FBE"/>
    <w:rsid w:val="009D79A7"/>
    <w:rsid w:val="009E306E"/>
    <w:rsid w:val="009E3926"/>
    <w:rsid w:val="009F109C"/>
    <w:rsid w:val="009F54F9"/>
    <w:rsid w:val="00A0107D"/>
    <w:rsid w:val="00A02EDA"/>
    <w:rsid w:val="00A20F1B"/>
    <w:rsid w:val="00A21CB0"/>
    <w:rsid w:val="00A317DD"/>
    <w:rsid w:val="00A35451"/>
    <w:rsid w:val="00A36FF6"/>
    <w:rsid w:val="00A40D7D"/>
    <w:rsid w:val="00A44974"/>
    <w:rsid w:val="00A50D88"/>
    <w:rsid w:val="00A5160A"/>
    <w:rsid w:val="00A56D28"/>
    <w:rsid w:val="00A61555"/>
    <w:rsid w:val="00A800D6"/>
    <w:rsid w:val="00A847CB"/>
    <w:rsid w:val="00A86236"/>
    <w:rsid w:val="00A9470A"/>
    <w:rsid w:val="00A94858"/>
    <w:rsid w:val="00A95BBB"/>
    <w:rsid w:val="00AB5A1A"/>
    <w:rsid w:val="00AD1430"/>
    <w:rsid w:val="00AD5444"/>
    <w:rsid w:val="00AD6DBD"/>
    <w:rsid w:val="00AE0780"/>
    <w:rsid w:val="00AE46D9"/>
    <w:rsid w:val="00B04982"/>
    <w:rsid w:val="00B13270"/>
    <w:rsid w:val="00B16F5A"/>
    <w:rsid w:val="00B31813"/>
    <w:rsid w:val="00B3260F"/>
    <w:rsid w:val="00B34415"/>
    <w:rsid w:val="00B53861"/>
    <w:rsid w:val="00B563E2"/>
    <w:rsid w:val="00B566FB"/>
    <w:rsid w:val="00B6046E"/>
    <w:rsid w:val="00B64B2F"/>
    <w:rsid w:val="00B8486D"/>
    <w:rsid w:val="00B922E9"/>
    <w:rsid w:val="00B94349"/>
    <w:rsid w:val="00B958C9"/>
    <w:rsid w:val="00B96244"/>
    <w:rsid w:val="00B96373"/>
    <w:rsid w:val="00B9768F"/>
    <w:rsid w:val="00BB21AF"/>
    <w:rsid w:val="00BB545B"/>
    <w:rsid w:val="00BB7DF0"/>
    <w:rsid w:val="00BD04FD"/>
    <w:rsid w:val="00BD20FD"/>
    <w:rsid w:val="00BD4FAD"/>
    <w:rsid w:val="00BD5EDC"/>
    <w:rsid w:val="00BE1778"/>
    <w:rsid w:val="00BE306F"/>
    <w:rsid w:val="00BE372D"/>
    <w:rsid w:val="00BE4098"/>
    <w:rsid w:val="00BE62FF"/>
    <w:rsid w:val="00BF0069"/>
    <w:rsid w:val="00C07CE6"/>
    <w:rsid w:val="00C10199"/>
    <w:rsid w:val="00C3482D"/>
    <w:rsid w:val="00C42EDF"/>
    <w:rsid w:val="00C53220"/>
    <w:rsid w:val="00C54C19"/>
    <w:rsid w:val="00C5581F"/>
    <w:rsid w:val="00C71EA6"/>
    <w:rsid w:val="00C72CDE"/>
    <w:rsid w:val="00C74681"/>
    <w:rsid w:val="00C80DD7"/>
    <w:rsid w:val="00C814A3"/>
    <w:rsid w:val="00C875B0"/>
    <w:rsid w:val="00C92A8D"/>
    <w:rsid w:val="00C944C2"/>
    <w:rsid w:val="00C96D65"/>
    <w:rsid w:val="00CA13F1"/>
    <w:rsid w:val="00CA19D1"/>
    <w:rsid w:val="00CA1C51"/>
    <w:rsid w:val="00CA1FDC"/>
    <w:rsid w:val="00CA2090"/>
    <w:rsid w:val="00CA471D"/>
    <w:rsid w:val="00CB0202"/>
    <w:rsid w:val="00CB59F1"/>
    <w:rsid w:val="00CC2D12"/>
    <w:rsid w:val="00CC7412"/>
    <w:rsid w:val="00CD0F0B"/>
    <w:rsid w:val="00CD7205"/>
    <w:rsid w:val="00CE408F"/>
    <w:rsid w:val="00CE70A2"/>
    <w:rsid w:val="00CF5DBA"/>
    <w:rsid w:val="00CF646D"/>
    <w:rsid w:val="00D00E57"/>
    <w:rsid w:val="00D02F9F"/>
    <w:rsid w:val="00D03215"/>
    <w:rsid w:val="00D05004"/>
    <w:rsid w:val="00D1116B"/>
    <w:rsid w:val="00D11F23"/>
    <w:rsid w:val="00D24B53"/>
    <w:rsid w:val="00D24CD3"/>
    <w:rsid w:val="00D26EB6"/>
    <w:rsid w:val="00D276EF"/>
    <w:rsid w:val="00D3406C"/>
    <w:rsid w:val="00D42134"/>
    <w:rsid w:val="00D450DF"/>
    <w:rsid w:val="00D71200"/>
    <w:rsid w:val="00D81D54"/>
    <w:rsid w:val="00D81EF5"/>
    <w:rsid w:val="00D932C7"/>
    <w:rsid w:val="00D934DA"/>
    <w:rsid w:val="00D96931"/>
    <w:rsid w:val="00D9740B"/>
    <w:rsid w:val="00DA081A"/>
    <w:rsid w:val="00DA249D"/>
    <w:rsid w:val="00DA469B"/>
    <w:rsid w:val="00DB2CD7"/>
    <w:rsid w:val="00DB511A"/>
    <w:rsid w:val="00DC107A"/>
    <w:rsid w:val="00DC7E94"/>
    <w:rsid w:val="00DE0012"/>
    <w:rsid w:val="00DE078E"/>
    <w:rsid w:val="00DF1365"/>
    <w:rsid w:val="00DF65CC"/>
    <w:rsid w:val="00DF7C99"/>
    <w:rsid w:val="00E00D9F"/>
    <w:rsid w:val="00E0263D"/>
    <w:rsid w:val="00E04F5A"/>
    <w:rsid w:val="00E11295"/>
    <w:rsid w:val="00E172F8"/>
    <w:rsid w:val="00E2739B"/>
    <w:rsid w:val="00E27E0A"/>
    <w:rsid w:val="00E35F38"/>
    <w:rsid w:val="00E37169"/>
    <w:rsid w:val="00E40891"/>
    <w:rsid w:val="00E66887"/>
    <w:rsid w:val="00E67B65"/>
    <w:rsid w:val="00E737B5"/>
    <w:rsid w:val="00E77DC2"/>
    <w:rsid w:val="00E873D4"/>
    <w:rsid w:val="00EA2058"/>
    <w:rsid w:val="00EB4176"/>
    <w:rsid w:val="00EB6165"/>
    <w:rsid w:val="00EC0A90"/>
    <w:rsid w:val="00ED17FE"/>
    <w:rsid w:val="00EE0345"/>
    <w:rsid w:val="00EF3146"/>
    <w:rsid w:val="00F07051"/>
    <w:rsid w:val="00F14E2A"/>
    <w:rsid w:val="00F34273"/>
    <w:rsid w:val="00F355A1"/>
    <w:rsid w:val="00F42B80"/>
    <w:rsid w:val="00F436E2"/>
    <w:rsid w:val="00F43E03"/>
    <w:rsid w:val="00F5422E"/>
    <w:rsid w:val="00F62A3C"/>
    <w:rsid w:val="00F704C6"/>
    <w:rsid w:val="00F71F40"/>
    <w:rsid w:val="00F72EF8"/>
    <w:rsid w:val="00F74074"/>
    <w:rsid w:val="00F821BF"/>
    <w:rsid w:val="00F82415"/>
    <w:rsid w:val="00F836B4"/>
    <w:rsid w:val="00F8701A"/>
    <w:rsid w:val="00F8724A"/>
    <w:rsid w:val="00F911C5"/>
    <w:rsid w:val="00F93DAA"/>
    <w:rsid w:val="00FA1922"/>
    <w:rsid w:val="00FB0CF6"/>
    <w:rsid w:val="00FB2DF8"/>
    <w:rsid w:val="00FC7049"/>
    <w:rsid w:val="00FC78E2"/>
    <w:rsid w:val="00FE1007"/>
    <w:rsid w:val="00FF256C"/>
    <w:rsid w:val="00FF3AC8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23"/>
      </w:numPr>
      <w:spacing w:line="312" w:lineRule="auto"/>
      <w:jc w:val="both"/>
    </w:pPr>
  </w:style>
  <w:style w:type="paragraph" w:styleId="af0">
    <w:name w:val="Body Text"/>
    <w:basedOn w:val="a0"/>
    <w:link w:val="af1"/>
    <w:uiPriority w:val="99"/>
    <w:unhideWhenUsed/>
    <w:rsid w:val="00B563E2"/>
    <w:pPr>
      <w:spacing w:after="120"/>
      <w:ind w:firstLine="709"/>
      <w:jc w:val="both"/>
    </w:pPr>
    <w:rPr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uiPriority w:val="22"/>
    <w:qFormat/>
    <w:rsid w:val="00B563E2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23"/>
      </w:numPr>
      <w:spacing w:line="312" w:lineRule="auto"/>
      <w:jc w:val="both"/>
    </w:pPr>
  </w:style>
  <w:style w:type="paragraph" w:styleId="af0">
    <w:name w:val="Body Text"/>
    <w:basedOn w:val="a0"/>
    <w:link w:val="af1"/>
    <w:uiPriority w:val="99"/>
    <w:unhideWhenUsed/>
    <w:rsid w:val="00B563E2"/>
    <w:pPr>
      <w:spacing w:after="120"/>
      <w:ind w:firstLine="709"/>
      <w:jc w:val="both"/>
    </w:pPr>
    <w:rPr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uiPriority w:val="22"/>
    <w:qFormat/>
    <w:rsid w:val="00B563E2"/>
    <w:rPr>
      <w:b/>
      <w:bCs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E0BE-B134-47A1-A80F-7141FC05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21</Pages>
  <Words>6609</Words>
  <Characters>37673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23</cp:revision>
  <cp:lastPrinted>2026-02-03T02:46:00Z</cp:lastPrinted>
  <dcterms:created xsi:type="dcterms:W3CDTF">2026-02-02T09:46:00Z</dcterms:created>
  <dcterms:modified xsi:type="dcterms:W3CDTF">2026-02-17T05:12:00Z</dcterms:modified>
</cp:coreProperties>
</file>